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Gestión de Cronograma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Plan de Gestión de Cronograma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GreenMarket</w:t>
      </w:r>
      <w:r w:rsidDel="00000000" w:rsidR="00000000" w:rsidRPr="00000000">
        <w:rPr>
          <w:rtl w:val="0"/>
        </w:rPr>
        <w:t xml:space="preserve"> define los criterios y actividades para desarrollar, monitorear y controlar el cronograma del proyecto, garantizando que las tareas se completen en los plazos previstos y que cualquier desviación sea gestionada de manera eficiente. A continuación, se describen los principales elementos que abarcan este plan:</w:t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y Herramientas para Elaborar el Cronograma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desarrollo del cronograma, se ha utilizado la </w:t>
      </w:r>
      <w:r w:rsidDel="00000000" w:rsidR="00000000" w:rsidRPr="00000000">
        <w:rPr>
          <w:b w:val="1"/>
          <w:rtl w:val="0"/>
        </w:rPr>
        <w:t xml:space="preserve">metodología de espiral</w:t>
      </w:r>
      <w:r w:rsidDel="00000000" w:rsidR="00000000" w:rsidRPr="00000000">
        <w:rPr>
          <w:rtl w:val="0"/>
        </w:rPr>
        <w:t xml:space="preserve"> aplicada al desarrollo incremental, permitiendo dividir el proyecto en fases de planificación y ejecución. La herramienta seleccionada para la elaboración y seguimiento del cronograma ha sido </w:t>
      </w:r>
      <w:r w:rsidDel="00000000" w:rsidR="00000000" w:rsidRPr="00000000">
        <w:rPr>
          <w:b w:val="1"/>
          <w:rtl w:val="0"/>
        </w:rPr>
        <w:t xml:space="preserve">Microsoft Project</w:t>
      </w:r>
      <w:r w:rsidDel="00000000" w:rsidR="00000000" w:rsidRPr="00000000">
        <w:rPr>
          <w:rtl w:val="0"/>
        </w:rPr>
        <w:t xml:space="preserve">, donde se ha creado la </w:t>
      </w:r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  <w:t xml:space="preserve"> que refleja las tareas, dependencias y fechas claves del proyecto.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cronograma considera tanto las actividades de desarrollo de la plataforma web y móvil como la integración de las funcionalidades adicionales (chatbot, sistema de pagos, gestión de usuarios, etc.).</w:t>
      </w:r>
    </w:p>
    <w:p w:rsidR="00000000" w:rsidDel="00000000" w:rsidP="00000000" w:rsidRDefault="00000000" w:rsidRPr="00000000" w14:paraId="0000000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de Iteraciones y Releases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GreenMarket</w:t>
      </w:r>
      <w:r w:rsidDel="00000000" w:rsidR="00000000" w:rsidRPr="00000000">
        <w:rPr>
          <w:rtl w:val="0"/>
        </w:rPr>
        <w:t xml:space="preserve"> se ha organizado en iteraciones de duración variable, de aproximadamente </w:t>
      </w:r>
      <w:r w:rsidDel="00000000" w:rsidR="00000000" w:rsidRPr="00000000">
        <w:rPr>
          <w:b w:val="1"/>
          <w:rtl w:val="0"/>
        </w:rPr>
        <w:t xml:space="preserve">2 a 4 semanas</w:t>
      </w:r>
      <w:r w:rsidDel="00000000" w:rsidR="00000000" w:rsidRPr="00000000">
        <w:rPr>
          <w:rtl w:val="0"/>
        </w:rPr>
        <w:t xml:space="preserve"> para cada fase de desarrollo (releases). Cada iteración incluye la entrega de funcionalidades específicas y ha sido planificada para asegurar la revisión continua y adaptación a los requerimientos cambiantes.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Algunos ejemplos de releases planificados: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1:</w:t>
      </w:r>
      <w:r w:rsidDel="00000000" w:rsidR="00000000" w:rsidRPr="00000000">
        <w:rPr>
          <w:rtl w:val="0"/>
        </w:rPr>
        <w:t xml:space="preserve"> Funcionalidades básicas del sitio web (registro de usuario, búsqueda de productos).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2:</w:t>
      </w:r>
      <w:r w:rsidDel="00000000" w:rsidR="00000000" w:rsidRPr="00000000">
        <w:rPr>
          <w:rtl w:val="0"/>
        </w:rPr>
        <w:t xml:space="preserve"> Implementación del sistema de carrito de compras y pagos (Transbank).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3:</w:t>
      </w:r>
      <w:r w:rsidDel="00000000" w:rsidR="00000000" w:rsidRPr="00000000">
        <w:rPr>
          <w:rtl w:val="0"/>
        </w:rPr>
        <w:t xml:space="preserve"> Integración del chatbot y sistema de notificaciones.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4:</w:t>
      </w:r>
      <w:r w:rsidDel="00000000" w:rsidR="00000000" w:rsidRPr="00000000">
        <w:rPr>
          <w:rtl w:val="0"/>
        </w:rPr>
        <w:t xml:space="preserve"> Optimización móvil y ajustes finales.</w:t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Exactitud en las Estimaciones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nivel de exactitud de las estimaciones del cronograma sigue el criterio de </w:t>
      </w:r>
      <w:r w:rsidDel="00000000" w:rsidR="00000000" w:rsidRPr="00000000">
        <w:rPr>
          <w:b w:val="1"/>
          <w:rtl w:val="0"/>
        </w:rPr>
        <w:t xml:space="preserve">tolerancia de ±10%</w:t>
      </w:r>
      <w:r w:rsidDel="00000000" w:rsidR="00000000" w:rsidRPr="00000000">
        <w:rPr>
          <w:rtl w:val="0"/>
        </w:rPr>
        <w:t xml:space="preserve"> en términos de tiempo. Esto significa que se espera que las tareas puedan variar hasta un 10% más o menos respecto a las estimaciones iniciales. Se ha tomado en cuenta la naturaleza del proyecto y la flexibilidad de las iteraciones para gestionar esta incertidumbre.</w:t>
      </w:r>
    </w:p>
    <w:p w:rsidR="00000000" w:rsidDel="00000000" w:rsidP="00000000" w:rsidRDefault="00000000" w:rsidRPr="00000000" w14:paraId="0000000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para Actualizar el Estatus del Cronograma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estatus del cronograma será actualizado semanalmente durante las reuniones de control del proyecto. El jefe de proyecto, </w:t>
      </w:r>
      <w:r w:rsidDel="00000000" w:rsidR="00000000" w:rsidRPr="00000000">
        <w:rPr>
          <w:b w:val="1"/>
          <w:rtl w:val="0"/>
        </w:rPr>
        <w:t xml:space="preserve">Juan Herrera</w:t>
      </w:r>
      <w:r w:rsidDel="00000000" w:rsidR="00000000" w:rsidRPr="00000000">
        <w:rPr>
          <w:rtl w:val="0"/>
        </w:rPr>
        <w:t xml:space="preserve">, será responsable de recopilar la información de los desarrolladores y actualizar el cronograma en función del progreso de las tareas. Se generarán reportes semanales que indicarán: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Actividades completadas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 retrasadas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 en curso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Ajustes al cronograma (si aplican)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Cualquier cambio significativo en las fechas de las actividades críticas será discutido con los stakeholders, y si es necesario, se tomarán decisiones para ajustar recursos o prioridades.</w:t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Umbrales y Reglas para el Control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control del cronograma, se ha establecido un </w:t>
      </w:r>
      <w:r w:rsidDel="00000000" w:rsidR="00000000" w:rsidRPr="00000000">
        <w:rPr>
          <w:b w:val="1"/>
          <w:rtl w:val="0"/>
        </w:rPr>
        <w:t xml:space="preserve">umbral de desviación del 15%</w:t>
      </w:r>
      <w:r w:rsidDel="00000000" w:rsidR="00000000" w:rsidRPr="00000000">
        <w:rPr>
          <w:rtl w:val="0"/>
        </w:rPr>
        <w:t xml:space="preserve"> en relación con la línea base del cronograma. Si una tarea o grupo de tareas se desvían más allá de este umbral, se iniciará un análisis de impacto y se convocará a una reunión extraordinaria con el equipo de desarrollo y los stakeholders.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hitos críticos, como la entrega de la plataforma web básica o la integración de sistemas de pago, tendrán un seguimiento estricto, y cualquier retraso en estas áreas será escalado de inmediato.</w:t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Formatos y Frecuencia de los Reportes de Cronograma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reportes de cronograma se generarán de forma </w:t>
      </w:r>
      <w:r w:rsidDel="00000000" w:rsidR="00000000" w:rsidRPr="00000000">
        <w:rPr>
          <w:b w:val="1"/>
          <w:rtl w:val="0"/>
        </w:rPr>
        <w:t xml:space="preserve">semanal</w:t>
      </w:r>
      <w:r w:rsidDel="00000000" w:rsidR="00000000" w:rsidRPr="00000000">
        <w:rPr>
          <w:rtl w:val="0"/>
        </w:rPr>
        <w:t xml:space="preserve">. Estos informes serán enviados a los stakeholders y al equipo de desarrollo, y contendrán: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Estado actual del cronograma (tareas completadas, en curso, y pendientes)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Comparativa con la línea base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Desviaciones y análisis de impacto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Recomendaciones de ajuste en caso de desvío significativo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formato incluirá tanto representaciones visuales (gráficos de Gantt) como un resumen ejecutivo con las principales conclusiones para los stakeholders.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