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line="360" w:lineRule="auto"/>
              <w:rPr>
                <w:b w:val="1"/>
              </w:rPr>
            </w:pPr>
            <w:r w:rsidDel="00000000" w:rsidR="00000000" w:rsidRPr="00000000">
              <w:rPr>
                <w:rFonts w:ascii="Arial" w:cs="Arial" w:eastAsia="Arial" w:hAnsi="Arial"/>
                <w:i w:val="1"/>
                <w:rtl w:val="0"/>
              </w:rPr>
              <w:t xml:space="preserve">GreenMarket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Desarrollo de software web y móvil</w:t>
            </w:r>
          </w:p>
          <w:p w:rsidR="00000000" w:rsidDel="00000000" w:rsidP="00000000" w:rsidRDefault="00000000" w:rsidRPr="00000000" w14:paraId="00000012">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Administración de bases de datos</w:t>
            </w:r>
          </w:p>
          <w:p w:rsidR="00000000" w:rsidDel="00000000" w:rsidP="00000000" w:rsidRDefault="00000000" w:rsidRPr="00000000" w14:paraId="00000013">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Gestión de proyectos informáticos</w:t>
            </w:r>
          </w:p>
          <w:p w:rsidR="00000000" w:rsidDel="00000000" w:rsidP="00000000" w:rsidRDefault="00000000" w:rsidRPr="00000000" w14:paraId="00000014">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Ciencia de Datos</w:t>
            </w:r>
          </w:p>
          <w:p w:rsidR="00000000" w:rsidDel="00000000" w:rsidP="00000000" w:rsidRDefault="00000000" w:rsidRPr="00000000" w14:paraId="00000015">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Implementación de Inteligencia Artificial</w:t>
            </w:r>
          </w:p>
          <w:p w:rsidR="00000000" w:rsidDel="00000000" w:rsidP="00000000" w:rsidRDefault="00000000" w:rsidRPr="00000000" w14:paraId="00000016">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Inteligencia de negocio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A">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B">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1C">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D">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1E">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1F">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2F">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0">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B">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lDlOXq6H4mPiqXVzm+tJ4G+gYQ==">CgMxLjA4AHIhMTdMYlhpRXNOc2w5SkQtdG1UQ1RfSmx1Y0hNSFlvdVRJ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