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7">
      <w:pPr>
        <w:rPr>
          <w:rFonts w:ascii="Arial" w:cs="Arial" w:eastAsia="Arial" w:hAnsi="Arial"/>
          <w:b w:val="1"/>
          <w:color w:val="2f549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rFonts w:ascii="Arial" w:cs="Arial" w:eastAsia="Arial" w:hAnsi="Arial"/>
                <w:b w:val="1"/>
                <w:color w:val="1f3864"/>
              </w:rPr>
            </w:pPr>
            <w:r w:rsidDel="00000000" w:rsidR="00000000" w:rsidRPr="00000000">
              <w:rPr>
                <w:rFonts w:ascii="Arial" w:cs="Arial" w:eastAsia="Arial" w:hAnsi="Arial"/>
                <w:b w:val="1"/>
                <w:color w:val="1f3864"/>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u w:val="none"/>
                <w:shd w:fill="auto" w:val="clear"/>
                <w:vertAlign w:val="baseline"/>
              </w:rPr>
            </w:pPr>
            <w:r w:rsidDel="00000000" w:rsidR="00000000" w:rsidRPr="00000000">
              <w:rPr>
                <w:rFonts w:ascii="Arial" w:cs="Arial" w:eastAsia="Arial" w:hAnsi="Arial"/>
                <w:i w:val="0"/>
                <w:smallCaps w:val="0"/>
                <w:strike w:val="0"/>
                <w:color w:val="1f3864"/>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u w:val="none"/>
                <w:shd w:fill="auto" w:val="clear"/>
                <w:vertAlign w:val="baseline"/>
              </w:rPr>
            </w:pPr>
            <w:r w:rsidDel="00000000" w:rsidR="00000000" w:rsidRPr="00000000">
              <w:rPr>
                <w:rFonts w:ascii="Arial" w:cs="Arial" w:eastAsia="Arial" w:hAnsi="Arial"/>
                <w:i w:val="0"/>
                <w:smallCaps w:val="0"/>
                <w:strike w:val="0"/>
                <w:color w:val="1f3864"/>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rFonts w:ascii="Arial" w:cs="Arial" w:eastAsia="Arial" w:hAnsi="Arial"/>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Arial" w:cs="Arial" w:eastAsia="Arial" w:hAnsi="Arial"/>
                <w:color w:val="1f3864"/>
              </w:rPr>
            </w:pPr>
            <w:r w:rsidDel="00000000" w:rsidR="00000000" w:rsidRPr="00000000">
              <w:rPr>
                <w:rFonts w:ascii="Arial" w:cs="Arial" w:eastAsia="Arial" w:hAnsi="Arial"/>
                <w:color w:val="1f3864"/>
                <w:rtl w:val="0"/>
              </w:rPr>
              <w:t xml:space="preserve">Nombre del proyecto</w:t>
            </w:r>
          </w:p>
        </w:tc>
        <w:tc>
          <w:tcPr>
            <w:vAlign w:val="center"/>
          </w:tcPr>
          <w:p w:rsidR="00000000" w:rsidDel="00000000" w:rsidP="00000000" w:rsidRDefault="00000000" w:rsidRPr="00000000" w14:paraId="0000000F">
            <w:pPr>
              <w:spacing w:line="360" w:lineRule="auto"/>
              <w:rPr>
                <w:rFonts w:ascii="Arial" w:cs="Arial" w:eastAsia="Arial" w:hAnsi="Arial"/>
                <w:b w:val="1"/>
              </w:rPr>
            </w:pPr>
            <w:r w:rsidDel="00000000" w:rsidR="00000000" w:rsidRPr="00000000">
              <w:rPr>
                <w:rFonts w:ascii="Arial" w:cs="Arial" w:eastAsia="Arial" w:hAnsi="Arial"/>
                <w:i w:val="1"/>
                <w:rtl w:val="0"/>
              </w:rPr>
              <w:t xml:space="preserve">GreenMarket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Arial" w:cs="Arial" w:eastAsia="Arial" w:hAnsi="Arial"/>
                <w:color w:val="1f3864"/>
              </w:rPr>
            </w:pPr>
            <w:r w:rsidDel="00000000" w:rsidR="00000000" w:rsidRPr="00000000">
              <w:rPr>
                <w:rFonts w:ascii="Arial" w:cs="Arial" w:eastAsia="Arial" w:hAnsi="Arial"/>
                <w:color w:val="1f3864"/>
                <w:rtl w:val="0"/>
              </w:rPr>
              <w:t xml:space="preserve">Área (s) de desempeño(s)</w:t>
            </w:r>
          </w:p>
        </w:tc>
        <w:tc>
          <w:tcPr>
            <w:vAlign w:val="center"/>
          </w:tcPr>
          <w:p w:rsidR="00000000" w:rsidDel="00000000" w:rsidP="00000000" w:rsidRDefault="00000000" w:rsidRPr="00000000" w14:paraId="00000011">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Web and mobile software development</w:t>
            </w:r>
          </w:p>
          <w:p w:rsidR="00000000" w:rsidDel="00000000" w:rsidP="00000000" w:rsidRDefault="00000000" w:rsidRPr="00000000" w14:paraId="00000012">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Database administration</w:t>
            </w:r>
          </w:p>
          <w:p w:rsidR="00000000" w:rsidDel="00000000" w:rsidP="00000000" w:rsidRDefault="00000000" w:rsidRPr="00000000" w14:paraId="00000013">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IT project management</w:t>
            </w:r>
          </w:p>
          <w:p w:rsidR="00000000" w:rsidDel="00000000" w:rsidP="00000000" w:rsidRDefault="00000000" w:rsidRPr="00000000" w14:paraId="00000014">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Data Science</w:t>
            </w:r>
          </w:p>
          <w:p w:rsidR="00000000" w:rsidDel="00000000" w:rsidP="00000000" w:rsidRDefault="00000000" w:rsidRPr="00000000" w14:paraId="00000015">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Artificial Intelligence Implementation</w:t>
            </w:r>
          </w:p>
          <w:p w:rsidR="00000000" w:rsidDel="00000000" w:rsidP="00000000" w:rsidRDefault="00000000" w:rsidRPr="00000000" w14:paraId="00000016">
            <w:pPr>
              <w:numPr>
                <w:ilvl w:val="0"/>
                <w:numId w:val="4"/>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Business Intelligence</w:t>
            </w:r>
          </w:p>
        </w:tc>
      </w:tr>
      <w:tr>
        <w:trPr>
          <w:cantSplit w:val="0"/>
          <w:trHeight w:val="425" w:hRule="atLeast"/>
          <w:tblHeader w:val="0"/>
        </w:trPr>
        <w:tc>
          <w:tcPr>
            <w:vAlign w:val="center"/>
          </w:tcPr>
          <w:p w:rsidR="00000000" w:rsidDel="00000000" w:rsidP="00000000" w:rsidRDefault="00000000" w:rsidRPr="00000000" w14:paraId="00000017">
            <w:pPr>
              <w:rPr>
                <w:rFonts w:ascii="Arial" w:cs="Arial" w:eastAsia="Arial" w:hAnsi="Arial"/>
                <w:color w:val="1f3864"/>
              </w:rPr>
            </w:pPr>
            <w:r w:rsidDel="00000000" w:rsidR="00000000" w:rsidRPr="00000000">
              <w:rPr>
                <w:rFonts w:ascii="Arial" w:cs="Arial" w:eastAsia="Arial" w:hAnsi="Arial"/>
                <w:color w:val="1f3864"/>
                <w:rtl w:val="0"/>
              </w:rPr>
              <w:t xml:space="preserve">Competencias </w:t>
            </w:r>
          </w:p>
          <w:p w:rsidR="00000000" w:rsidDel="00000000" w:rsidP="00000000" w:rsidRDefault="00000000" w:rsidRPr="00000000" w14:paraId="00000018">
            <w:pPr>
              <w:rPr>
                <w:rFonts w:ascii="Arial" w:cs="Arial" w:eastAsia="Arial" w:hAnsi="Arial"/>
                <w:color w:val="1f3864"/>
              </w:rPr>
            </w:pPr>
            <w:r w:rsidDel="00000000" w:rsidR="00000000" w:rsidRPr="00000000">
              <w:rPr>
                <w:rtl w:val="0"/>
              </w:rPr>
            </w:r>
          </w:p>
        </w:tc>
        <w:tc>
          <w:tcPr>
            <w:vAlign w:val="center"/>
          </w:tcPr>
          <w:p w:rsidR="00000000" w:rsidDel="00000000" w:rsidP="00000000" w:rsidRDefault="00000000" w:rsidRPr="00000000" w14:paraId="00000019">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Offer IT solution proposals analyzing in an integral way the processes according to the requirements of the organization.</w:t>
            </w:r>
          </w:p>
          <w:p w:rsidR="00000000" w:rsidDel="00000000" w:rsidP="00000000" w:rsidRDefault="00000000" w:rsidRPr="00000000" w14:paraId="0000001A">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Develop a software solution using techniques that allow systematizing the development and maintenance process, ensuring the achievement of the objectives.</w:t>
            </w:r>
          </w:p>
          <w:p w:rsidR="00000000" w:rsidDel="00000000" w:rsidP="00000000" w:rsidRDefault="00000000" w:rsidRPr="00000000" w14:paraId="0000001B">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Build the architectural model of a systemic solution that supports business processes according to the requirements of the organization and industry standards.</w:t>
            </w:r>
          </w:p>
          <w:p w:rsidR="00000000" w:rsidDel="00000000" w:rsidP="00000000" w:rsidRDefault="00000000" w:rsidRPr="00000000" w14:paraId="0000001C">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Manage IT projects, offering alternatives for decision making according to the requirements of the organization.</w:t>
            </w:r>
          </w:p>
          <w:p w:rsidR="00000000" w:rsidDel="00000000" w:rsidP="00000000" w:rsidRDefault="00000000" w:rsidRPr="00000000" w14:paraId="0000001D">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Communicate orally and in writing different messages, using functional linguistic tools for specific purposes in different socio-labor and disciplinary contexts.</w:t>
            </w:r>
          </w:p>
          <w:p w:rsidR="00000000" w:rsidDel="00000000" w:rsidP="00000000" w:rsidRDefault="00000000" w:rsidRPr="00000000" w14:paraId="0000001E">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Solve problematic situations of daily life, scientific field and working world, using basic mathematical operations, proportional relations and basic algebra.</w:t>
            </w:r>
          </w:p>
          <w:p w:rsidR="00000000" w:rsidDel="00000000" w:rsidP="00000000" w:rsidRDefault="00000000" w:rsidRPr="00000000" w14:paraId="0000001F">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Develop entrepreneurial projects from the identification of opportunities from their specialty, applying techniques related to the objective, with a focus on adding value to the environment.</w:t>
            </w:r>
          </w:p>
        </w:tc>
      </w:tr>
    </w:tbl>
    <w:p w:rsidR="00000000" w:rsidDel="00000000" w:rsidP="00000000" w:rsidRDefault="00000000" w:rsidRPr="00000000" w14:paraId="00000020">
      <w:pPr>
        <w:rPr>
          <w:rFonts w:ascii="Arial" w:cs="Arial" w:eastAsia="Arial" w:hAnsi="Arial"/>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color w:val="1f3864"/>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Arial" w:cs="Arial" w:eastAsia="Arial" w:hAnsi="Arial"/>
                <w:color w:val="1f3864"/>
              </w:rPr>
            </w:pPr>
            <w:r w:rsidDel="00000000" w:rsidR="00000000" w:rsidRPr="00000000">
              <w:rPr>
                <w:rFonts w:ascii="Arial" w:cs="Arial" w:eastAsia="Arial" w:hAnsi="Arial"/>
                <w:color w:val="1f3864"/>
                <w:rtl w:val="0"/>
              </w:rPr>
              <w:t xml:space="preserve">1. Relevancia del proyecto APT</w:t>
            </w:r>
          </w:p>
        </w:tc>
        <w:tc>
          <w:tcPr>
            <w:vAlign w:val="center"/>
          </w:tcPr>
          <w:p w:rsidR="00000000" w:rsidDel="00000000" w:rsidP="00000000" w:rsidRDefault="00000000" w:rsidRPr="00000000" w14:paraId="00000024">
            <w:pPr>
              <w:numPr>
                <w:ilvl w:val="0"/>
                <w:numId w:val="2"/>
              </w:numPr>
              <w:spacing w:after="0" w:line="240" w:lineRule="auto"/>
              <w:ind w:left="720" w:hanging="360"/>
              <w:jc w:val="both"/>
              <w:rPr>
                <w:rFonts w:ascii="Arial" w:cs="Arial" w:eastAsia="Arial" w:hAnsi="Arial"/>
                <w:i w:val="1"/>
              </w:rPr>
            </w:pPr>
            <w:r w:rsidDel="00000000" w:rsidR="00000000" w:rsidRPr="00000000">
              <w:rPr>
                <w:rFonts w:ascii="Arial" w:cs="Arial" w:eastAsia="Arial" w:hAnsi="Arial"/>
                <w:i w:val="1"/>
                <w:rtl w:val="0"/>
              </w:rPr>
              <w:t xml:space="preserve">Situation or problem: The problem that we as a team saw, regarding the difficulties faced by the group of gardeners, is the scarcity of options for the sale and purchase of gardening products, which generates difficulties for suppliers and their own customers. On the other hand, vendors in the area lack knowledge or capital to manage an online platform.</w:t>
            </w:r>
          </w:p>
          <w:p w:rsidR="00000000" w:rsidDel="00000000" w:rsidP="00000000" w:rsidRDefault="00000000" w:rsidRPr="00000000" w14:paraId="00000025">
            <w:pPr>
              <w:numPr>
                <w:ilvl w:val="0"/>
                <w:numId w:val="2"/>
              </w:numPr>
              <w:spacing w:after="0" w:line="240" w:lineRule="auto"/>
              <w:ind w:left="720" w:hanging="360"/>
              <w:jc w:val="both"/>
              <w:rPr>
                <w:rFonts w:ascii="Arial" w:cs="Arial" w:eastAsia="Arial" w:hAnsi="Arial"/>
                <w:i w:val="1"/>
              </w:rPr>
            </w:pPr>
            <w:r w:rsidDel="00000000" w:rsidR="00000000" w:rsidRPr="00000000">
              <w:rPr>
                <w:rFonts w:ascii="Arial" w:cs="Arial" w:eastAsia="Arial" w:hAnsi="Arial"/>
                <w:i w:val="1"/>
                <w:rtl w:val="0"/>
              </w:rPr>
              <w:t xml:space="preserve">Relevance to the labor field: This project is relevant to the field of information technology and software development because it involves the creation of an e-commerce platform, which is one of the fastest growing areas in the technological world.</w:t>
            </w:r>
          </w:p>
          <w:p w:rsidR="00000000" w:rsidDel="00000000" w:rsidP="00000000" w:rsidRDefault="00000000" w:rsidRPr="00000000" w14:paraId="00000026">
            <w:pPr>
              <w:numPr>
                <w:ilvl w:val="0"/>
                <w:numId w:val="2"/>
              </w:numPr>
              <w:spacing w:after="0" w:line="240" w:lineRule="auto"/>
              <w:ind w:left="720" w:hanging="360"/>
              <w:jc w:val="both"/>
              <w:rPr>
                <w:rFonts w:ascii="Arial" w:cs="Arial" w:eastAsia="Arial" w:hAnsi="Arial"/>
                <w:i w:val="1"/>
              </w:rPr>
            </w:pPr>
            <w:r w:rsidDel="00000000" w:rsidR="00000000" w:rsidRPr="00000000">
              <w:rPr>
                <w:rFonts w:ascii="Arial" w:cs="Arial" w:eastAsia="Arial" w:hAnsi="Arial"/>
                <w:i w:val="1"/>
                <w:rtl w:val="0"/>
              </w:rPr>
              <w:t xml:space="preserve">Context: As Bugifost we want to help a group of gardeners who suffer from various difficulties, these gardeners are a set of several vendors in the area which sell various products, but face a lack of customers, which prevents them from selling their products in an optimal way, on the other hand the lack of incentives to reach new customers further hurts their sales.</w:t>
            </w:r>
          </w:p>
          <w:p w:rsidR="00000000" w:rsidDel="00000000" w:rsidP="00000000" w:rsidRDefault="00000000" w:rsidRPr="00000000" w14:paraId="00000027">
            <w:pPr>
              <w:numPr>
                <w:ilvl w:val="0"/>
                <w:numId w:val="2"/>
              </w:numPr>
              <w:spacing w:after="0" w:line="240" w:lineRule="auto"/>
              <w:ind w:left="720" w:hanging="360"/>
              <w:jc w:val="both"/>
              <w:rPr>
                <w:rFonts w:ascii="Arial" w:cs="Arial" w:eastAsia="Arial" w:hAnsi="Arial"/>
                <w:i w:val="1"/>
              </w:rPr>
            </w:pPr>
            <w:r w:rsidDel="00000000" w:rsidR="00000000" w:rsidRPr="00000000">
              <w:rPr>
                <w:rFonts w:ascii="Arial" w:cs="Arial" w:eastAsia="Arial" w:hAnsi="Arial"/>
                <w:i w:val="1"/>
                <w:rtl w:val="0"/>
              </w:rPr>
              <w:t xml:space="preserve">Impact: The project would benefit users of gardening services who are looking for a wider variety of products and ease of access. It also provides a platform for small businesses and local producers of gardening products, helping them reach a wider market.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70c0"/>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9">
            <w:pPr>
              <w:rPr>
                <w:rFonts w:ascii="Arial" w:cs="Arial" w:eastAsia="Arial" w:hAnsi="Arial"/>
                <w:color w:val="1f3864"/>
              </w:rPr>
            </w:pPr>
            <w:r w:rsidDel="00000000" w:rsidR="00000000" w:rsidRPr="00000000">
              <w:rPr>
                <w:rFonts w:ascii="Arial" w:cs="Arial" w:eastAsia="Arial" w:hAnsi="Arial"/>
                <w:color w:val="1f3864"/>
                <w:rtl w:val="0"/>
              </w:rPr>
              <w:t xml:space="preserve">2. Objetivos </w:t>
            </w:r>
          </w:p>
        </w:tc>
        <w:tc>
          <w:tcPr>
            <w:vAlign w:val="center"/>
          </w:tcPr>
          <w:p w:rsidR="00000000" w:rsidDel="00000000" w:rsidP="00000000" w:rsidRDefault="00000000" w:rsidRPr="00000000" w14:paraId="0000002A">
            <w:pPr>
              <w:ind w:left="0" w:firstLine="0"/>
              <w:jc w:val="both"/>
              <w:rPr>
                <w:rFonts w:ascii="Arial" w:cs="Arial" w:eastAsia="Arial" w:hAnsi="Arial"/>
                <w:i w:val="1"/>
              </w:rPr>
            </w:pPr>
            <w:r w:rsidDel="00000000" w:rsidR="00000000" w:rsidRPr="00000000">
              <w:rPr>
                <w:rFonts w:ascii="Arial" w:cs="Arial" w:eastAsia="Arial" w:hAnsi="Arial"/>
                <w:i w:val="1"/>
                <w:rtl w:val="0"/>
              </w:rPr>
              <w:t xml:space="preserve">General objective:</w:t>
            </w:r>
          </w:p>
          <w:p w:rsidR="00000000" w:rsidDel="00000000" w:rsidP="00000000" w:rsidRDefault="00000000" w:rsidRPr="00000000" w14:paraId="0000002B">
            <w:pPr>
              <w:ind w:left="0" w:firstLine="0"/>
              <w:jc w:val="both"/>
              <w:rPr>
                <w:rFonts w:ascii="Arial" w:cs="Arial" w:eastAsia="Arial" w:hAnsi="Arial"/>
                <w:i w:val="1"/>
              </w:rPr>
            </w:pPr>
            <w:r w:rsidDel="00000000" w:rsidR="00000000" w:rsidRPr="00000000">
              <w:rPr>
                <w:rFonts w:ascii="Arial" w:cs="Arial" w:eastAsia="Arial" w:hAnsi="Arial"/>
                <w:i w:val="1"/>
                <w:rtl w:val="0"/>
              </w:rPr>
              <w:t xml:space="preserve">The general objective of the GreenMarket project is to give a space to customers where to buy various products and in the same way to go learning about this same topic of gardening.</w:t>
            </w:r>
          </w:p>
          <w:p w:rsidR="00000000" w:rsidDel="00000000" w:rsidP="00000000" w:rsidRDefault="00000000" w:rsidRPr="00000000" w14:paraId="0000002C">
            <w:pPr>
              <w:ind w:left="0" w:firstLine="0"/>
              <w:jc w:val="both"/>
              <w:rPr>
                <w:rFonts w:ascii="Arial" w:cs="Arial" w:eastAsia="Arial" w:hAnsi="Arial"/>
                <w:i w:val="1"/>
              </w:rPr>
            </w:pPr>
            <w:r w:rsidDel="00000000" w:rsidR="00000000" w:rsidRPr="00000000">
              <w:rPr>
                <w:rFonts w:ascii="Arial" w:cs="Arial" w:eastAsia="Arial" w:hAnsi="Arial"/>
                <w:i w:val="1"/>
                <w:rtl w:val="0"/>
              </w:rPr>
              <w:t xml:space="preserve">Specific objectives:</w:t>
            </w:r>
          </w:p>
          <w:p w:rsidR="00000000" w:rsidDel="00000000" w:rsidP="00000000" w:rsidRDefault="00000000" w:rsidRPr="00000000" w14:paraId="0000002D">
            <w:pPr>
              <w:numPr>
                <w:ilvl w:val="0"/>
                <w:numId w:val="3"/>
              </w:numPr>
              <w:spacing w:after="0" w:afterAutospacing="0"/>
              <w:ind w:left="720" w:hanging="360"/>
              <w:jc w:val="both"/>
              <w:rPr>
                <w:rFonts w:ascii="Arial" w:cs="Arial" w:eastAsia="Arial" w:hAnsi="Arial"/>
                <w:i w:val="1"/>
                <w:u w:val="none"/>
              </w:rPr>
            </w:pPr>
            <w:r w:rsidDel="00000000" w:rsidR="00000000" w:rsidRPr="00000000">
              <w:rPr>
                <w:rFonts w:ascii="Arial" w:cs="Arial" w:eastAsia="Arial" w:hAnsi="Arial"/>
                <w:i w:val="1"/>
                <w:rtl w:val="0"/>
              </w:rPr>
              <w:t xml:space="preserve">What is sought is to give the customer the opportunity to have a space where he can find various products in a simple way and also learn about gardening.</w:t>
            </w:r>
          </w:p>
          <w:p w:rsidR="00000000" w:rsidDel="00000000" w:rsidP="00000000" w:rsidRDefault="00000000" w:rsidRPr="00000000" w14:paraId="0000002E">
            <w:pPr>
              <w:numPr>
                <w:ilvl w:val="0"/>
                <w:numId w:val="3"/>
              </w:numPr>
              <w:spacing w:after="0" w:afterAutospacing="0"/>
              <w:ind w:left="720" w:hanging="360"/>
              <w:jc w:val="both"/>
              <w:rPr>
                <w:rFonts w:ascii="Arial" w:cs="Arial" w:eastAsia="Arial" w:hAnsi="Arial"/>
                <w:i w:val="1"/>
                <w:u w:val="none"/>
              </w:rPr>
            </w:pPr>
            <w:r w:rsidDel="00000000" w:rsidR="00000000" w:rsidRPr="00000000">
              <w:rPr>
                <w:rFonts w:ascii="Arial" w:cs="Arial" w:eastAsia="Arial" w:hAnsi="Arial"/>
                <w:i w:val="1"/>
                <w:rtl w:val="0"/>
              </w:rPr>
              <w:t xml:space="preserve">To find a way to encourage customers to learn and become interested in gardening.</w:t>
            </w:r>
          </w:p>
          <w:p w:rsidR="00000000" w:rsidDel="00000000" w:rsidP="00000000" w:rsidRDefault="00000000" w:rsidRPr="00000000" w14:paraId="0000002F">
            <w:pPr>
              <w:numPr>
                <w:ilvl w:val="0"/>
                <w:numId w:val="3"/>
              </w:numPr>
              <w:spacing w:after="0" w:afterAutospacing="0"/>
              <w:ind w:left="720" w:hanging="360"/>
              <w:jc w:val="both"/>
              <w:rPr>
                <w:rFonts w:ascii="Arial" w:cs="Arial" w:eastAsia="Arial" w:hAnsi="Arial"/>
                <w:i w:val="1"/>
                <w:u w:val="none"/>
              </w:rPr>
            </w:pPr>
            <w:r w:rsidDel="00000000" w:rsidR="00000000" w:rsidRPr="00000000">
              <w:rPr>
                <w:rFonts w:ascii="Arial" w:cs="Arial" w:eastAsia="Arial" w:hAnsi="Arial"/>
                <w:i w:val="1"/>
                <w:rtl w:val="0"/>
              </w:rPr>
              <w:t xml:space="preserve">Provide a space for customers to discover new suppliers in the area and be able to buy their products.</w:t>
            </w:r>
          </w:p>
          <w:p w:rsidR="00000000" w:rsidDel="00000000" w:rsidP="00000000" w:rsidRDefault="00000000" w:rsidRPr="00000000" w14:paraId="00000030">
            <w:pPr>
              <w:numPr>
                <w:ilvl w:val="0"/>
                <w:numId w:val="3"/>
              </w:numPr>
              <w:ind w:left="720" w:hanging="360"/>
              <w:jc w:val="both"/>
              <w:rPr>
                <w:rFonts w:ascii="Arial" w:cs="Arial" w:eastAsia="Arial" w:hAnsi="Arial"/>
                <w:i w:val="1"/>
                <w:u w:val="none"/>
              </w:rPr>
            </w:pPr>
            <w:r w:rsidDel="00000000" w:rsidR="00000000" w:rsidRPr="00000000">
              <w:rPr>
                <w:rFonts w:ascii="Arial" w:cs="Arial" w:eastAsia="Arial" w:hAnsi="Arial"/>
                <w:i w:val="1"/>
                <w:rtl w:val="0"/>
              </w:rPr>
              <w:t xml:space="preserve">Develop and implement “GreenMarket,” a digital platform that connects gardening enthusiasts with specialized products, and allows small businesses and local producers to sell online without the need for their own website.</w:t>
            </w:r>
          </w:p>
        </w:tc>
      </w:tr>
      <w:tr>
        <w:trPr>
          <w:cantSplit w:val="0"/>
          <w:tblHeader w:val="0"/>
        </w:trPr>
        <w:tc>
          <w:tcPr>
            <w:vAlign w:val="center"/>
          </w:tcPr>
          <w:p w:rsidR="00000000" w:rsidDel="00000000" w:rsidP="00000000" w:rsidRDefault="00000000" w:rsidRPr="00000000" w14:paraId="00000031">
            <w:pPr>
              <w:rPr>
                <w:rFonts w:ascii="Arial" w:cs="Arial" w:eastAsia="Arial" w:hAnsi="Arial"/>
                <w:color w:val="1f3864"/>
              </w:rPr>
            </w:pPr>
            <w:r w:rsidDel="00000000" w:rsidR="00000000" w:rsidRPr="00000000">
              <w:rPr>
                <w:rFonts w:ascii="Arial" w:cs="Arial" w:eastAsia="Arial" w:hAnsi="Arial"/>
                <w:color w:val="1f3864"/>
                <w:rtl w:val="0"/>
              </w:rPr>
              <w:t xml:space="preserve">3. Metodología</w:t>
            </w:r>
          </w:p>
        </w:tc>
        <w:tc>
          <w:tcPr>
            <w:vAlign w:val="center"/>
          </w:tcPr>
          <w:p w:rsidR="00000000" w:rsidDel="00000000" w:rsidP="00000000" w:rsidRDefault="00000000" w:rsidRPr="00000000" w14:paraId="00000032">
            <w:pPr>
              <w:ind w:left="0" w:firstLine="0"/>
              <w:rPr>
                <w:rFonts w:ascii="Arial" w:cs="Arial" w:eastAsia="Arial" w:hAnsi="Arial"/>
                <w:i w:val="1"/>
              </w:rPr>
            </w:pPr>
            <w:r w:rsidDel="00000000" w:rsidR="00000000" w:rsidRPr="00000000">
              <w:rPr>
                <w:rFonts w:ascii="Arial" w:cs="Arial" w:eastAsia="Arial" w:hAnsi="Arial"/>
                <w:i w:val="1"/>
                <w:rtl w:val="0"/>
              </w:rPr>
              <w:t xml:space="preserve">To achieve the objectives of the GreenMarket project, the traditional spiral methodology will be implemented. This methodology allows the project development to be approached in a structured manner, through iterative cycles that include planning, risk analysis, design, implementation and evaluation phases. By using the spiral methodology, risks can be identified and managed effectively as the project progresses, allowing for progressive refinements and ensuring that the final product meets user requirements and established quality standards. This structured and systematic approach facilitates continuous review of progress and adaptation to necessary changes, which is crucial to the success of the project.</w:t>
            </w:r>
          </w:p>
        </w:tc>
      </w:tr>
      <w:tr>
        <w:trPr>
          <w:cantSplit w:val="0"/>
          <w:trHeight w:val="2117" w:hRule="atLeast"/>
          <w:tblHeader w:val="0"/>
        </w:trPr>
        <w:tc>
          <w:tcPr>
            <w:vAlign w:val="center"/>
          </w:tcPr>
          <w:p w:rsidR="00000000" w:rsidDel="00000000" w:rsidP="00000000" w:rsidRDefault="00000000" w:rsidRPr="00000000" w14:paraId="00000033">
            <w:pPr>
              <w:rPr>
                <w:rFonts w:ascii="Arial" w:cs="Arial" w:eastAsia="Arial" w:hAnsi="Arial"/>
                <w:color w:val="1f3864"/>
              </w:rPr>
            </w:pPr>
            <w:r w:rsidDel="00000000" w:rsidR="00000000" w:rsidRPr="00000000">
              <w:rPr>
                <w:rFonts w:ascii="Arial" w:cs="Arial" w:eastAsia="Arial" w:hAnsi="Arial"/>
                <w:color w:val="1f3864"/>
                <w:rtl w:val="0"/>
              </w:rPr>
              <w:t xml:space="preserve">4. Desarrollo</w:t>
            </w:r>
          </w:p>
        </w:tc>
        <w:tc>
          <w:tcPr>
            <w:vAlign w:val="center"/>
          </w:tcPr>
          <w:p w:rsidR="00000000" w:rsidDel="00000000" w:rsidP="00000000" w:rsidRDefault="00000000" w:rsidRPr="00000000" w14:paraId="00000034">
            <w:pPr>
              <w:rPr>
                <w:rFonts w:ascii="Arial" w:cs="Arial" w:eastAsia="Arial" w:hAnsi="Arial"/>
                <w:i w:val="1"/>
              </w:rPr>
            </w:pPr>
            <w:r w:rsidDel="00000000" w:rsidR="00000000" w:rsidRPr="00000000">
              <w:rPr>
                <w:rFonts w:ascii="Arial" w:cs="Arial" w:eastAsia="Arial" w:hAnsi="Arial"/>
                <w:i w:val="1"/>
                <w:rtl w:val="0"/>
              </w:rPr>
              <w:t xml:space="preserve">During the development of our APT Project, we worked in several key stages: planning, design, development, testing and final adjustments. We focused on organizing tasks, defining roles and ensuring the quality of the final product, especially in the integration of the artificial intelligence chatbot.</w:t>
            </w:r>
          </w:p>
          <w:p w:rsidR="00000000" w:rsidDel="00000000" w:rsidP="00000000" w:rsidRDefault="00000000" w:rsidRPr="00000000" w14:paraId="00000035">
            <w:pPr>
              <w:rPr>
                <w:rFonts w:ascii="Arial" w:cs="Arial" w:eastAsia="Arial" w:hAnsi="Arial"/>
                <w:i w:val="1"/>
              </w:rPr>
            </w:pPr>
            <w:r w:rsidDel="00000000" w:rsidR="00000000" w:rsidRPr="00000000">
              <w:rPr>
                <w:rFonts w:ascii="Arial" w:cs="Arial" w:eastAsia="Arial" w:hAnsi="Arial"/>
                <w:i w:val="1"/>
                <w:rtl w:val="0"/>
              </w:rPr>
              <w:t xml:space="preserve">While teamwork, communication and the use of tools such as Rasa facilitated the process, the biggest difficulty was the AI integration, which took longer than expected. To solve this, we made adjustments to the schedule, prioritizing critical tasks and eliminating secondary activities to meet the objectives.</w:t>
            </w:r>
          </w:p>
          <w:p w:rsidR="00000000" w:rsidDel="00000000" w:rsidP="00000000" w:rsidRDefault="00000000" w:rsidRPr="00000000" w14:paraId="00000036">
            <w:pPr>
              <w:rPr>
                <w:rFonts w:ascii="Arial" w:cs="Arial" w:eastAsia="Arial" w:hAnsi="Arial"/>
                <w:i w:val="1"/>
              </w:rPr>
            </w:pPr>
            <w:r w:rsidDel="00000000" w:rsidR="00000000" w:rsidRPr="00000000">
              <w:rPr>
                <w:rFonts w:ascii="Arial" w:cs="Arial" w:eastAsia="Arial" w:hAnsi="Arial"/>
                <w:i w:val="1"/>
                <w:rtl w:val="0"/>
              </w:rPr>
              <w:t xml:space="preserve">This project allowed us to strengthen our skills in web development and AI implementation, reaffirming our professional interests and preparing us for future challenges with greater experience and confidence.</w:t>
            </w:r>
          </w:p>
        </w:tc>
      </w:tr>
      <w:tr>
        <w:trPr>
          <w:cantSplit w:val="0"/>
          <w:trHeight w:val="1112" w:hRule="atLeast"/>
          <w:tblHeader w:val="0"/>
        </w:trPr>
        <w:tc>
          <w:tcPr>
            <w:vAlign w:val="center"/>
          </w:tcPr>
          <w:p w:rsidR="00000000" w:rsidDel="00000000" w:rsidP="00000000" w:rsidRDefault="00000000" w:rsidRPr="00000000" w14:paraId="00000037">
            <w:pPr>
              <w:rPr>
                <w:rFonts w:ascii="Arial" w:cs="Arial" w:eastAsia="Arial" w:hAnsi="Arial"/>
                <w:color w:val="1f3864"/>
              </w:rPr>
            </w:pPr>
            <w:r w:rsidDel="00000000" w:rsidR="00000000" w:rsidRPr="00000000">
              <w:rPr>
                <w:rFonts w:ascii="Arial" w:cs="Arial" w:eastAsia="Arial" w:hAnsi="Arial"/>
                <w:color w:val="1f3864"/>
                <w:rtl w:val="0"/>
              </w:rPr>
              <w:t xml:space="preserve">5. Evidencias</w:t>
            </w:r>
          </w:p>
        </w:tc>
        <w:tc>
          <w:tcPr>
            <w:vAlign w:val="center"/>
          </w:tcPr>
          <w:p w:rsidR="00000000" w:rsidDel="00000000" w:rsidP="00000000" w:rsidRDefault="00000000" w:rsidRPr="00000000" w14:paraId="00000038">
            <w:pPr>
              <w:rPr>
                <w:rFonts w:ascii="Arial" w:cs="Arial" w:eastAsia="Arial" w:hAnsi="Arial"/>
                <w:i w:val="1"/>
              </w:rPr>
            </w:pPr>
            <w:r w:rsidDel="00000000" w:rsidR="00000000" w:rsidRPr="00000000">
              <w:rPr>
                <w:rFonts w:ascii="Arial" w:cs="Arial" w:eastAsia="Arial" w:hAnsi="Arial"/>
                <w:i w:val="1"/>
                <w:rtl w:val="0"/>
              </w:rPr>
              <w:t xml:space="preserve">In this case the way we have to safeguard the quality of the project, is constantly reviewing the documentation that we did previously to ensure that this is being respected and also to correct it, in case something has been changed, also meetings are held on Tuesdays at 17: 00, because that time the team is fully available, which helps us to see what we have, what is missing and what needs to be modified, with these actions we are reviewing the quality of the project, documents that are reviewed and has the basis on which we keep to go creating the project are in this folder:</w:t>
            </w:r>
          </w:p>
          <w:p w:rsidR="00000000" w:rsidDel="00000000" w:rsidP="00000000" w:rsidRDefault="00000000" w:rsidRPr="00000000" w14:paraId="00000039">
            <w:pPr>
              <w:rPr>
                <w:rFonts w:ascii="Arial" w:cs="Arial" w:eastAsia="Arial" w:hAnsi="Arial"/>
                <w:i w:val="1"/>
              </w:rPr>
            </w:pPr>
            <w:r w:rsidDel="00000000" w:rsidR="00000000" w:rsidRPr="00000000">
              <w:rPr>
                <w:rFonts w:ascii="Arial" w:cs="Arial" w:eastAsia="Arial" w:hAnsi="Arial"/>
                <w:i w:val="1"/>
                <w:rtl w:val="0"/>
              </w:rPr>
              <w:t xml:space="preserve">Things done - Google Drive. (s. f.). </w:t>
            </w:r>
            <w:hyperlink r:id="rId8">
              <w:r w:rsidDel="00000000" w:rsidR="00000000" w:rsidRPr="00000000">
                <w:rPr>
                  <w:rFonts w:ascii="Arial" w:cs="Arial" w:eastAsia="Arial" w:hAnsi="Arial"/>
                  <w:i w:val="1"/>
                  <w:color w:val="0000ee"/>
                  <w:u w:val="single"/>
                  <w:rtl w:val="0"/>
                </w:rPr>
                <w:t xml:space="preserve">Cosas hechas </w:t>
              </w:r>
            </w:hyperlink>
            <w:r w:rsidDel="00000000" w:rsidR="00000000" w:rsidRPr="00000000">
              <w:rPr>
                <w:rtl w:val="0"/>
              </w:rPr>
            </w:r>
          </w:p>
          <w:p w:rsidR="00000000" w:rsidDel="00000000" w:rsidP="00000000" w:rsidRDefault="00000000" w:rsidRPr="00000000" w14:paraId="0000003A">
            <w:pPr>
              <w:ind w:left="0" w:firstLine="0"/>
              <w:rPr>
                <w:rFonts w:ascii="Arial" w:cs="Arial" w:eastAsia="Arial" w:hAnsi="Arial"/>
                <w:b w:val="1"/>
                <w:i w:val="1"/>
                <w:color w:val="0070c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B">
            <w:pPr>
              <w:rPr>
                <w:rFonts w:ascii="Arial" w:cs="Arial" w:eastAsia="Arial" w:hAnsi="Arial"/>
                <w:color w:val="1f3864"/>
              </w:rPr>
            </w:pPr>
            <w:r w:rsidDel="00000000" w:rsidR="00000000" w:rsidRPr="00000000">
              <w:rPr>
                <w:rFonts w:ascii="Arial" w:cs="Arial" w:eastAsia="Arial" w:hAnsi="Arial"/>
                <w:color w:val="1f3864"/>
                <w:rtl w:val="0"/>
              </w:rPr>
              <w:t xml:space="preserve">6. Intereses y proyecciones profesionales</w:t>
            </w:r>
          </w:p>
        </w:tc>
        <w:tc>
          <w:tcPr>
            <w:vAlign w:val="center"/>
          </w:tcPr>
          <w:p w:rsidR="00000000" w:rsidDel="00000000" w:rsidP="00000000" w:rsidRDefault="00000000" w:rsidRPr="00000000" w14:paraId="0000003C">
            <w:pPr>
              <w:jc w:val="both"/>
              <w:rPr>
                <w:rFonts w:ascii="Arial" w:cs="Arial" w:eastAsia="Arial" w:hAnsi="Arial"/>
                <w:i w:val="1"/>
              </w:rPr>
            </w:pPr>
            <w:r w:rsidDel="00000000" w:rsidR="00000000" w:rsidRPr="00000000">
              <w:rPr>
                <w:rFonts w:ascii="Arial" w:cs="Arial" w:eastAsia="Arial" w:hAnsi="Arial"/>
                <w:i w:val="1"/>
                <w:rtl w:val="0"/>
              </w:rPr>
              <w:t xml:space="preserve">The APT Project allowed all team members to have a clearer vision of our professional interests. By collaborating on specific tasks and tackling different challenges, we were able to identify the areas that most motivate us. Overall, we confirmed that our initial interests remain the same: web development and integration of new technologies.</w:t>
            </w:r>
          </w:p>
          <w:p w:rsidR="00000000" w:rsidDel="00000000" w:rsidP="00000000" w:rsidRDefault="00000000" w:rsidRPr="00000000" w14:paraId="0000003D">
            <w:pPr>
              <w:jc w:val="both"/>
              <w:rPr>
                <w:rFonts w:ascii="Arial" w:cs="Arial" w:eastAsia="Arial" w:hAnsi="Arial"/>
                <w:i w:val="1"/>
              </w:rPr>
            </w:pPr>
            <w:r w:rsidDel="00000000" w:rsidR="00000000" w:rsidRPr="00000000">
              <w:rPr>
                <w:rFonts w:ascii="Arial" w:cs="Arial" w:eastAsia="Arial" w:hAnsi="Arial"/>
                <w:i w:val="1"/>
                <w:rtl w:val="0"/>
              </w:rPr>
              <w:t xml:space="preserve">This project also helped us to better understand how we can combine our individual skills to achieve a common goal. For example, we worked on creating an artificial intelligence using Rasa, which further sparked our interest in exploring and delving deeper into the world of AI and its implementation in practical applications.</w:t>
            </w:r>
          </w:p>
          <w:p w:rsidR="00000000" w:rsidDel="00000000" w:rsidP="00000000" w:rsidRDefault="00000000" w:rsidRPr="00000000" w14:paraId="0000003E">
            <w:pPr>
              <w:jc w:val="both"/>
              <w:rPr>
                <w:rFonts w:ascii="Arial" w:cs="Arial" w:eastAsia="Arial" w:hAnsi="Arial"/>
                <w:i w:val="1"/>
              </w:rPr>
            </w:pPr>
            <w:r w:rsidDel="00000000" w:rsidR="00000000" w:rsidRPr="00000000">
              <w:rPr>
                <w:rFonts w:ascii="Arial" w:cs="Arial" w:eastAsia="Arial" w:hAnsi="Arial"/>
                <w:i w:val="1"/>
                <w:rtl w:val="0"/>
              </w:rPr>
              <w:t xml:space="preserve">As a team, we agreed that we would like to continue delving deeper into web development, focusing mainly on the frontend, as it is an area that we are passionate about due to its visual and functional impact on users. In addition, the implementation of artificial intelligence was an enriching experience that motivates us to further explore this field.</w:t>
            </w:r>
          </w:p>
          <w:p w:rsidR="00000000" w:rsidDel="00000000" w:rsidP="00000000" w:rsidRDefault="00000000" w:rsidRPr="00000000" w14:paraId="0000003F">
            <w:pPr>
              <w:jc w:val="both"/>
              <w:rPr>
                <w:rFonts w:ascii="Arial" w:cs="Arial" w:eastAsia="Arial" w:hAnsi="Arial"/>
                <w:i w:val="1"/>
              </w:rPr>
            </w:pPr>
            <w:r w:rsidDel="00000000" w:rsidR="00000000" w:rsidRPr="00000000">
              <w:rPr>
                <w:rFonts w:ascii="Arial" w:cs="Arial" w:eastAsia="Arial" w:hAnsi="Arial"/>
                <w:i w:val="1"/>
                <w:rtl w:val="0"/>
              </w:rPr>
              <w:t xml:space="preserve">We plan to apply the knowledge acquired in this project to continue developing innovative solutions. We believe that the skills we enhanced, such as teamwork, technological development and the implementation of modern tools such as Rasa, will allow us to face more complex professional challenges in the future.</w:t>
            </w:r>
            <w:r w:rsidDel="00000000" w:rsidR="00000000" w:rsidRPr="00000000">
              <w:rPr>
                <w:rtl w:val="0"/>
              </w:rPr>
            </w:r>
          </w:p>
        </w:tc>
      </w:tr>
    </w:tbl>
    <w:p w:rsidR="00000000" w:rsidDel="00000000" w:rsidP="00000000" w:rsidRDefault="00000000" w:rsidRPr="00000000" w14:paraId="00000040">
      <w:pPr>
        <w:rPr>
          <w:rFonts w:ascii="Arial" w:cs="Arial" w:eastAsia="Arial" w:hAnsi="Arial"/>
          <w:b w:val="1"/>
        </w:rPr>
      </w:pPr>
      <w:r w:rsidDel="00000000" w:rsidR="00000000" w:rsidRPr="00000000">
        <w:rPr>
          <w:rtl w:val="0"/>
        </w:rPr>
      </w:r>
    </w:p>
    <w:p w:rsidR="00000000" w:rsidDel="00000000" w:rsidP="00000000" w:rsidRDefault="00000000" w:rsidRPr="00000000" w14:paraId="00000041">
      <w:pPr>
        <w:spacing w:after="0" w:line="276" w:lineRule="auto"/>
        <w:ind w:left="-426" w:right="-568" w:firstLine="0"/>
        <w:jc w:val="both"/>
        <w:rPr>
          <w:rFonts w:ascii="Arial" w:cs="Arial" w:eastAsia="Arial" w:hAnsi="Arial"/>
          <w:color w:val="767171"/>
        </w:rPr>
      </w:pPr>
      <w:r w:rsidDel="00000000" w:rsidR="00000000" w:rsidRPr="00000000">
        <w:rPr>
          <w:rtl w:val="0"/>
        </w:rPr>
      </w:r>
    </w:p>
    <w:p w:rsidR="00000000" w:rsidDel="00000000" w:rsidP="00000000" w:rsidRDefault="00000000" w:rsidRPr="00000000" w14:paraId="00000042">
      <w:pPr>
        <w:spacing w:after="0" w:line="276" w:lineRule="auto"/>
        <w:ind w:left="-426" w:right="-568" w:firstLine="0"/>
        <w:jc w:val="both"/>
        <w:rPr>
          <w:rFonts w:ascii="Arial" w:cs="Arial" w:eastAsia="Arial" w:hAnsi="Arial"/>
          <w:color w:val="767171"/>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drive/u/0/folders/1L3O2o4izn1C7lGxiiXIoayzu6gXbueZ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fbv7tnuEnWgRfTw+HLrxsMnwBw==">CgMxLjA4AHIhMXpRaGQzZVVvcFRaVnZoX1V6eUhWQUdGSEMtYlg1d2RS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