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0" w:line="360" w:lineRule="auto"/>
        <w:jc w:val="center"/>
        <w:rPr>
          <w:sz w:val="22"/>
          <w:szCs w:val="22"/>
        </w:rPr>
      </w:pPr>
      <w:bookmarkStart w:colFirst="0" w:colLast="0" w:name="_heading=h.t8v75bkvy6j5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943600" cy="9906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spacing w:line="360" w:lineRule="auto"/>
        <w:jc w:val="center"/>
        <w:rPr>
          <w:sz w:val="84"/>
          <w:szCs w:val="84"/>
        </w:rPr>
      </w:pPr>
      <w:bookmarkStart w:colFirst="0" w:colLast="0" w:name="_heading=h.gjdgxs" w:id="1"/>
      <w:bookmarkEnd w:id="1"/>
      <w:r w:rsidDel="00000000" w:rsidR="00000000" w:rsidRPr="00000000">
        <w:rPr>
          <w:sz w:val="84"/>
          <w:szCs w:val="84"/>
          <w:rtl w:val="0"/>
        </w:rPr>
        <w:t xml:space="preserve">Plan de Capacitación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84"/>
          <w:szCs w:val="84"/>
        </w:rPr>
      </w:pPr>
      <w:r w:rsidDel="00000000" w:rsidR="00000000" w:rsidRPr="00000000">
        <w:rPr>
          <w:sz w:val="84"/>
          <w:szCs w:val="84"/>
          <w:rtl w:val="0"/>
        </w:rPr>
        <w:t xml:space="preserve">(GreemMarket)</w:t>
      </w:r>
    </w:p>
    <w:p w:rsidR="00000000" w:rsidDel="00000000" w:rsidP="00000000" w:rsidRDefault="00000000" w:rsidRPr="00000000" w14:paraId="0000000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spacing w:after="120" w:before="240" w:line="360" w:lineRule="auto"/>
        <w:rPr>
          <w:b w:val="1"/>
          <w:sz w:val="30"/>
          <w:szCs w:val="30"/>
        </w:rPr>
      </w:pPr>
      <w:bookmarkStart w:colFirst="0" w:colLast="0" w:name="_heading=h.ja68ky8rij97" w:id="2"/>
      <w:bookmarkEnd w:id="2"/>
      <w:r w:rsidDel="00000000" w:rsidR="00000000" w:rsidRPr="00000000">
        <w:rPr>
          <w:b w:val="1"/>
          <w:sz w:val="30"/>
          <w:szCs w:val="30"/>
          <w:rtl w:val="0"/>
        </w:rPr>
        <w:t xml:space="preserve">Índice de Contenidos</w:t>
      </w:r>
    </w:p>
    <w:p w:rsidR="00000000" w:rsidDel="00000000" w:rsidP="00000000" w:rsidRDefault="00000000" w:rsidRPr="00000000" w14:paraId="00000019">
      <w:pPr>
        <w:pStyle w:val="Title"/>
        <w:spacing w:after="120" w:before="240" w:line="360" w:lineRule="auto"/>
        <w:rPr>
          <w:b w:val="1"/>
          <w:sz w:val="34"/>
          <w:szCs w:val="34"/>
        </w:rPr>
      </w:pPr>
      <w:bookmarkStart w:colFirst="0" w:colLast="0" w:name="_heading=h.ib4i1w8qyksg" w:id="3"/>
      <w:bookmarkEnd w:id="3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360" w:lineRule="auto"/>
            <w:rPr>
              <w:b w:val="1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r:id="rId8">
            <w:r w:rsidDel="00000000" w:rsidR="00000000" w:rsidRPr="00000000">
              <w:rPr>
                <w:b w:val="1"/>
                <w:smallCaps w:val="1"/>
                <w:sz w:val="24"/>
                <w:szCs w:val="24"/>
                <w:rtl w:val="0"/>
              </w:rPr>
              <w:t xml:space="preserve">Información del proyecto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rPr>
              <w:smallCaps w:val="1"/>
              <w:sz w:val="24"/>
              <w:szCs w:val="24"/>
            </w:rPr>
          </w:pPr>
          <w:r w:rsidDel="00000000" w:rsidR="00000000" w:rsidRPr="00000000">
            <w:rPr>
              <w:smallCaps w:val="1"/>
              <w:sz w:val="24"/>
              <w:szCs w:val="24"/>
              <w:rtl w:val="0"/>
            </w:rPr>
            <w:t xml:space="preserve">Introducción</w:t>
          </w:r>
        </w:p>
        <w:p w:rsidR="00000000" w:rsidDel="00000000" w:rsidP="00000000" w:rsidRDefault="00000000" w:rsidRPr="00000000" w14:paraId="0000001C">
          <w:pPr>
            <w:spacing w:line="360" w:lineRule="auto"/>
            <w:ind w:left="0" w:firstLine="0"/>
            <w:rPr>
              <w:smallCaps w:val="1"/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      Detalle de la capacitación: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spacing w:line="360" w:lineRule="auto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      Recursos previos:</w:t>
          </w:r>
        </w:p>
        <w:p w:rsidR="00000000" w:rsidDel="00000000" w:rsidP="00000000" w:rsidRDefault="00000000" w:rsidRPr="00000000" w14:paraId="0000001E">
          <w:pPr>
            <w:spacing w:after="160" w:line="360" w:lineRule="auto"/>
            <w:rPr>
              <w:b w:val="1"/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      Lo que se espera de esta capacitación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spacing w:after="0" w:before="40" w:line="360" w:lineRule="auto"/>
        <w:rPr>
          <w:b w:val="1"/>
          <w:sz w:val="28"/>
          <w:szCs w:val="28"/>
        </w:rPr>
      </w:pPr>
      <w:bookmarkStart w:colFirst="0" w:colLast="0" w:name="_heading=h.1fob9te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Datos</w:t>
      </w:r>
    </w:p>
    <w:tbl>
      <w:tblPr>
        <w:tblStyle w:val="Table1"/>
        <w:tblW w:w="100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2693"/>
        <w:gridCol w:w="5245"/>
        <w:tblGridChange w:id="0">
          <w:tblGrid>
            <w:gridCol w:w="2122"/>
            <w:gridCol w:w="2693"/>
            <w:gridCol w:w="5245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3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085850" cy="809625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19573" l="0" r="-4109" t="126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809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Empresa / Organización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Bugifost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Nombre del Proyecto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GreenMarket</w:t>
            </w:r>
          </w:p>
        </w:tc>
      </w:tr>
      <w:tr>
        <w:trPr>
          <w:cantSplit w:val="0"/>
          <w:trHeight w:val="322.96875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Fecha de elaboración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10/10/2024</w:t>
            </w:r>
          </w:p>
        </w:tc>
      </w:tr>
      <w:tr>
        <w:trPr>
          <w:cantSplit w:val="0"/>
          <w:trHeight w:val="337.96875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Jardineros</w:t>
            </w:r>
          </w:p>
        </w:tc>
      </w:tr>
      <w:tr>
        <w:trPr>
          <w:cantSplit w:val="0"/>
          <w:trHeight w:val="277.96875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Desarrollado por</w:t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Jefe de proyecto</w:t>
            </w:r>
          </w:p>
        </w:tc>
      </w:tr>
      <w:tr>
        <w:trPr>
          <w:cantSplit w:val="0"/>
          <w:trHeight w:val="277.96875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Jefe de Proyecto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Juan Herrera</w:t>
            </w:r>
          </w:p>
        </w:tc>
      </w:tr>
    </w:tbl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spacing w:line="360" w:lineRule="auto"/>
        <w:rPr>
          <w:b w:val="1"/>
          <w:sz w:val="28"/>
          <w:szCs w:val="28"/>
        </w:rPr>
      </w:pPr>
      <w:bookmarkStart w:colFirst="0" w:colLast="0" w:name="_heading=h.7cq6m2icpobs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Introducción</w:t>
      </w:r>
    </w:p>
    <w:p w:rsidR="00000000" w:rsidDel="00000000" w:rsidP="00000000" w:rsidRDefault="00000000" w:rsidRPr="00000000" w14:paraId="0000004A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documento se detalla la gestión, recursos y encargados de las capacitaciones que se llevarán acabo para las personas que operará la plataforma de GreenMarket este documento, busca dejar en claro a quienes son las personas que se van a capacitar, en este casos se tomará en cuenta a los 3 roles de este proyecto, el cliente, proveedor y administrador el cual este último es que será capacitado para operar la plataforma y asistir a los demás roles en caso de ser necesario.</w:t>
      </w:r>
    </w:p>
    <w:p w:rsidR="00000000" w:rsidDel="00000000" w:rsidP="00000000" w:rsidRDefault="00000000" w:rsidRPr="00000000" w14:paraId="0000004C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spacing w:line="360" w:lineRule="auto"/>
        <w:rPr>
          <w:b w:val="1"/>
          <w:sz w:val="28"/>
          <w:szCs w:val="28"/>
        </w:rPr>
      </w:pPr>
      <w:bookmarkStart w:colFirst="0" w:colLast="0" w:name="_heading=h.o3qcs51e3hly" w:id="6"/>
      <w:bookmarkEnd w:id="6"/>
      <w:r w:rsidDel="00000000" w:rsidR="00000000" w:rsidRPr="00000000">
        <w:rPr>
          <w:b w:val="1"/>
          <w:sz w:val="28"/>
          <w:szCs w:val="28"/>
          <w:rtl w:val="0"/>
        </w:rPr>
        <w:t xml:space="preserve">Detalle de la capacitación</w:t>
      </w:r>
    </w:p>
    <w:p w:rsidR="00000000" w:rsidDel="00000000" w:rsidP="00000000" w:rsidRDefault="00000000" w:rsidRPr="00000000" w14:paraId="0000005A">
      <w:pPr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Curso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curso en este caso tendrá como objetivo dar a conocer el funcionamiento del sistema, para que el personal pueda asistir a los futuros clientes de la plataforma.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caso la capacitación tendrá una duración de 1 día.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curso se explicarán las funciones principales del sistema, cuales son los problemas que podrían presentar los clientes y  cuales son las soluciones más apropiadas de solucionar de manera rápida los problemas de los usuarios.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Además se instruirá de las funciones según el rol que pueda tener en la página, para que las personas que sean capacitadas tengan un conocimiento pleno y completo del público que puede llegar a interactuar con la plataforma y qué funciones puede desarrollar cada uno.</w:t>
      </w:r>
    </w:p>
    <w:p w:rsidR="00000000" w:rsidDel="00000000" w:rsidP="00000000" w:rsidRDefault="00000000" w:rsidRPr="00000000" w14:paraId="0000005F">
      <w:pPr>
        <w:spacing w:line="360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Evaluación del curso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caso se realizará un a prueba de conocimientos de los conocimientos básicos que se presentaron en el curso, además de una prueba técnica usando el sistema para saber si se comprendió lo que se instruyó.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duración que se dará para esto será de un rango de 1 a 2 horas.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término de la capacitación se otorgará un certificado y se dará la fecha de cuándo es que las personas tendrán su cuenta oficial para operar en la plataforma.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Además se dará una guía que contenga la información con todos los contenidos pasados en el curso.</w:t>
      </w:r>
    </w:p>
    <w:p w:rsidR="00000000" w:rsidDel="00000000" w:rsidP="00000000" w:rsidRDefault="00000000" w:rsidRPr="00000000" w14:paraId="00000065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spacing w:after="160" w:line="360" w:lineRule="auto"/>
        <w:rPr>
          <w:b w:val="1"/>
          <w:sz w:val="28"/>
          <w:szCs w:val="28"/>
        </w:rPr>
      </w:pPr>
      <w:bookmarkStart w:colFirst="0" w:colLast="0" w:name="_heading=h.vyi2lapk52x" w:id="7"/>
      <w:bookmarkEnd w:id="7"/>
      <w:r w:rsidDel="00000000" w:rsidR="00000000" w:rsidRPr="00000000">
        <w:rPr>
          <w:b w:val="1"/>
          <w:sz w:val="28"/>
          <w:szCs w:val="28"/>
          <w:rtl w:val="0"/>
        </w:rPr>
        <w:t xml:space="preserve">Recursos previos:</w:t>
      </w:r>
    </w:p>
    <w:p w:rsidR="00000000" w:rsidDel="00000000" w:rsidP="00000000" w:rsidRDefault="00000000" w:rsidRPr="00000000" w14:paraId="0000006B">
      <w:pPr>
        <w:spacing w:after="16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requisitos o recursos necesarios para desarrollar el curso: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after="0" w:after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Computadoras y celulares que tengan los requisitos mínimos para ejecutar la aplicación de GreenMarket  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after="0" w:after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Material de apoyo, como guías, power points con los pasos 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after="0" w:after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guía o instructor capacitado para que pueda difundir los conocimientos o dar las instrucciones de la mejor manera </w:t>
      </w:r>
      <w:r w:rsidDel="00000000" w:rsidR="00000000" w:rsidRPr="00000000">
        <w:rPr>
          <w:sz w:val="24"/>
          <w:szCs w:val="24"/>
          <w:rtl w:val="0"/>
        </w:rPr>
        <w:t xml:space="preserve">psible</w:t>
      </w:r>
      <w:r w:rsidDel="00000000" w:rsidR="00000000" w:rsidRPr="00000000">
        <w:rPr>
          <w:sz w:val="24"/>
          <w:szCs w:val="24"/>
          <w:rtl w:val="0"/>
        </w:rPr>
        <w:t xml:space="preserve">, además de un integrante del equipo de desarrollo para que anote los errores o defectos que se encuentren en dicha </w:t>
      </w:r>
      <w:r w:rsidDel="00000000" w:rsidR="00000000" w:rsidRPr="00000000">
        <w:rPr>
          <w:sz w:val="24"/>
          <w:szCs w:val="24"/>
          <w:rtl w:val="0"/>
        </w:rPr>
        <w:t xml:space="preserve">capacitación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after="0" w:after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otorgará una cuenta temporal a los usuarios para que puedan realizar el 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spacing w:after="16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curso.</w:t>
      </w:r>
    </w:p>
    <w:p w:rsidR="00000000" w:rsidDel="00000000" w:rsidP="00000000" w:rsidRDefault="00000000" w:rsidRPr="00000000" w14:paraId="00000071">
      <w:pPr>
        <w:spacing w:after="16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spacing w:after="160" w:line="360" w:lineRule="auto"/>
        <w:rPr>
          <w:b w:val="1"/>
          <w:sz w:val="28"/>
          <w:szCs w:val="28"/>
        </w:rPr>
      </w:pPr>
      <w:bookmarkStart w:colFirst="0" w:colLast="0" w:name="_heading=h.pzrkc7itt79" w:id="8"/>
      <w:bookmarkEnd w:id="8"/>
      <w:r w:rsidDel="00000000" w:rsidR="00000000" w:rsidRPr="00000000">
        <w:rPr>
          <w:b w:val="1"/>
          <w:sz w:val="28"/>
          <w:szCs w:val="28"/>
          <w:rtl w:val="0"/>
        </w:rPr>
        <w:t xml:space="preserve">Lo que se espera de esta capacitación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0" w:after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 que se espera después de realizar los cursos, es que los operadores, sean capaces de dar soluciones y soporte a las personas que ingresen a la plataforma, lo cual es el objetivo principal de este curso.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spacing w:after="16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otro lado se espera como mínimo el 85% de las personas que rindan el curso sean tengan un conocimiento básico de las cosas que se hablen en el curso.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yperlink" Target="https://docs.google.com/document/d/1WvR2C5I7IYy_pT_Oo-3zvFp-JakkqMde/edit#heading=h.30j0zl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2vbl5e80TmlUsdjxmYEuUjBa/Q==">CgMxLjAyDmgudDh2NzVia3Z5Nmo1MghoLmdqZGd4czIOaC5qYTY4a3k4cmlqOTcyDmguaWI0aTF3OHF5a3NnMgloLjFmb2I5dGUyDmguN2NxNm0yaWNwb2JzMg5oLm8zcWNzNTFlM2hseTINaC52eWkybGFwazUyeDINaC5wenJrYzdpdHQ3OTgAciExU1pKMHZqcnZsUGl1dDVIc2t3MDE0VHJoanVpOXA3a3U=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