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17F6" w14:textId="77777777" w:rsidR="00EC3A6C" w:rsidRPr="00241BB1" w:rsidRDefault="00EC3A6C" w:rsidP="00241BB1">
      <w:r w:rsidRPr="00241BB1">
        <w:t>Actividades a desarrollar:</w:t>
      </w:r>
    </w:p>
    <w:p w14:paraId="49232084" w14:textId="77777777" w:rsidR="00EC3A6C" w:rsidRPr="00241BB1" w:rsidRDefault="00EC3A6C" w:rsidP="00241BB1"/>
    <w:p w14:paraId="63A35439" w14:textId="0B298BF2" w:rsidR="00EC3A6C" w:rsidRPr="00241BB1" w:rsidRDefault="00EC3A6C" w:rsidP="00241BB1">
      <w:r w:rsidRPr="00241BB1">
        <w:t>CREACIÓN DE PUERTA DE ENLACE GATEWAY</w:t>
      </w:r>
    </w:p>
    <w:p w14:paraId="32C694DA" w14:textId="77777777" w:rsidR="00EC3A6C" w:rsidRPr="00241BB1" w:rsidRDefault="00EC3A6C" w:rsidP="00241BB1"/>
    <w:p w14:paraId="1ED78EB9" w14:textId="77777777" w:rsidR="00EC3A6C" w:rsidRPr="00241BB1" w:rsidRDefault="00EC3A6C" w:rsidP="00241BB1"/>
    <w:p w14:paraId="23C01B3D" w14:textId="07493735" w:rsidR="0093155F" w:rsidRPr="00241BB1" w:rsidRDefault="00EC3A6C" w:rsidP="00241BB1">
      <w:r w:rsidRPr="00241BB1">
        <w:rPr>
          <w:noProof/>
          <w:lang w:val="es-419" w:eastAsia="es-419"/>
        </w:rPr>
        <w:drawing>
          <wp:inline distT="0" distB="0" distL="0" distR="0" wp14:anchorId="14522533" wp14:editId="1C2F27C6">
            <wp:extent cx="5400040" cy="2628900"/>
            <wp:effectExtent l="0" t="0" r="0" b="0"/>
            <wp:docPr id="85192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2007" name=""/>
                    <pic:cNvPicPr/>
                  </pic:nvPicPr>
                  <pic:blipFill>
                    <a:blip r:embed="rId8"/>
                    <a:stretch>
                      <a:fillRect/>
                    </a:stretch>
                  </pic:blipFill>
                  <pic:spPr>
                    <a:xfrm>
                      <a:off x="0" y="0"/>
                      <a:ext cx="5400040" cy="2628900"/>
                    </a:xfrm>
                    <a:prstGeom prst="rect">
                      <a:avLst/>
                    </a:prstGeom>
                  </pic:spPr>
                </pic:pic>
              </a:graphicData>
            </a:graphic>
          </wp:inline>
        </w:drawing>
      </w:r>
    </w:p>
    <w:p w14:paraId="513CDD7B" w14:textId="77777777" w:rsidR="00EC3A6C" w:rsidRPr="00241BB1" w:rsidRDefault="00EC3A6C" w:rsidP="00241BB1"/>
    <w:p w14:paraId="64A18DF0" w14:textId="5C223867" w:rsidR="00EC3A6C" w:rsidRPr="00241BB1" w:rsidRDefault="00EC3A6C" w:rsidP="00241BB1">
      <w:r w:rsidRPr="00241BB1">
        <w:t xml:space="preserve">1.1 Buscar y poner en esta parte </w:t>
      </w:r>
      <w:r w:rsidR="0071097A" w:rsidRPr="00241BB1">
        <w:t>el concepto de Spring Cloud Gateway</w:t>
      </w:r>
    </w:p>
    <w:p w14:paraId="37CCB493" w14:textId="17FF0341" w:rsidR="00EC3A6C" w:rsidRPr="00241BB1" w:rsidRDefault="00EC3A6C" w:rsidP="00241BB1">
      <w:r w:rsidRPr="00241BB1">
        <w:rPr>
          <w:noProof/>
          <w:lang w:val="es-419" w:eastAsia="es-419"/>
        </w:rPr>
        <w:drawing>
          <wp:inline distT="0" distB="0" distL="0" distR="0" wp14:anchorId="2D2CA3AA" wp14:editId="2A064244">
            <wp:extent cx="5400040" cy="2714625"/>
            <wp:effectExtent l="0" t="0" r="0" b="9525"/>
            <wp:docPr id="16464922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92219" name="Imagen 1" descr="Texto&#10;&#10;Descripción generada automáticamente"/>
                    <pic:cNvPicPr/>
                  </pic:nvPicPr>
                  <pic:blipFill>
                    <a:blip r:embed="rId9"/>
                    <a:stretch>
                      <a:fillRect/>
                    </a:stretch>
                  </pic:blipFill>
                  <pic:spPr>
                    <a:xfrm>
                      <a:off x="0" y="0"/>
                      <a:ext cx="5400040" cy="2714625"/>
                    </a:xfrm>
                    <a:prstGeom prst="rect">
                      <a:avLst/>
                    </a:prstGeom>
                  </pic:spPr>
                </pic:pic>
              </a:graphicData>
            </a:graphic>
          </wp:inline>
        </w:drawing>
      </w:r>
    </w:p>
    <w:p w14:paraId="39891B34" w14:textId="77777777" w:rsidR="00EC3A6C" w:rsidRPr="00241BB1" w:rsidRDefault="00EC3A6C" w:rsidP="00241BB1"/>
    <w:p w14:paraId="0BB568B2" w14:textId="452F91E7" w:rsidR="00EC3A6C" w:rsidRPr="00241BB1" w:rsidRDefault="00EC3A6C" w:rsidP="00241BB1">
      <w:r w:rsidRPr="00241BB1">
        <w:rPr>
          <w:noProof/>
          <w:lang w:val="es-419" w:eastAsia="es-419"/>
        </w:rPr>
        <w:lastRenderedPageBreak/>
        <w:drawing>
          <wp:inline distT="0" distB="0" distL="0" distR="0" wp14:anchorId="4CFD250E" wp14:editId="188CBC8F">
            <wp:extent cx="5400040" cy="2746375"/>
            <wp:effectExtent l="0" t="0" r="0" b="0"/>
            <wp:docPr id="111502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25788" name=""/>
                    <pic:cNvPicPr/>
                  </pic:nvPicPr>
                  <pic:blipFill>
                    <a:blip r:embed="rId10"/>
                    <a:stretch>
                      <a:fillRect/>
                    </a:stretch>
                  </pic:blipFill>
                  <pic:spPr>
                    <a:xfrm>
                      <a:off x="0" y="0"/>
                      <a:ext cx="5400040" cy="2746375"/>
                    </a:xfrm>
                    <a:prstGeom prst="rect">
                      <a:avLst/>
                    </a:prstGeom>
                  </pic:spPr>
                </pic:pic>
              </a:graphicData>
            </a:graphic>
          </wp:inline>
        </w:drawing>
      </w:r>
    </w:p>
    <w:p w14:paraId="0E2EDBB0" w14:textId="77777777" w:rsidR="0071097A" w:rsidRPr="00241BB1" w:rsidRDefault="0071097A" w:rsidP="00241BB1"/>
    <w:p w14:paraId="69B50799" w14:textId="717A9D04" w:rsidR="0071097A" w:rsidRPr="00241BB1" w:rsidRDefault="0071097A" w:rsidP="00241BB1">
      <w:r w:rsidRPr="00241BB1">
        <w:rPr>
          <w:noProof/>
          <w:lang w:val="es-419" w:eastAsia="es-419"/>
        </w:rPr>
        <w:drawing>
          <wp:inline distT="0" distB="0" distL="0" distR="0" wp14:anchorId="3DCFD898" wp14:editId="2068D9DC">
            <wp:extent cx="5400040" cy="3188335"/>
            <wp:effectExtent l="0" t="0" r="0" b="0"/>
            <wp:docPr id="762066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188335"/>
                    </a:xfrm>
                    <a:prstGeom prst="rect">
                      <a:avLst/>
                    </a:prstGeom>
                    <a:noFill/>
                    <a:ln>
                      <a:noFill/>
                    </a:ln>
                  </pic:spPr>
                </pic:pic>
              </a:graphicData>
            </a:graphic>
          </wp:inline>
        </w:drawing>
      </w:r>
    </w:p>
    <w:p w14:paraId="66851810" w14:textId="0D9BA2DC" w:rsidR="0071097A" w:rsidRPr="00241BB1" w:rsidRDefault="00241BB1" w:rsidP="00241BB1">
      <w:r>
        <w:t xml:space="preserve">1.2 </w:t>
      </w:r>
      <w:r w:rsidR="0071097A" w:rsidRPr="00241BB1">
        <w:t xml:space="preserve">Se debe crear un nuevo servicio que servirá como </w:t>
      </w:r>
      <w:proofErr w:type="spellStart"/>
      <w:r w:rsidR="0071097A" w:rsidRPr="00241BB1">
        <w:t>apigateway</w:t>
      </w:r>
      <w:proofErr w:type="spellEnd"/>
    </w:p>
    <w:p w14:paraId="203FAC59" w14:textId="77777777" w:rsidR="00241BB1" w:rsidRPr="00241BB1" w:rsidRDefault="00241BB1" w:rsidP="00241BB1"/>
    <w:p w14:paraId="7BA5E8B3" w14:textId="7B36CE10" w:rsidR="00241BB1" w:rsidRPr="00241BB1" w:rsidRDefault="00241BB1" w:rsidP="00241BB1">
      <w:r w:rsidRPr="00241BB1">
        <w:rPr>
          <w:noProof/>
          <w:lang w:val="es-419" w:eastAsia="es-419"/>
        </w:rPr>
        <w:lastRenderedPageBreak/>
        <w:drawing>
          <wp:inline distT="0" distB="0" distL="0" distR="0" wp14:anchorId="008C3055" wp14:editId="5C7938DD">
            <wp:extent cx="5400040" cy="4247515"/>
            <wp:effectExtent l="0" t="0" r="0" b="635"/>
            <wp:docPr id="797857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57291" name=""/>
                    <pic:cNvPicPr/>
                  </pic:nvPicPr>
                  <pic:blipFill>
                    <a:blip r:embed="rId12"/>
                    <a:stretch>
                      <a:fillRect/>
                    </a:stretch>
                  </pic:blipFill>
                  <pic:spPr>
                    <a:xfrm>
                      <a:off x="0" y="0"/>
                      <a:ext cx="5400040" cy="4247515"/>
                    </a:xfrm>
                    <a:prstGeom prst="rect">
                      <a:avLst/>
                    </a:prstGeom>
                  </pic:spPr>
                </pic:pic>
              </a:graphicData>
            </a:graphic>
          </wp:inline>
        </w:drawing>
      </w:r>
    </w:p>
    <w:p w14:paraId="47E8F7B5" w14:textId="7C32552B" w:rsidR="00241BB1" w:rsidRPr="00241BB1" w:rsidRDefault="00241BB1" w:rsidP="00241BB1">
      <w:r>
        <w:t xml:space="preserve">1.3 </w:t>
      </w:r>
      <w:r w:rsidRPr="00241BB1">
        <w:t>Las dependencias a usar son las siguientes:</w:t>
      </w:r>
    </w:p>
    <w:p w14:paraId="4A387424" w14:textId="3D48B9CA" w:rsidR="00241BB1" w:rsidRDefault="00241BB1" w:rsidP="00241BB1">
      <w:r w:rsidRPr="00241BB1">
        <w:rPr>
          <w:noProof/>
          <w:lang w:val="es-419" w:eastAsia="es-419"/>
        </w:rPr>
        <w:drawing>
          <wp:inline distT="0" distB="0" distL="0" distR="0" wp14:anchorId="2A0C3F05" wp14:editId="1219EAE3">
            <wp:extent cx="5400040" cy="4011295"/>
            <wp:effectExtent l="0" t="0" r="0" b="8255"/>
            <wp:docPr id="604430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30158" name=""/>
                    <pic:cNvPicPr/>
                  </pic:nvPicPr>
                  <pic:blipFill>
                    <a:blip r:embed="rId13"/>
                    <a:stretch>
                      <a:fillRect/>
                    </a:stretch>
                  </pic:blipFill>
                  <pic:spPr>
                    <a:xfrm>
                      <a:off x="0" y="0"/>
                      <a:ext cx="5400040" cy="4011295"/>
                    </a:xfrm>
                    <a:prstGeom prst="rect">
                      <a:avLst/>
                    </a:prstGeom>
                  </pic:spPr>
                </pic:pic>
              </a:graphicData>
            </a:graphic>
          </wp:inline>
        </w:drawing>
      </w:r>
    </w:p>
    <w:p w14:paraId="6D360508" w14:textId="1CEEE6D3" w:rsidR="00241BB1" w:rsidRDefault="00241BB1" w:rsidP="00241BB1">
      <w:r>
        <w:lastRenderedPageBreak/>
        <w:t xml:space="preserve">1.4 Luego de haber creado el proyecto en la clase principal colocamos a nivel de la clase la anotación </w:t>
      </w:r>
    </w:p>
    <w:p w14:paraId="4321FC58" w14:textId="378F321E" w:rsidR="00241BB1" w:rsidRDefault="00241BB1" w:rsidP="00241BB1">
      <w:r w:rsidRPr="00241BB1">
        <w:t>@EnableDiscoveryClient</w:t>
      </w:r>
    </w:p>
    <w:p w14:paraId="411AD2DE" w14:textId="0539B0AF" w:rsidR="00250450" w:rsidRDefault="00250450" w:rsidP="00241BB1">
      <w:r w:rsidRPr="00250450">
        <w:rPr>
          <w:noProof/>
          <w:lang w:val="es-419" w:eastAsia="es-419"/>
        </w:rPr>
        <w:drawing>
          <wp:inline distT="0" distB="0" distL="0" distR="0" wp14:anchorId="113BDD81" wp14:editId="50090D86">
            <wp:extent cx="5400040" cy="1674495"/>
            <wp:effectExtent l="0" t="0" r="0" b="1905"/>
            <wp:docPr id="1452678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78690" name=""/>
                    <pic:cNvPicPr/>
                  </pic:nvPicPr>
                  <pic:blipFill>
                    <a:blip r:embed="rId14"/>
                    <a:stretch>
                      <a:fillRect/>
                    </a:stretch>
                  </pic:blipFill>
                  <pic:spPr>
                    <a:xfrm>
                      <a:off x="0" y="0"/>
                      <a:ext cx="5400040" cy="1674495"/>
                    </a:xfrm>
                    <a:prstGeom prst="rect">
                      <a:avLst/>
                    </a:prstGeom>
                  </pic:spPr>
                </pic:pic>
              </a:graphicData>
            </a:graphic>
          </wp:inline>
        </w:drawing>
      </w:r>
    </w:p>
    <w:p w14:paraId="66ACFA81" w14:textId="475B4D23" w:rsidR="00241BB1" w:rsidRDefault="00983682" w:rsidP="00241BB1">
      <w:r>
        <w:t>1.5 En el archivo de propiedades colocamos las siguientes propiedades relacionadas con Gateway</w:t>
      </w:r>
    </w:p>
    <w:p w14:paraId="02C19B45" w14:textId="44B64505" w:rsidR="00983682" w:rsidRDefault="00983682" w:rsidP="00241BB1">
      <w:r w:rsidRPr="00983682">
        <w:rPr>
          <w:noProof/>
          <w:lang w:val="es-419" w:eastAsia="es-419"/>
        </w:rPr>
        <w:drawing>
          <wp:inline distT="0" distB="0" distL="0" distR="0" wp14:anchorId="1F82A63D" wp14:editId="4E9F56D3">
            <wp:extent cx="5400040" cy="1767205"/>
            <wp:effectExtent l="0" t="0" r="0" b="4445"/>
            <wp:docPr id="1734345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45531" name=""/>
                    <pic:cNvPicPr/>
                  </pic:nvPicPr>
                  <pic:blipFill>
                    <a:blip r:embed="rId15"/>
                    <a:stretch>
                      <a:fillRect/>
                    </a:stretch>
                  </pic:blipFill>
                  <pic:spPr>
                    <a:xfrm>
                      <a:off x="0" y="0"/>
                      <a:ext cx="5400040" cy="1767205"/>
                    </a:xfrm>
                    <a:prstGeom prst="rect">
                      <a:avLst/>
                    </a:prstGeom>
                  </pic:spPr>
                </pic:pic>
              </a:graphicData>
            </a:graphic>
          </wp:inline>
        </w:drawing>
      </w:r>
    </w:p>
    <w:p w14:paraId="1C5689F2" w14:textId="0C7B7357" w:rsidR="00983682" w:rsidRDefault="00983682" w:rsidP="00241BB1">
      <w:proofErr w:type="gramStart"/>
      <w:r>
        <w:t>1.6  con</w:t>
      </w:r>
      <w:proofErr w:type="gramEnd"/>
      <w:r>
        <w:t xml:space="preserve"> la orientación del profesor colocar en este parte del documento el significado de cada una de las propiedades del anterior archivo</w:t>
      </w:r>
    </w:p>
    <w:p w14:paraId="77048221" w14:textId="0FD376CB" w:rsidR="00A73CA0" w:rsidRDefault="00A73CA0" w:rsidP="00241BB1">
      <w:r w:rsidRPr="00A73CA0">
        <w:rPr>
          <w:highlight w:val="yellow"/>
        </w:rPr>
        <w:t>R//</w:t>
      </w:r>
    </w:p>
    <w:p w14:paraId="09AE1CD2" w14:textId="77777777" w:rsidR="00A73CA0" w:rsidRPr="00A73CA0" w:rsidRDefault="00A73CA0" w:rsidP="00A73CA0">
      <w:pPr>
        <w:numPr>
          <w:ilvl w:val="0"/>
          <w:numId w:val="5"/>
        </w:numPr>
        <w:rPr>
          <w:lang w:val="es-419"/>
        </w:rPr>
      </w:pPr>
      <w:r w:rsidRPr="00A73CA0">
        <w:rPr>
          <w:b/>
          <w:bCs/>
          <w:lang w:val="es-419"/>
        </w:rPr>
        <w:t>spring.application.name=</w:t>
      </w:r>
      <w:proofErr w:type="spellStart"/>
      <w:r w:rsidRPr="00A73CA0">
        <w:rPr>
          <w:b/>
          <w:bCs/>
          <w:lang w:val="es-419"/>
        </w:rPr>
        <w:t>MicroservicioSpringGateway</w:t>
      </w:r>
      <w:proofErr w:type="spellEnd"/>
      <w:r w:rsidRPr="00A73CA0">
        <w:rPr>
          <w:lang w:val="es-419"/>
        </w:rPr>
        <w:t xml:space="preserve">: Esta propiedad establece el nombre de la aplicación Spring </w:t>
      </w:r>
      <w:proofErr w:type="spellStart"/>
      <w:r w:rsidRPr="00A73CA0">
        <w:rPr>
          <w:lang w:val="es-419"/>
        </w:rPr>
        <w:t>Boot</w:t>
      </w:r>
      <w:proofErr w:type="spellEnd"/>
      <w:r w:rsidRPr="00A73CA0">
        <w:rPr>
          <w:lang w:val="es-419"/>
        </w:rPr>
        <w:t>. Es útil para identificar la aplicación en el entorno de despliegue y para propósitos de registro y monitoreo.</w:t>
      </w:r>
    </w:p>
    <w:p w14:paraId="77944C99" w14:textId="77777777" w:rsidR="00A73CA0" w:rsidRPr="00A73CA0" w:rsidRDefault="00A73CA0" w:rsidP="00A73CA0">
      <w:pPr>
        <w:numPr>
          <w:ilvl w:val="0"/>
          <w:numId w:val="5"/>
        </w:numPr>
        <w:rPr>
          <w:lang w:val="es-419"/>
        </w:rPr>
      </w:pPr>
      <w:proofErr w:type="spellStart"/>
      <w:proofErr w:type="gramStart"/>
      <w:r w:rsidRPr="00A73CA0">
        <w:rPr>
          <w:b/>
          <w:bCs/>
          <w:lang w:val="es-419"/>
        </w:rPr>
        <w:t>server.port</w:t>
      </w:r>
      <w:proofErr w:type="spellEnd"/>
      <w:proofErr w:type="gramEnd"/>
      <w:r w:rsidRPr="00A73CA0">
        <w:rPr>
          <w:b/>
          <w:bCs/>
          <w:lang w:val="es-419"/>
        </w:rPr>
        <w:t>=8090</w:t>
      </w:r>
      <w:r w:rsidRPr="00A73CA0">
        <w:rPr>
          <w:lang w:val="es-419"/>
        </w:rPr>
        <w:t xml:space="preserve">: Esta propiedad define el puerto en el que la aplicación Spring </w:t>
      </w:r>
      <w:proofErr w:type="spellStart"/>
      <w:r w:rsidRPr="00A73CA0">
        <w:rPr>
          <w:lang w:val="es-419"/>
        </w:rPr>
        <w:t>Boot</w:t>
      </w:r>
      <w:proofErr w:type="spellEnd"/>
      <w:r w:rsidRPr="00A73CA0">
        <w:rPr>
          <w:lang w:val="es-419"/>
        </w:rPr>
        <w:t xml:space="preserve"> escuchará las solicitudes entrantes. En este caso, la aplicación estará disponible en el puerto 8090.</w:t>
      </w:r>
    </w:p>
    <w:p w14:paraId="0F4B7F26" w14:textId="77777777" w:rsidR="00A73CA0" w:rsidRPr="00A73CA0" w:rsidRDefault="00A73CA0" w:rsidP="00A73CA0">
      <w:pPr>
        <w:numPr>
          <w:ilvl w:val="0"/>
          <w:numId w:val="5"/>
        </w:numPr>
        <w:rPr>
          <w:lang w:val="es-419"/>
        </w:rPr>
      </w:pPr>
      <w:proofErr w:type="spellStart"/>
      <w:r w:rsidRPr="00A73CA0">
        <w:rPr>
          <w:b/>
          <w:bCs/>
          <w:lang w:val="es-419"/>
        </w:rPr>
        <w:t>eureka.client.service-url.defaultZone</w:t>
      </w:r>
      <w:proofErr w:type="spellEnd"/>
      <w:r w:rsidRPr="00A73CA0">
        <w:rPr>
          <w:b/>
          <w:bCs/>
          <w:lang w:val="es-419"/>
        </w:rPr>
        <w:t xml:space="preserve">= </w:t>
      </w:r>
      <w:hyperlink r:id="rId16" w:tgtFrame="_new" w:history="1">
        <w:r w:rsidRPr="00A73CA0">
          <w:rPr>
            <w:rStyle w:val="Hipervnculo"/>
            <w:lang w:val="es-419"/>
          </w:rPr>
          <w:t>http://localhost:8761/eureka</w:t>
        </w:r>
      </w:hyperlink>
      <w:r w:rsidRPr="00A73CA0">
        <w:rPr>
          <w:lang w:val="es-419"/>
        </w:rPr>
        <w:t xml:space="preserve">: Esta propiedad configura la URL del servidor de Eureka. Eureka es un servicio de registro y descubrimiento utilizado en entornos de </w:t>
      </w:r>
      <w:proofErr w:type="spellStart"/>
      <w:r w:rsidRPr="00A73CA0">
        <w:rPr>
          <w:lang w:val="es-419"/>
        </w:rPr>
        <w:t>microservicios</w:t>
      </w:r>
      <w:proofErr w:type="spellEnd"/>
      <w:r w:rsidRPr="00A73CA0">
        <w:rPr>
          <w:lang w:val="es-419"/>
        </w:rPr>
        <w:t xml:space="preserve">. Aquí, se está configurando para que la aplicación se registre en el servidor de Eureka ubicado en </w:t>
      </w:r>
      <w:r w:rsidRPr="00A73CA0">
        <w:rPr>
          <w:b/>
          <w:bCs/>
          <w:lang w:val="es-419"/>
        </w:rPr>
        <w:t>http://localhost:8761</w:t>
      </w:r>
      <w:r w:rsidRPr="00A73CA0">
        <w:rPr>
          <w:lang w:val="es-419"/>
        </w:rPr>
        <w:t>.</w:t>
      </w:r>
    </w:p>
    <w:p w14:paraId="5E598821" w14:textId="77777777" w:rsidR="00A73CA0" w:rsidRPr="00A73CA0" w:rsidRDefault="00A73CA0" w:rsidP="00A73CA0">
      <w:pPr>
        <w:numPr>
          <w:ilvl w:val="0"/>
          <w:numId w:val="5"/>
        </w:numPr>
        <w:rPr>
          <w:lang w:val="es-419"/>
        </w:rPr>
      </w:pPr>
      <w:proofErr w:type="spellStart"/>
      <w:proofErr w:type="gramStart"/>
      <w:r w:rsidRPr="00A73CA0">
        <w:rPr>
          <w:b/>
          <w:bCs/>
          <w:lang w:val="es-419"/>
        </w:rPr>
        <w:lastRenderedPageBreak/>
        <w:t>spring.cloud.gateway.mvc.routes</w:t>
      </w:r>
      <w:proofErr w:type="spellEnd"/>
      <w:proofErr w:type="gramEnd"/>
      <w:r w:rsidRPr="00A73CA0">
        <w:rPr>
          <w:b/>
          <w:bCs/>
          <w:lang w:val="es-419"/>
        </w:rPr>
        <w:t>[0].id=</w:t>
      </w:r>
      <w:proofErr w:type="spellStart"/>
      <w:r w:rsidRPr="00A73CA0">
        <w:rPr>
          <w:b/>
          <w:bCs/>
          <w:lang w:val="es-419"/>
        </w:rPr>
        <w:t>microservicio</w:t>
      </w:r>
      <w:proofErr w:type="spellEnd"/>
      <w:r w:rsidRPr="00A73CA0">
        <w:rPr>
          <w:b/>
          <w:bCs/>
          <w:lang w:val="es-419"/>
        </w:rPr>
        <w:t>-usuarios</w:t>
      </w:r>
      <w:r w:rsidRPr="00A73CA0">
        <w:rPr>
          <w:lang w:val="es-419"/>
        </w:rPr>
        <w:t>: Esto configura un enrutador en Spring Cloud Gateway. Está definiendo un identificador para la ruta, que es útil para la configuración y el registro.</w:t>
      </w:r>
    </w:p>
    <w:p w14:paraId="2BC84417" w14:textId="77777777" w:rsidR="00A73CA0" w:rsidRPr="00A73CA0" w:rsidRDefault="00A73CA0" w:rsidP="00A73CA0">
      <w:pPr>
        <w:numPr>
          <w:ilvl w:val="0"/>
          <w:numId w:val="5"/>
        </w:numPr>
        <w:rPr>
          <w:lang w:val="es-419"/>
        </w:rPr>
      </w:pPr>
      <w:proofErr w:type="gramStart"/>
      <w:r w:rsidRPr="00A73CA0">
        <w:rPr>
          <w:b/>
          <w:bCs/>
          <w:lang w:val="es-419"/>
        </w:rPr>
        <w:t>spring.cloud.gateway.mvc.routes</w:t>
      </w:r>
      <w:proofErr w:type="gramEnd"/>
      <w:r w:rsidRPr="00A73CA0">
        <w:rPr>
          <w:b/>
          <w:bCs/>
          <w:lang w:val="es-419"/>
        </w:rPr>
        <w:t>[0].uri=lb://microservicio-usuarios</w:t>
      </w:r>
      <w:r w:rsidRPr="00A73CA0">
        <w:rPr>
          <w:lang w:val="es-419"/>
        </w:rPr>
        <w:t>: Esta propiedad especifica la URI de destino a la que se redirigen las solicitudes que coinciden con esta ruta. En este caso, las solicitudes se enviarán al servicio denominado "</w:t>
      </w:r>
      <w:proofErr w:type="spellStart"/>
      <w:r w:rsidRPr="00A73CA0">
        <w:rPr>
          <w:lang w:val="es-419"/>
        </w:rPr>
        <w:t>microservicio</w:t>
      </w:r>
      <w:proofErr w:type="spellEnd"/>
      <w:r w:rsidRPr="00A73CA0">
        <w:rPr>
          <w:lang w:val="es-419"/>
        </w:rPr>
        <w:t>-usuarios".</w:t>
      </w:r>
    </w:p>
    <w:p w14:paraId="3CE8E1A0" w14:textId="77777777" w:rsidR="00A73CA0" w:rsidRPr="00A73CA0" w:rsidRDefault="00A73CA0" w:rsidP="00A73CA0">
      <w:pPr>
        <w:numPr>
          <w:ilvl w:val="0"/>
          <w:numId w:val="5"/>
        </w:numPr>
        <w:rPr>
          <w:lang w:val="es-419"/>
        </w:rPr>
      </w:pPr>
      <w:proofErr w:type="gramStart"/>
      <w:r w:rsidRPr="00A73CA0">
        <w:rPr>
          <w:b/>
          <w:bCs/>
          <w:lang w:val="es-419"/>
        </w:rPr>
        <w:t>spring.cloud.gateway.mvc.routes</w:t>
      </w:r>
      <w:proofErr w:type="gramEnd"/>
      <w:r w:rsidRPr="00A73CA0">
        <w:rPr>
          <w:b/>
          <w:bCs/>
          <w:lang w:val="es-419"/>
        </w:rPr>
        <w:t>[0].predicates=Path=/api/alumno//*</w:t>
      </w:r>
      <w:r w:rsidRPr="00A73CA0">
        <w:rPr>
          <w:lang w:val="es-419"/>
        </w:rPr>
        <w:t>: Aquí se definen los predicados para la ruta. En este caso, la ruta se activará cuando la URL de la solicitud coincida con el patrón especificado (</w:t>
      </w:r>
      <w:r w:rsidRPr="00A73CA0">
        <w:rPr>
          <w:b/>
          <w:bCs/>
          <w:lang w:val="es-419"/>
        </w:rPr>
        <w:t>/api/alumno/**</w:t>
      </w:r>
      <w:r w:rsidRPr="00A73CA0">
        <w:rPr>
          <w:lang w:val="es-419"/>
        </w:rPr>
        <w:t>).</w:t>
      </w:r>
    </w:p>
    <w:p w14:paraId="4D24849A" w14:textId="77777777" w:rsidR="00A73CA0" w:rsidRPr="00A73CA0" w:rsidRDefault="00A73CA0" w:rsidP="00A73CA0">
      <w:pPr>
        <w:numPr>
          <w:ilvl w:val="0"/>
          <w:numId w:val="5"/>
        </w:numPr>
        <w:rPr>
          <w:lang w:val="es-419"/>
        </w:rPr>
      </w:pPr>
      <w:proofErr w:type="spellStart"/>
      <w:proofErr w:type="gramStart"/>
      <w:r w:rsidRPr="00A73CA0">
        <w:rPr>
          <w:b/>
          <w:bCs/>
          <w:lang w:val="es-419"/>
        </w:rPr>
        <w:t>spring.cloud.gateway.mvc.routes</w:t>
      </w:r>
      <w:proofErr w:type="spellEnd"/>
      <w:proofErr w:type="gramEnd"/>
      <w:r w:rsidRPr="00A73CA0">
        <w:rPr>
          <w:b/>
          <w:bCs/>
          <w:lang w:val="es-419"/>
        </w:rPr>
        <w:t>[0].</w:t>
      </w:r>
      <w:proofErr w:type="spellStart"/>
      <w:r w:rsidRPr="00A73CA0">
        <w:rPr>
          <w:b/>
          <w:bCs/>
          <w:lang w:val="es-419"/>
        </w:rPr>
        <w:t>filters</w:t>
      </w:r>
      <w:proofErr w:type="spellEnd"/>
      <w:r w:rsidRPr="00A73CA0">
        <w:rPr>
          <w:b/>
          <w:bCs/>
          <w:lang w:val="es-419"/>
        </w:rPr>
        <w:t>=</w:t>
      </w:r>
      <w:proofErr w:type="spellStart"/>
      <w:r w:rsidRPr="00A73CA0">
        <w:rPr>
          <w:b/>
          <w:bCs/>
          <w:lang w:val="es-419"/>
        </w:rPr>
        <w:t>StripPrefix</w:t>
      </w:r>
      <w:proofErr w:type="spellEnd"/>
      <w:r w:rsidRPr="00A73CA0">
        <w:rPr>
          <w:b/>
          <w:bCs/>
          <w:lang w:val="es-419"/>
        </w:rPr>
        <w:t>=2</w:t>
      </w:r>
      <w:r w:rsidRPr="00A73CA0">
        <w:rPr>
          <w:lang w:val="es-419"/>
        </w:rPr>
        <w:t xml:space="preserve">: Los filtros se utilizan para modificar las solicitudes o respuestas mientras pasan por la puerta de enlace. En este caso, se está utilizando el filtro </w:t>
      </w:r>
      <w:proofErr w:type="spellStart"/>
      <w:r w:rsidRPr="00A73CA0">
        <w:rPr>
          <w:b/>
          <w:bCs/>
          <w:lang w:val="es-419"/>
        </w:rPr>
        <w:t>StripPrefix</w:t>
      </w:r>
      <w:proofErr w:type="spellEnd"/>
      <w:r w:rsidRPr="00A73CA0">
        <w:rPr>
          <w:lang w:val="es-419"/>
        </w:rPr>
        <w:t xml:space="preserve"> para quitar los primeros dos segmentos del </w:t>
      </w:r>
      <w:proofErr w:type="spellStart"/>
      <w:r w:rsidRPr="00A73CA0">
        <w:rPr>
          <w:lang w:val="es-419"/>
        </w:rPr>
        <w:t>path</w:t>
      </w:r>
      <w:proofErr w:type="spellEnd"/>
      <w:r w:rsidRPr="00A73CA0">
        <w:rPr>
          <w:lang w:val="es-419"/>
        </w:rPr>
        <w:t xml:space="preserve"> de la URL antes de que la solicitud se </w:t>
      </w:r>
      <w:proofErr w:type="spellStart"/>
      <w:r w:rsidRPr="00A73CA0">
        <w:rPr>
          <w:lang w:val="es-419"/>
        </w:rPr>
        <w:t>enruté</w:t>
      </w:r>
      <w:proofErr w:type="spellEnd"/>
      <w:r w:rsidRPr="00A73CA0">
        <w:rPr>
          <w:lang w:val="es-419"/>
        </w:rPr>
        <w:t xml:space="preserve"> al servicio de destino. Por ejemplo, si la URL de la solicitud es </w:t>
      </w:r>
      <w:r w:rsidRPr="00A73CA0">
        <w:rPr>
          <w:b/>
          <w:bCs/>
          <w:lang w:val="es-419"/>
        </w:rPr>
        <w:t>/api/alumno/</w:t>
      </w:r>
      <w:proofErr w:type="spellStart"/>
      <w:r w:rsidRPr="00A73CA0">
        <w:rPr>
          <w:b/>
          <w:bCs/>
          <w:lang w:val="es-419"/>
        </w:rPr>
        <w:t>xyz</w:t>
      </w:r>
      <w:proofErr w:type="spellEnd"/>
      <w:r w:rsidRPr="00A73CA0">
        <w:rPr>
          <w:lang w:val="es-419"/>
        </w:rPr>
        <w:t xml:space="preserve">, después de aplicar este filtro, se convertirá en </w:t>
      </w:r>
      <w:r w:rsidRPr="00A73CA0">
        <w:rPr>
          <w:b/>
          <w:bCs/>
          <w:lang w:val="es-419"/>
        </w:rPr>
        <w:t>/</w:t>
      </w:r>
      <w:proofErr w:type="spellStart"/>
      <w:r w:rsidRPr="00A73CA0">
        <w:rPr>
          <w:b/>
          <w:bCs/>
          <w:lang w:val="es-419"/>
        </w:rPr>
        <w:t>xyz</w:t>
      </w:r>
      <w:proofErr w:type="spellEnd"/>
      <w:r w:rsidRPr="00A73CA0">
        <w:rPr>
          <w:lang w:val="es-419"/>
        </w:rPr>
        <w:t xml:space="preserve"> antes de ser enviada al servicio "</w:t>
      </w:r>
      <w:proofErr w:type="spellStart"/>
      <w:r w:rsidRPr="00A73CA0">
        <w:rPr>
          <w:lang w:val="es-419"/>
        </w:rPr>
        <w:t>microservicio</w:t>
      </w:r>
      <w:proofErr w:type="spellEnd"/>
      <w:r w:rsidRPr="00A73CA0">
        <w:rPr>
          <w:lang w:val="es-419"/>
        </w:rPr>
        <w:t>-usuarios".</w:t>
      </w:r>
    </w:p>
    <w:p w14:paraId="3E80FC40" w14:textId="77777777" w:rsidR="00A73CA0" w:rsidRPr="00A73CA0" w:rsidRDefault="00A73CA0" w:rsidP="00241BB1">
      <w:pPr>
        <w:rPr>
          <w:lang w:val="es-419"/>
        </w:rPr>
      </w:pPr>
    </w:p>
    <w:p w14:paraId="21DF552D" w14:textId="77777777" w:rsidR="00A73CA0" w:rsidRDefault="00A73CA0" w:rsidP="00241BB1"/>
    <w:p w14:paraId="2F1CDF5F" w14:textId="651487E0" w:rsidR="00983682" w:rsidRDefault="00972DB3" w:rsidP="00241BB1">
      <w:r>
        <w:t>1.7. Para permitir la comunicación y exposición del servicio usuarios a través del balanceador de carga, colocamos en el archivo de propiedades de ese servicio la siguiente anotación, lo cual corresponde una variable de entorno:</w:t>
      </w:r>
    </w:p>
    <w:p w14:paraId="247FAD09" w14:textId="77777777" w:rsidR="004C4FF0" w:rsidRDefault="004C4FF0" w:rsidP="00241BB1">
      <w:proofErr w:type="spellStart"/>
      <w:proofErr w:type="gramStart"/>
      <w:r w:rsidRPr="004C4FF0">
        <w:t>config.balanaceador</w:t>
      </w:r>
      <w:proofErr w:type="gramEnd"/>
      <w:r w:rsidRPr="004C4FF0">
        <w:t>.test</w:t>
      </w:r>
      <w:proofErr w:type="spellEnd"/>
      <w:r w:rsidRPr="004C4FF0">
        <w:t xml:space="preserve">=${BALANCEADOR_TEST: </w:t>
      </w:r>
      <w:proofErr w:type="spellStart"/>
      <w:r w:rsidRPr="004C4FF0">
        <w:t>string</w:t>
      </w:r>
      <w:proofErr w:type="spellEnd"/>
      <w:r w:rsidRPr="004C4FF0">
        <w:t xml:space="preserve"> por defecto}</w:t>
      </w:r>
    </w:p>
    <w:p w14:paraId="4DE67956" w14:textId="54C4FF36" w:rsidR="004C4FF0" w:rsidRDefault="004C4FF0" w:rsidP="00241BB1">
      <w:r>
        <w:t>Esta variable nos permitirá que instancia esta siendo invocada por el balanceador</w:t>
      </w:r>
    </w:p>
    <w:p w14:paraId="051D29E1" w14:textId="2CC94EBA" w:rsidR="004C4FF0" w:rsidRDefault="004C4FF0" w:rsidP="00241BB1">
      <w:r>
        <w:t>1.8 Luego inyectamos esa variable en el controlador</w:t>
      </w:r>
    </w:p>
    <w:p w14:paraId="7A3F37A6" w14:textId="38BDB616" w:rsidR="004C4FF0" w:rsidRDefault="004C4FF0" w:rsidP="00241BB1">
      <w:r w:rsidRPr="004C4FF0">
        <w:rPr>
          <w:noProof/>
          <w:lang w:val="es-419" w:eastAsia="es-419"/>
        </w:rPr>
        <w:lastRenderedPageBreak/>
        <w:drawing>
          <wp:inline distT="0" distB="0" distL="0" distR="0" wp14:anchorId="60FF4987" wp14:editId="4E6980F6">
            <wp:extent cx="5400040" cy="2405380"/>
            <wp:effectExtent l="0" t="0" r="0" b="0"/>
            <wp:docPr id="1735951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51720" name=""/>
                    <pic:cNvPicPr/>
                  </pic:nvPicPr>
                  <pic:blipFill>
                    <a:blip r:embed="rId17"/>
                    <a:stretch>
                      <a:fillRect/>
                    </a:stretch>
                  </pic:blipFill>
                  <pic:spPr>
                    <a:xfrm>
                      <a:off x="0" y="0"/>
                      <a:ext cx="5400040" cy="2405380"/>
                    </a:xfrm>
                    <a:prstGeom prst="rect">
                      <a:avLst/>
                    </a:prstGeom>
                  </pic:spPr>
                </pic:pic>
              </a:graphicData>
            </a:graphic>
          </wp:inline>
        </w:drawing>
      </w:r>
    </w:p>
    <w:p w14:paraId="509869F4" w14:textId="77777777" w:rsidR="004C4FF0" w:rsidRDefault="004C4FF0" w:rsidP="00241BB1"/>
    <w:p w14:paraId="46969873" w14:textId="2AC3EE81" w:rsidR="004C4FF0" w:rsidRDefault="004C4FF0" w:rsidP="00241BB1">
      <w:r>
        <w:t xml:space="preserve">1.9 Ahora creamos un método de prueba dentro del controlador que nos retorne el valor de esa variable de entorno junto a la lista de alumnos dentro de un </w:t>
      </w:r>
      <w:proofErr w:type="spellStart"/>
      <w:proofErr w:type="gramStart"/>
      <w:r>
        <w:t>HasMap</w:t>
      </w:r>
      <w:proofErr w:type="spellEnd"/>
      <w:r>
        <w:t xml:space="preserve"> ,</w:t>
      </w:r>
      <w:proofErr w:type="gramEnd"/>
      <w:r>
        <w:t xml:space="preserve"> de la siguiente forma</w:t>
      </w:r>
    </w:p>
    <w:p w14:paraId="6D078AB1" w14:textId="7DFE23FB" w:rsidR="004C4FF0" w:rsidRDefault="003F47A0" w:rsidP="00241BB1">
      <w:r w:rsidRPr="003F47A0">
        <w:rPr>
          <w:noProof/>
          <w:lang w:val="es-419" w:eastAsia="es-419"/>
        </w:rPr>
        <w:drawing>
          <wp:inline distT="0" distB="0" distL="0" distR="0" wp14:anchorId="19B7591C" wp14:editId="1001A92D">
            <wp:extent cx="5400040" cy="2376170"/>
            <wp:effectExtent l="0" t="0" r="0" b="5080"/>
            <wp:docPr id="1288520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20610" name=""/>
                    <pic:cNvPicPr/>
                  </pic:nvPicPr>
                  <pic:blipFill>
                    <a:blip r:embed="rId18"/>
                    <a:stretch>
                      <a:fillRect/>
                    </a:stretch>
                  </pic:blipFill>
                  <pic:spPr>
                    <a:xfrm>
                      <a:off x="0" y="0"/>
                      <a:ext cx="5400040" cy="2376170"/>
                    </a:xfrm>
                    <a:prstGeom prst="rect">
                      <a:avLst/>
                    </a:prstGeom>
                  </pic:spPr>
                </pic:pic>
              </a:graphicData>
            </a:graphic>
          </wp:inline>
        </w:drawing>
      </w:r>
    </w:p>
    <w:p w14:paraId="3AF33905" w14:textId="07B43DB9" w:rsidR="004C4FF0" w:rsidRDefault="003F47A0" w:rsidP="00241BB1">
      <w:r>
        <w:t>El anterior método nos permite validar el funcionamiento del balanceador de carga.</w:t>
      </w:r>
    </w:p>
    <w:p w14:paraId="1903B0E8" w14:textId="3DEBD837" w:rsidR="003F47A0" w:rsidRDefault="003F47A0" w:rsidP="00241BB1">
      <w:r>
        <w:t xml:space="preserve">2.0 para probar </w:t>
      </w:r>
      <w:proofErr w:type="gramStart"/>
      <w:r>
        <w:t>los servicio</w:t>
      </w:r>
      <w:proofErr w:type="gramEnd"/>
      <w:r>
        <w:t xml:space="preserve"> levantamos primero a eureka server, luego el microservicio usuarios y por </w:t>
      </w:r>
      <w:proofErr w:type="spellStart"/>
      <w:r>
        <w:t>ultimo</w:t>
      </w:r>
      <w:proofErr w:type="spellEnd"/>
      <w:r>
        <w:t xml:space="preserve"> el Gateway.</w:t>
      </w:r>
    </w:p>
    <w:p w14:paraId="78B8F363" w14:textId="74DB5E7F" w:rsidR="003F47A0" w:rsidRDefault="003F47A0" w:rsidP="00241BB1">
      <w:r>
        <w:t xml:space="preserve">Podemos ver </w:t>
      </w:r>
      <w:proofErr w:type="spellStart"/>
      <w:r>
        <w:t>como</w:t>
      </w:r>
      <w:proofErr w:type="spellEnd"/>
      <w:r>
        <w:t xml:space="preserve"> están corriendo los 3 servicios</w:t>
      </w:r>
    </w:p>
    <w:p w14:paraId="0C3C609E" w14:textId="3FFDC36B" w:rsidR="003F47A0" w:rsidRDefault="003F47A0" w:rsidP="00241BB1">
      <w:r w:rsidRPr="003F47A0">
        <w:rPr>
          <w:noProof/>
          <w:lang w:val="es-419" w:eastAsia="es-419"/>
        </w:rPr>
        <w:lastRenderedPageBreak/>
        <w:drawing>
          <wp:inline distT="0" distB="0" distL="0" distR="0" wp14:anchorId="053EC1CE" wp14:editId="12DD0223">
            <wp:extent cx="5400040" cy="2545080"/>
            <wp:effectExtent l="0" t="0" r="0" b="7620"/>
            <wp:docPr id="1679978365" name="Imagen 1"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78365" name="Imagen 1" descr="Aplicación&#10;&#10;Descripción generada automáticamente"/>
                    <pic:cNvPicPr/>
                  </pic:nvPicPr>
                  <pic:blipFill>
                    <a:blip r:embed="rId19"/>
                    <a:stretch>
                      <a:fillRect/>
                    </a:stretch>
                  </pic:blipFill>
                  <pic:spPr>
                    <a:xfrm>
                      <a:off x="0" y="0"/>
                      <a:ext cx="5400040" cy="2545080"/>
                    </a:xfrm>
                    <a:prstGeom prst="rect">
                      <a:avLst/>
                    </a:prstGeom>
                  </pic:spPr>
                </pic:pic>
              </a:graphicData>
            </a:graphic>
          </wp:inline>
        </w:drawing>
      </w:r>
    </w:p>
    <w:p w14:paraId="1628FB93" w14:textId="77777777" w:rsidR="003F47A0" w:rsidRDefault="003F47A0" w:rsidP="00241BB1"/>
    <w:p w14:paraId="0BF26242" w14:textId="02989AEE" w:rsidR="003F47A0" w:rsidRDefault="003F47A0" w:rsidP="00241BB1">
      <w:r>
        <w:t xml:space="preserve">Y vamos a eureka para ver que realmente estén registrados </w:t>
      </w:r>
      <w:proofErr w:type="spellStart"/>
      <w:r>
        <w:t>alli</w:t>
      </w:r>
      <w:proofErr w:type="spellEnd"/>
    </w:p>
    <w:p w14:paraId="5D2BE2EB" w14:textId="0937F7FC" w:rsidR="003F47A0" w:rsidRDefault="003F47A0" w:rsidP="00241BB1">
      <w:r w:rsidRPr="003F47A0">
        <w:rPr>
          <w:noProof/>
          <w:lang w:val="es-419" w:eastAsia="es-419"/>
        </w:rPr>
        <w:drawing>
          <wp:inline distT="0" distB="0" distL="0" distR="0" wp14:anchorId="43313180" wp14:editId="6BF8AC03">
            <wp:extent cx="5400040" cy="2682875"/>
            <wp:effectExtent l="0" t="0" r="0" b="3175"/>
            <wp:docPr id="734676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76382" name=""/>
                    <pic:cNvPicPr/>
                  </pic:nvPicPr>
                  <pic:blipFill>
                    <a:blip r:embed="rId20"/>
                    <a:stretch>
                      <a:fillRect/>
                    </a:stretch>
                  </pic:blipFill>
                  <pic:spPr>
                    <a:xfrm>
                      <a:off x="0" y="0"/>
                      <a:ext cx="5400040" cy="2682875"/>
                    </a:xfrm>
                    <a:prstGeom prst="rect">
                      <a:avLst/>
                    </a:prstGeom>
                  </pic:spPr>
                </pic:pic>
              </a:graphicData>
            </a:graphic>
          </wp:inline>
        </w:drawing>
      </w:r>
    </w:p>
    <w:p w14:paraId="6B1864FF" w14:textId="77777777" w:rsidR="00E963D5" w:rsidRDefault="00E963D5" w:rsidP="00241BB1"/>
    <w:p w14:paraId="420527D7" w14:textId="3584F863" w:rsidR="00E963D5" w:rsidRDefault="00E963D5" w:rsidP="00E963D5">
      <w:r>
        <w:t>3. Vamos a crear un componente genérico que nos va a permitir genera</w:t>
      </w:r>
      <w:r w:rsidR="006A1602">
        <w:t>r</w:t>
      </w:r>
      <w:r>
        <w:t xml:space="preserve"> </w:t>
      </w:r>
      <w:proofErr w:type="spellStart"/>
      <w:r>
        <w:t>reuso</w:t>
      </w:r>
      <w:proofErr w:type="spellEnd"/>
      <w:r>
        <w:t xml:space="preserve"> de código</w:t>
      </w:r>
      <w:r w:rsidR="00785DAE">
        <w:t>.</w:t>
      </w:r>
    </w:p>
    <w:p w14:paraId="4790A892" w14:textId="43F91E15" w:rsidR="00785DAE" w:rsidRDefault="00785DAE" w:rsidP="00E963D5">
      <w:r>
        <w:t xml:space="preserve">Antes de continuar investiga y ponlo en esta parte de la actividad que son los genéricos en </w:t>
      </w:r>
      <w:proofErr w:type="gramStart"/>
      <w:r>
        <w:t>java ,</w:t>
      </w:r>
      <w:proofErr w:type="gramEnd"/>
      <w:r>
        <w:t xml:space="preserve"> sus ventajas y usos.</w:t>
      </w:r>
    </w:p>
    <w:p w14:paraId="4703D1E9" w14:textId="7898C004" w:rsidR="00713B31" w:rsidRDefault="00713B31" w:rsidP="00E963D5"/>
    <w:p w14:paraId="5CE2EF87" w14:textId="77777777" w:rsidR="00713B31" w:rsidRPr="00713B31" w:rsidRDefault="00713B31" w:rsidP="00713B31">
      <w:pPr>
        <w:rPr>
          <w:lang w:val="es-419"/>
        </w:rPr>
      </w:pPr>
      <w:r w:rsidRPr="00713B31">
        <w:rPr>
          <w:highlight w:val="yellow"/>
        </w:rPr>
        <w:t>R//</w:t>
      </w:r>
      <w:r>
        <w:t xml:space="preserve"> </w:t>
      </w:r>
      <w:r w:rsidRPr="00713B31">
        <w:rPr>
          <w:lang w:val="es-419"/>
        </w:rPr>
        <w:t>Los genéricos en Java son una característica del lenguaje que permite crear clases, interfaces y métodos que puedan funcionar con diferentes tipos de datos. Esto permite escribir código que sea más flexible, reutilizable y seguro en términos de tipo.</w:t>
      </w:r>
    </w:p>
    <w:p w14:paraId="090BE9C2" w14:textId="77777777" w:rsidR="00713B31" w:rsidRPr="00713B31" w:rsidRDefault="00713B31" w:rsidP="00713B31">
      <w:pPr>
        <w:rPr>
          <w:lang w:val="es-419"/>
        </w:rPr>
      </w:pPr>
      <w:r w:rsidRPr="00713B31">
        <w:rPr>
          <w:lang w:val="es-419"/>
        </w:rPr>
        <w:t>Las principales ventajas de utilizar genéricos en Java son:</w:t>
      </w:r>
    </w:p>
    <w:p w14:paraId="2913778B" w14:textId="77777777" w:rsidR="00713B31" w:rsidRPr="00713B31" w:rsidRDefault="00713B31" w:rsidP="00713B31">
      <w:pPr>
        <w:numPr>
          <w:ilvl w:val="0"/>
          <w:numId w:val="6"/>
        </w:numPr>
        <w:rPr>
          <w:lang w:val="es-419"/>
        </w:rPr>
      </w:pPr>
      <w:r w:rsidRPr="00713B31">
        <w:rPr>
          <w:b/>
          <w:bCs/>
          <w:lang w:val="es-419"/>
        </w:rPr>
        <w:lastRenderedPageBreak/>
        <w:t>Reutilización del código</w:t>
      </w:r>
      <w:r w:rsidRPr="00713B31">
        <w:rPr>
          <w:lang w:val="es-419"/>
        </w:rPr>
        <w:t>: Los genéricos permiten escribir código que puede ser reutilizado con diferentes tipos de datos, evitando la necesidad de escribir múltiples versiones del mismo código para diferentes tipos.</w:t>
      </w:r>
    </w:p>
    <w:p w14:paraId="6ADDCE95" w14:textId="77777777" w:rsidR="00713B31" w:rsidRPr="00713B31" w:rsidRDefault="00713B31" w:rsidP="00713B31">
      <w:pPr>
        <w:numPr>
          <w:ilvl w:val="0"/>
          <w:numId w:val="6"/>
        </w:numPr>
        <w:rPr>
          <w:lang w:val="es-419"/>
        </w:rPr>
      </w:pPr>
      <w:r w:rsidRPr="00713B31">
        <w:rPr>
          <w:b/>
          <w:bCs/>
          <w:lang w:val="es-419"/>
        </w:rPr>
        <w:t>Seguridad de tipos (</w:t>
      </w:r>
      <w:proofErr w:type="spellStart"/>
      <w:r w:rsidRPr="00713B31">
        <w:rPr>
          <w:b/>
          <w:bCs/>
          <w:lang w:val="es-419"/>
        </w:rPr>
        <w:t>type</w:t>
      </w:r>
      <w:proofErr w:type="spellEnd"/>
      <w:r w:rsidRPr="00713B31">
        <w:rPr>
          <w:b/>
          <w:bCs/>
          <w:lang w:val="es-419"/>
        </w:rPr>
        <w:t xml:space="preserve"> safety)</w:t>
      </w:r>
      <w:r w:rsidRPr="00713B31">
        <w:rPr>
          <w:lang w:val="es-419"/>
        </w:rPr>
        <w:t>: Los genéricos proporcionan seguridad de tipos en tiempo de compilación. Esto significa que los errores de tipo se detectan en tiempo de compilación en lugar de en tiempo de ejecución, lo que ayuda a evitar errores relacionados con tipos de datos en el código.</w:t>
      </w:r>
    </w:p>
    <w:p w14:paraId="5A4B2815" w14:textId="77777777" w:rsidR="00713B31" w:rsidRPr="00713B31" w:rsidRDefault="00713B31" w:rsidP="00713B31">
      <w:pPr>
        <w:numPr>
          <w:ilvl w:val="0"/>
          <w:numId w:val="6"/>
        </w:numPr>
        <w:rPr>
          <w:lang w:val="es-419"/>
        </w:rPr>
      </w:pPr>
      <w:r w:rsidRPr="00713B31">
        <w:rPr>
          <w:b/>
          <w:bCs/>
          <w:lang w:val="es-419"/>
        </w:rPr>
        <w:t>Abstracción de datos</w:t>
      </w:r>
      <w:r w:rsidRPr="00713B31">
        <w:rPr>
          <w:lang w:val="es-419"/>
        </w:rPr>
        <w:t>: Los genéricos permiten escribir código que es independiente del tipo de datos con el que trabaja, lo que proporciona una mayor abstracción y modularidad en el diseño del programa.</w:t>
      </w:r>
    </w:p>
    <w:p w14:paraId="104D9482" w14:textId="77777777" w:rsidR="00713B31" w:rsidRPr="00713B31" w:rsidRDefault="00713B31" w:rsidP="00713B31">
      <w:pPr>
        <w:numPr>
          <w:ilvl w:val="0"/>
          <w:numId w:val="6"/>
        </w:numPr>
        <w:rPr>
          <w:lang w:val="es-419"/>
        </w:rPr>
      </w:pPr>
      <w:r w:rsidRPr="00713B31">
        <w:rPr>
          <w:b/>
          <w:bCs/>
          <w:lang w:val="es-419"/>
        </w:rPr>
        <w:t>Mejor legibilidad del código</w:t>
      </w:r>
      <w:r w:rsidRPr="00713B31">
        <w:rPr>
          <w:lang w:val="es-419"/>
        </w:rPr>
        <w:t>: El uso de genéricos puede hacer que el código sea más claro y legible, ya que los tipos de datos se especifican de manera explícita en el código, lo que hace que la intención del programador sea más evidente.</w:t>
      </w:r>
    </w:p>
    <w:p w14:paraId="0B4701C4" w14:textId="77777777" w:rsidR="00713B31" w:rsidRPr="00713B31" w:rsidRDefault="00713B31" w:rsidP="00713B31">
      <w:pPr>
        <w:rPr>
          <w:lang w:val="es-419"/>
        </w:rPr>
      </w:pPr>
      <w:r w:rsidRPr="00713B31">
        <w:rPr>
          <w:lang w:val="es-419"/>
        </w:rPr>
        <w:t>Los genéricos se utilizan en una variedad de situaciones en Java, incluyendo:</w:t>
      </w:r>
    </w:p>
    <w:p w14:paraId="3E1B7B12" w14:textId="77777777" w:rsidR="00713B31" w:rsidRPr="00713B31" w:rsidRDefault="00713B31" w:rsidP="00713B31">
      <w:pPr>
        <w:numPr>
          <w:ilvl w:val="0"/>
          <w:numId w:val="7"/>
        </w:numPr>
        <w:rPr>
          <w:lang w:val="es-419"/>
        </w:rPr>
      </w:pPr>
      <w:r w:rsidRPr="00713B31">
        <w:rPr>
          <w:b/>
          <w:bCs/>
          <w:lang w:val="es-419"/>
        </w:rPr>
        <w:t>Colecciones</w:t>
      </w:r>
      <w:r w:rsidRPr="00713B31">
        <w:rPr>
          <w:lang w:val="es-419"/>
        </w:rPr>
        <w:t xml:space="preserve">: Las colecciones genéricas en Java, como </w:t>
      </w:r>
      <w:proofErr w:type="spellStart"/>
      <w:r w:rsidRPr="00713B31">
        <w:rPr>
          <w:lang w:val="es-419"/>
        </w:rPr>
        <w:t>ArrayList</w:t>
      </w:r>
      <w:proofErr w:type="spellEnd"/>
      <w:r w:rsidRPr="00713B31">
        <w:rPr>
          <w:lang w:val="es-419"/>
        </w:rPr>
        <w:t xml:space="preserve">, </w:t>
      </w:r>
      <w:proofErr w:type="spellStart"/>
      <w:r w:rsidRPr="00713B31">
        <w:rPr>
          <w:lang w:val="es-419"/>
        </w:rPr>
        <w:t>HashMap</w:t>
      </w:r>
      <w:proofErr w:type="spellEnd"/>
      <w:r w:rsidRPr="00713B31">
        <w:rPr>
          <w:lang w:val="es-419"/>
        </w:rPr>
        <w:t xml:space="preserve">, etc., permiten almacenar y manipular elementos de cualquier tipo de manera segura. Por ejemplo, </w:t>
      </w:r>
      <w:proofErr w:type="spellStart"/>
      <w:r w:rsidRPr="00713B31">
        <w:rPr>
          <w:b/>
          <w:bCs/>
          <w:lang w:val="es-419"/>
        </w:rPr>
        <w:t>ArrayList</w:t>
      </w:r>
      <w:proofErr w:type="spellEnd"/>
      <w:r w:rsidRPr="00713B31">
        <w:rPr>
          <w:b/>
          <w:bCs/>
          <w:lang w:val="es-419"/>
        </w:rPr>
        <w:t>&lt;</w:t>
      </w:r>
      <w:proofErr w:type="spellStart"/>
      <w:r w:rsidRPr="00713B31">
        <w:rPr>
          <w:b/>
          <w:bCs/>
          <w:lang w:val="es-419"/>
        </w:rPr>
        <w:t>Integer</w:t>
      </w:r>
      <w:proofErr w:type="spellEnd"/>
      <w:r w:rsidRPr="00713B31">
        <w:rPr>
          <w:b/>
          <w:bCs/>
          <w:lang w:val="es-419"/>
        </w:rPr>
        <w:t>&gt;</w:t>
      </w:r>
      <w:r w:rsidRPr="00713B31">
        <w:rPr>
          <w:lang w:val="es-419"/>
        </w:rPr>
        <w:t xml:space="preserve"> puede almacenar solo enteros, </w:t>
      </w:r>
      <w:proofErr w:type="spellStart"/>
      <w:r w:rsidRPr="00713B31">
        <w:rPr>
          <w:b/>
          <w:bCs/>
          <w:lang w:val="es-419"/>
        </w:rPr>
        <w:t>ArrayList</w:t>
      </w:r>
      <w:proofErr w:type="spellEnd"/>
      <w:r w:rsidRPr="00713B31">
        <w:rPr>
          <w:b/>
          <w:bCs/>
          <w:lang w:val="es-419"/>
        </w:rPr>
        <w:t>&lt;</w:t>
      </w:r>
      <w:proofErr w:type="spellStart"/>
      <w:r w:rsidRPr="00713B31">
        <w:rPr>
          <w:b/>
          <w:bCs/>
          <w:lang w:val="es-419"/>
        </w:rPr>
        <w:t>String</w:t>
      </w:r>
      <w:proofErr w:type="spellEnd"/>
      <w:r w:rsidRPr="00713B31">
        <w:rPr>
          <w:b/>
          <w:bCs/>
          <w:lang w:val="es-419"/>
        </w:rPr>
        <w:t>&gt;</w:t>
      </w:r>
      <w:r w:rsidRPr="00713B31">
        <w:rPr>
          <w:lang w:val="es-419"/>
        </w:rPr>
        <w:t xml:space="preserve"> puede almacenar solo cadenas, etc.</w:t>
      </w:r>
    </w:p>
    <w:p w14:paraId="3F4D243A" w14:textId="77777777" w:rsidR="00713B31" w:rsidRPr="00713B31" w:rsidRDefault="00713B31" w:rsidP="00713B31">
      <w:pPr>
        <w:numPr>
          <w:ilvl w:val="0"/>
          <w:numId w:val="7"/>
        </w:numPr>
        <w:rPr>
          <w:lang w:val="es-419"/>
        </w:rPr>
      </w:pPr>
      <w:r w:rsidRPr="00713B31">
        <w:rPr>
          <w:b/>
          <w:bCs/>
          <w:lang w:val="es-419"/>
        </w:rPr>
        <w:t>Clases y métodos</w:t>
      </w:r>
      <w:r w:rsidRPr="00713B31">
        <w:rPr>
          <w:lang w:val="es-419"/>
        </w:rPr>
        <w:t>: Se pueden definir clases y métodos genéricos que funcionen con tipos de datos desconocidos en tiempo de compilación. Esto es útil para escribir algoritmos y estructuras de datos que sean independientes del tipo de datos con el que trabajan.</w:t>
      </w:r>
    </w:p>
    <w:p w14:paraId="0D7391E0" w14:textId="77777777" w:rsidR="00713B31" w:rsidRPr="00713B31" w:rsidRDefault="00713B31" w:rsidP="00713B31">
      <w:pPr>
        <w:numPr>
          <w:ilvl w:val="0"/>
          <w:numId w:val="7"/>
        </w:numPr>
        <w:rPr>
          <w:lang w:val="es-419"/>
        </w:rPr>
      </w:pPr>
      <w:r w:rsidRPr="00713B31">
        <w:rPr>
          <w:b/>
          <w:bCs/>
          <w:lang w:val="es-419"/>
        </w:rPr>
        <w:t>Interfaces funcionales y lambdas</w:t>
      </w:r>
      <w:r w:rsidRPr="00713B31">
        <w:rPr>
          <w:lang w:val="es-419"/>
        </w:rPr>
        <w:t xml:space="preserve">: El uso de genéricos en interfaces funcionales y lambdas permite escribir código más genérico y flexible. Por ejemplo, se pueden definir interfaces funcionales genéricas como </w:t>
      </w:r>
      <w:proofErr w:type="spellStart"/>
      <w:r w:rsidRPr="00713B31">
        <w:rPr>
          <w:b/>
          <w:bCs/>
          <w:lang w:val="es-419"/>
        </w:rPr>
        <w:t>Predicate</w:t>
      </w:r>
      <w:proofErr w:type="spellEnd"/>
      <w:r w:rsidRPr="00713B31">
        <w:rPr>
          <w:b/>
          <w:bCs/>
          <w:lang w:val="es-419"/>
        </w:rPr>
        <w:t>&lt;T&gt;</w:t>
      </w:r>
      <w:r w:rsidRPr="00713B31">
        <w:rPr>
          <w:lang w:val="es-419"/>
        </w:rPr>
        <w:t xml:space="preserve"> o </w:t>
      </w:r>
      <w:proofErr w:type="spellStart"/>
      <w:r w:rsidRPr="00713B31">
        <w:rPr>
          <w:b/>
          <w:bCs/>
          <w:lang w:val="es-419"/>
        </w:rPr>
        <w:t>Function</w:t>
      </w:r>
      <w:proofErr w:type="spellEnd"/>
      <w:r w:rsidRPr="00713B31">
        <w:rPr>
          <w:b/>
          <w:bCs/>
          <w:lang w:val="es-419"/>
        </w:rPr>
        <w:t>&lt;T, R&gt;</w:t>
      </w:r>
      <w:r w:rsidRPr="00713B31">
        <w:rPr>
          <w:lang w:val="es-419"/>
        </w:rPr>
        <w:t xml:space="preserve"> que trabajen con diferentes tipos de datos.</w:t>
      </w:r>
    </w:p>
    <w:p w14:paraId="170B5AA2" w14:textId="20D608A7" w:rsidR="00713B31" w:rsidRPr="00713B31" w:rsidRDefault="00713B31" w:rsidP="00E963D5">
      <w:pPr>
        <w:rPr>
          <w:lang w:val="es-419"/>
        </w:rPr>
      </w:pPr>
    </w:p>
    <w:p w14:paraId="143B14D3" w14:textId="399A9A7A" w:rsidR="00713B31" w:rsidRDefault="00713B31" w:rsidP="00E963D5"/>
    <w:p w14:paraId="7B24FA28" w14:textId="77777777" w:rsidR="00713B31" w:rsidRDefault="00713B31" w:rsidP="00E963D5"/>
    <w:p w14:paraId="5AD36D73" w14:textId="4943598D" w:rsidR="009365B2" w:rsidRDefault="006A1602" w:rsidP="00E963D5">
      <w:r>
        <w:t xml:space="preserve">3.1 </w:t>
      </w:r>
      <w:r w:rsidR="00E963D5">
        <w:t>Creamos un nuevo proyecto</w:t>
      </w:r>
      <w:r w:rsidR="009365B2">
        <w:t xml:space="preserve"> con las siguientes dependencias </w:t>
      </w:r>
    </w:p>
    <w:p w14:paraId="7515586D" w14:textId="77777777" w:rsidR="009365B2" w:rsidRDefault="009365B2" w:rsidP="00E963D5"/>
    <w:p w14:paraId="41087DE9" w14:textId="77777777" w:rsidR="009365B2" w:rsidRDefault="009365B2" w:rsidP="00E963D5"/>
    <w:p w14:paraId="2AC9911B" w14:textId="77777777" w:rsidR="009365B2" w:rsidRDefault="009365B2" w:rsidP="00E963D5"/>
    <w:p w14:paraId="08BC45CF" w14:textId="77777777" w:rsidR="009365B2" w:rsidRDefault="009365B2" w:rsidP="00E963D5"/>
    <w:p w14:paraId="2C2EA593" w14:textId="11D08CF5" w:rsidR="009365B2" w:rsidRDefault="009365B2" w:rsidP="00E963D5">
      <w:r w:rsidRPr="009365B2">
        <w:rPr>
          <w:noProof/>
          <w:lang w:val="es-419" w:eastAsia="es-419"/>
        </w:rPr>
        <w:drawing>
          <wp:inline distT="0" distB="0" distL="0" distR="0" wp14:anchorId="3B643F75" wp14:editId="0FE35109">
            <wp:extent cx="3571785" cy="3374379"/>
            <wp:effectExtent l="0" t="0" r="0" b="0"/>
            <wp:docPr id="6346580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58069" name="Imagen 1" descr="Interfaz de usuario gráfica, Texto, Aplicación&#10;&#10;Descripción generada automáticamente"/>
                    <pic:cNvPicPr/>
                  </pic:nvPicPr>
                  <pic:blipFill>
                    <a:blip r:embed="rId21"/>
                    <a:stretch>
                      <a:fillRect/>
                    </a:stretch>
                  </pic:blipFill>
                  <pic:spPr>
                    <a:xfrm>
                      <a:off x="0" y="0"/>
                      <a:ext cx="3576490" cy="3378824"/>
                    </a:xfrm>
                    <a:prstGeom prst="rect">
                      <a:avLst/>
                    </a:prstGeom>
                  </pic:spPr>
                </pic:pic>
              </a:graphicData>
            </a:graphic>
          </wp:inline>
        </w:drawing>
      </w:r>
    </w:p>
    <w:p w14:paraId="4DFBF96E" w14:textId="77777777" w:rsidR="009365B2" w:rsidRDefault="009365B2" w:rsidP="00E963D5"/>
    <w:p w14:paraId="7814D62F" w14:textId="4331DDC2" w:rsidR="009365B2" w:rsidRDefault="006A1602" w:rsidP="00E963D5">
      <w:r>
        <w:t xml:space="preserve">3.2 </w:t>
      </w:r>
      <w:r w:rsidR="009365B2">
        <w:t xml:space="preserve">Luego de creado el proyecto nos dirigimos al </w:t>
      </w:r>
      <w:r w:rsidR="00022797">
        <w:t>pom.xml</w:t>
      </w:r>
      <w:r w:rsidR="009365B2">
        <w:t xml:space="preserve"> y eliminamos el plugin </w:t>
      </w:r>
      <w:proofErr w:type="gramStart"/>
      <w:r w:rsidR="009365B2">
        <w:t>de  Maven</w:t>
      </w:r>
      <w:proofErr w:type="gramEnd"/>
      <w:r w:rsidR="009365B2">
        <w:t xml:space="preserve"> como se ve a continuación:</w:t>
      </w:r>
    </w:p>
    <w:p w14:paraId="75163A6F" w14:textId="6C01F64D" w:rsidR="009365B2" w:rsidRDefault="009365B2" w:rsidP="00E963D5">
      <w:r w:rsidRPr="009365B2">
        <w:rPr>
          <w:noProof/>
          <w:lang w:val="es-419" w:eastAsia="es-419"/>
        </w:rPr>
        <w:drawing>
          <wp:inline distT="0" distB="0" distL="0" distR="0" wp14:anchorId="2252E6E7" wp14:editId="6B784991">
            <wp:extent cx="5400040" cy="2576195"/>
            <wp:effectExtent l="0" t="0" r="0" b="0"/>
            <wp:docPr id="1230664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64480" name=""/>
                    <pic:cNvPicPr/>
                  </pic:nvPicPr>
                  <pic:blipFill>
                    <a:blip r:embed="rId22"/>
                    <a:stretch>
                      <a:fillRect/>
                    </a:stretch>
                  </pic:blipFill>
                  <pic:spPr>
                    <a:xfrm>
                      <a:off x="0" y="0"/>
                      <a:ext cx="5400040" cy="2576195"/>
                    </a:xfrm>
                    <a:prstGeom prst="rect">
                      <a:avLst/>
                    </a:prstGeom>
                  </pic:spPr>
                </pic:pic>
              </a:graphicData>
            </a:graphic>
          </wp:inline>
        </w:drawing>
      </w:r>
    </w:p>
    <w:p w14:paraId="5ACFDD49" w14:textId="5976C3FD" w:rsidR="009365B2" w:rsidRDefault="009365B2" w:rsidP="00E963D5"/>
    <w:p w14:paraId="5CA44170" w14:textId="4D0FDFB1" w:rsidR="00E963D5" w:rsidRDefault="006A1602" w:rsidP="00241BB1">
      <w:r>
        <w:t xml:space="preserve">3.3 </w:t>
      </w:r>
      <w:r w:rsidR="009365B2">
        <w:t>Luego eliminamos la clase principal ya que lo que se quiere en construir una librería</w:t>
      </w:r>
    </w:p>
    <w:p w14:paraId="31FF84F8" w14:textId="46E9B555" w:rsidR="009365B2" w:rsidRDefault="009365B2" w:rsidP="00241BB1">
      <w:r w:rsidRPr="009365B2">
        <w:rPr>
          <w:noProof/>
          <w:lang w:val="es-419" w:eastAsia="es-419"/>
        </w:rPr>
        <w:lastRenderedPageBreak/>
        <w:drawing>
          <wp:inline distT="0" distB="0" distL="0" distR="0" wp14:anchorId="0EDE497C" wp14:editId="00B5D817">
            <wp:extent cx="2482978" cy="3010055"/>
            <wp:effectExtent l="0" t="0" r="0" b="0"/>
            <wp:docPr id="1492932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32256" name=""/>
                    <pic:cNvPicPr/>
                  </pic:nvPicPr>
                  <pic:blipFill>
                    <a:blip r:embed="rId23"/>
                    <a:stretch>
                      <a:fillRect/>
                    </a:stretch>
                  </pic:blipFill>
                  <pic:spPr>
                    <a:xfrm>
                      <a:off x="0" y="0"/>
                      <a:ext cx="2482978" cy="3010055"/>
                    </a:xfrm>
                    <a:prstGeom prst="rect">
                      <a:avLst/>
                    </a:prstGeom>
                  </pic:spPr>
                </pic:pic>
              </a:graphicData>
            </a:graphic>
          </wp:inline>
        </w:drawing>
      </w:r>
    </w:p>
    <w:p w14:paraId="4F112BAB" w14:textId="77777777" w:rsidR="009365B2" w:rsidRDefault="009365B2" w:rsidP="00241BB1"/>
    <w:p w14:paraId="06806E57" w14:textId="06780F79" w:rsidR="009365B2" w:rsidRDefault="006A1602" w:rsidP="00241BB1">
      <w:r>
        <w:t xml:space="preserve">3.4 </w:t>
      </w:r>
      <w:r w:rsidR="009365B2">
        <w:t xml:space="preserve">Luego creamos dos paquetes uno con el </w:t>
      </w:r>
      <w:proofErr w:type="spellStart"/>
      <w:r w:rsidR="009365B2">
        <w:t>path</w:t>
      </w:r>
      <w:proofErr w:type="spellEnd"/>
      <w:r w:rsidR="009365B2">
        <w:t xml:space="preserve"> de </w:t>
      </w:r>
      <w:proofErr w:type="spellStart"/>
      <w:r w:rsidR="009365B2">
        <w:t>service</w:t>
      </w:r>
      <w:proofErr w:type="spellEnd"/>
      <w:r w:rsidR="009365B2">
        <w:t xml:space="preserve"> y el otro de </w:t>
      </w:r>
      <w:proofErr w:type="spellStart"/>
      <w:r w:rsidR="009365B2">
        <w:t>controller</w:t>
      </w:r>
      <w:proofErr w:type="spellEnd"/>
    </w:p>
    <w:p w14:paraId="1B6C1784" w14:textId="77777777" w:rsidR="00022797" w:rsidRDefault="00022797" w:rsidP="00241BB1"/>
    <w:p w14:paraId="47E7F5E8" w14:textId="1DE68842" w:rsidR="00022797" w:rsidRDefault="00022797" w:rsidP="00241BB1">
      <w:r w:rsidRPr="00022797">
        <w:rPr>
          <w:noProof/>
          <w:lang w:val="es-419" w:eastAsia="es-419"/>
        </w:rPr>
        <w:drawing>
          <wp:inline distT="0" distB="0" distL="0" distR="0" wp14:anchorId="30061123" wp14:editId="73CC384A">
            <wp:extent cx="4527783" cy="4483330"/>
            <wp:effectExtent l="0" t="0" r="6350" b="0"/>
            <wp:docPr id="1419784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84744" name=""/>
                    <pic:cNvPicPr/>
                  </pic:nvPicPr>
                  <pic:blipFill>
                    <a:blip r:embed="rId24"/>
                    <a:stretch>
                      <a:fillRect/>
                    </a:stretch>
                  </pic:blipFill>
                  <pic:spPr>
                    <a:xfrm>
                      <a:off x="0" y="0"/>
                      <a:ext cx="4527783" cy="4483330"/>
                    </a:xfrm>
                    <a:prstGeom prst="rect">
                      <a:avLst/>
                    </a:prstGeom>
                  </pic:spPr>
                </pic:pic>
              </a:graphicData>
            </a:graphic>
          </wp:inline>
        </w:drawing>
      </w:r>
    </w:p>
    <w:p w14:paraId="4E711934" w14:textId="2A807F0B" w:rsidR="009365B2" w:rsidRDefault="006A1602" w:rsidP="00241BB1">
      <w:r>
        <w:lastRenderedPageBreak/>
        <w:t xml:space="preserve">3.5 </w:t>
      </w:r>
      <w:r w:rsidR="00022797">
        <w:t xml:space="preserve">Dentro del paquete </w:t>
      </w:r>
      <w:proofErr w:type="spellStart"/>
      <w:r w:rsidR="00022797">
        <w:t>service</w:t>
      </w:r>
      <w:proofErr w:type="spellEnd"/>
      <w:r w:rsidR="00022797">
        <w:t xml:space="preserve"> copiamos las clases </w:t>
      </w:r>
      <w:proofErr w:type="spellStart"/>
      <w:r w:rsidR="00022797">
        <w:t>AlumnoService</w:t>
      </w:r>
      <w:proofErr w:type="spellEnd"/>
      <w:r w:rsidR="00022797">
        <w:t xml:space="preserve"> y </w:t>
      </w:r>
      <w:proofErr w:type="spellStart"/>
      <w:r w:rsidR="00022797">
        <w:t>AlumnoServiceImpl</w:t>
      </w:r>
      <w:proofErr w:type="spellEnd"/>
      <w:r w:rsidR="00022797">
        <w:t xml:space="preserve"> que tenemos en el proyecto </w:t>
      </w:r>
      <w:proofErr w:type="spellStart"/>
      <w:r w:rsidR="00022797">
        <w:t>MicroservicioUsuarios</w:t>
      </w:r>
      <w:proofErr w:type="spellEnd"/>
    </w:p>
    <w:p w14:paraId="6398E513" w14:textId="662E7049" w:rsidR="00022797" w:rsidRDefault="00022797" w:rsidP="00241BB1">
      <w:r w:rsidRPr="00022797">
        <w:rPr>
          <w:noProof/>
          <w:lang w:val="es-419" w:eastAsia="es-419"/>
        </w:rPr>
        <w:drawing>
          <wp:inline distT="0" distB="0" distL="0" distR="0" wp14:anchorId="1E969EC7" wp14:editId="53421523">
            <wp:extent cx="5400040" cy="3867150"/>
            <wp:effectExtent l="0" t="0" r="0" b="0"/>
            <wp:docPr id="824994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94715" name=""/>
                    <pic:cNvPicPr/>
                  </pic:nvPicPr>
                  <pic:blipFill>
                    <a:blip r:embed="rId25"/>
                    <a:stretch>
                      <a:fillRect/>
                    </a:stretch>
                  </pic:blipFill>
                  <pic:spPr>
                    <a:xfrm>
                      <a:off x="0" y="0"/>
                      <a:ext cx="5400040" cy="3867150"/>
                    </a:xfrm>
                    <a:prstGeom prst="rect">
                      <a:avLst/>
                    </a:prstGeom>
                  </pic:spPr>
                </pic:pic>
              </a:graphicData>
            </a:graphic>
          </wp:inline>
        </w:drawing>
      </w:r>
    </w:p>
    <w:p w14:paraId="5BB55B5E" w14:textId="77777777" w:rsidR="00E963D5" w:rsidRDefault="00E963D5" w:rsidP="00241BB1"/>
    <w:p w14:paraId="7723662A" w14:textId="6ADF83D3" w:rsidR="00022797" w:rsidRDefault="006A1602" w:rsidP="00241BB1">
      <w:r>
        <w:t xml:space="preserve">3.6 </w:t>
      </w:r>
      <w:r w:rsidR="00022797">
        <w:t xml:space="preserve">Vamos a hacer algunos cambios en la interface, quietamos lo que tenga la entidad Alumno y trabajaremos con el api </w:t>
      </w:r>
      <w:proofErr w:type="spellStart"/>
      <w:r w:rsidR="00022797">
        <w:t>generic</w:t>
      </w:r>
      <w:proofErr w:type="spellEnd"/>
      <w:r w:rsidR="00022797">
        <w:t xml:space="preserve"> de java y quedaría así:</w:t>
      </w:r>
    </w:p>
    <w:p w14:paraId="73876590" w14:textId="77777777" w:rsidR="00022797" w:rsidRDefault="00022797" w:rsidP="00241BB1"/>
    <w:p w14:paraId="39533AD3" w14:textId="5C14CD6B" w:rsidR="00022797" w:rsidRDefault="00022797" w:rsidP="00241BB1">
      <w:r w:rsidRPr="00022797">
        <w:rPr>
          <w:noProof/>
          <w:lang w:val="es-419" w:eastAsia="es-419"/>
        </w:rPr>
        <w:drawing>
          <wp:inline distT="0" distB="0" distL="0" distR="0" wp14:anchorId="251959CD" wp14:editId="1502CC47">
            <wp:extent cx="5400040" cy="2218055"/>
            <wp:effectExtent l="0" t="0" r="0" b="0"/>
            <wp:docPr id="14387049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04986" name="Imagen 1" descr="Interfaz de usuario gráfica, Texto, Aplicación&#10;&#10;Descripción generada automáticamente"/>
                    <pic:cNvPicPr/>
                  </pic:nvPicPr>
                  <pic:blipFill>
                    <a:blip r:embed="rId26"/>
                    <a:stretch>
                      <a:fillRect/>
                    </a:stretch>
                  </pic:blipFill>
                  <pic:spPr>
                    <a:xfrm>
                      <a:off x="0" y="0"/>
                      <a:ext cx="5400040" cy="2218055"/>
                    </a:xfrm>
                    <a:prstGeom prst="rect">
                      <a:avLst/>
                    </a:prstGeom>
                  </pic:spPr>
                </pic:pic>
              </a:graphicData>
            </a:graphic>
          </wp:inline>
        </w:drawing>
      </w:r>
    </w:p>
    <w:p w14:paraId="76D1C703" w14:textId="77777777" w:rsidR="006A1602" w:rsidRDefault="006A1602" w:rsidP="00241BB1"/>
    <w:p w14:paraId="42FD8E76" w14:textId="4D3B4BA5" w:rsidR="00022797" w:rsidRDefault="006A1602" w:rsidP="00241BB1">
      <w:r>
        <w:t xml:space="preserve">3.7 ahora modificamos la implementación del </w:t>
      </w:r>
      <w:proofErr w:type="spellStart"/>
      <w:r>
        <w:t>service</w:t>
      </w:r>
      <w:proofErr w:type="spellEnd"/>
      <w:r>
        <w:t xml:space="preserve"> de la siguiente manera</w:t>
      </w:r>
    </w:p>
    <w:p w14:paraId="1339C326" w14:textId="134E18B5" w:rsidR="006A1602" w:rsidRDefault="006A1602" w:rsidP="00241BB1">
      <w:bookmarkStart w:id="0" w:name="_GoBack"/>
      <w:r w:rsidRPr="006A1602">
        <w:rPr>
          <w:noProof/>
          <w:lang w:val="es-419" w:eastAsia="es-419"/>
        </w:rPr>
        <w:lastRenderedPageBreak/>
        <w:drawing>
          <wp:inline distT="0" distB="0" distL="0" distR="0" wp14:anchorId="3616890F" wp14:editId="2768513E">
            <wp:extent cx="5400040" cy="2437765"/>
            <wp:effectExtent l="0" t="0" r="0" b="635"/>
            <wp:docPr id="120675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5502" name=""/>
                    <pic:cNvPicPr/>
                  </pic:nvPicPr>
                  <pic:blipFill>
                    <a:blip r:embed="rId27"/>
                    <a:stretch>
                      <a:fillRect/>
                    </a:stretch>
                  </pic:blipFill>
                  <pic:spPr>
                    <a:xfrm>
                      <a:off x="0" y="0"/>
                      <a:ext cx="5400040" cy="2437765"/>
                    </a:xfrm>
                    <a:prstGeom prst="rect">
                      <a:avLst/>
                    </a:prstGeom>
                  </pic:spPr>
                </pic:pic>
              </a:graphicData>
            </a:graphic>
          </wp:inline>
        </w:drawing>
      </w:r>
      <w:bookmarkEnd w:id="0"/>
    </w:p>
    <w:p w14:paraId="68778BCE" w14:textId="77777777" w:rsidR="006A1602" w:rsidRDefault="006A1602" w:rsidP="00241BB1"/>
    <w:p w14:paraId="1BBA366C" w14:textId="367A29FF" w:rsidR="006A1602" w:rsidRDefault="00A04B2A" w:rsidP="00241BB1">
      <w:r>
        <w:t xml:space="preserve">3.8 </w:t>
      </w:r>
      <w:r w:rsidR="006A1602">
        <w:t xml:space="preserve">Cambiamos la inyección del componente </w:t>
      </w:r>
      <w:proofErr w:type="spellStart"/>
      <w:r w:rsidR="006A1602">
        <w:t>repository</w:t>
      </w:r>
      <w:proofErr w:type="spellEnd"/>
      <w:r w:rsidR="006A1602">
        <w:t xml:space="preserve"> para que sea </w:t>
      </w:r>
      <w:proofErr w:type="gramStart"/>
      <w:r w:rsidR="006A1602">
        <w:t>genérico ,</w:t>
      </w:r>
      <w:proofErr w:type="gramEnd"/>
      <w:r w:rsidR="006A1602">
        <w:t xml:space="preserve"> allí se puede ver que estamos usando dos genéricos la E que corresponde a la entidad de la </w:t>
      </w:r>
      <w:proofErr w:type="spellStart"/>
      <w:r w:rsidR="006A1602">
        <w:t>bd</w:t>
      </w:r>
      <w:proofErr w:type="spellEnd"/>
      <w:r w:rsidR="006A1602">
        <w:t xml:space="preserve"> y la R que corresponde a la capa de acceso a datos.</w:t>
      </w:r>
    </w:p>
    <w:p w14:paraId="7948ACD5" w14:textId="77777777" w:rsidR="006A1602" w:rsidRDefault="006A1602" w:rsidP="00241BB1"/>
    <w:p w14:paraId="2E4C5D6C" w14:textId="22CA8893" w:rsidR="006A1602" w:rsidRDefault="006A1602" w:rsidP="00241BB1">
      <w:r>
        <w:t xml:space="preserve">Y en todas las partes de esta clase donde se encuentre la clase Alumno lo cambiamos por E y la palabra alumno por </w:t>
      </w:r>
      <w:proofErr w:type="spellStart"/>
      <w:r>
        <w:t>entity</w:t>
      </w:r>
      <w:proofErr w:type="spellEnd"/>
    </w:p>
    <w:p w14:paraId="6FBD8D6C" w14:textId="1284CB9C" w:rsidR="006A1602" w:rsidRDefault="006A1602" w:rsidP="00241BB1">
      <w:r w:rsidRPr="006A1602">
        <w:rPr>
          <w:noProof/>
          <w:lang w:val="es-419" w:eastAsia="es-419"/>
        </w:rPr>
        <w:drawing>
          <wp:inline distT="0" distB="0" distL="0" distR="0" wp14:anchorId="0B83E941" wp14:editId="3C002893">
            <wp:extent cx="5400040" cy="1533525"/>
            <wp:effectExtent l="0" t="0" r="0" b="9525"/>
            <wp:docPr id="18903661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66151" name="Imagen 1" descr="Interfaz de usuario gráfica, Aplicación&#10;&#10;Descripción generada automáticamente"/>
                    <pic:cNvPicPr/>
                  </pic:nvPicPr>
                  <pic:blipFill>
                    <a:blip r:embed="rId28"/>
                    <a:stretch>
                      <a:fillRect/>
                    </a:stretch>
                  </pic:blipFill>
                  <pic:spPr>
                    <a:xfrm>
                      <a:off x="0" y="0"/>
                      <a:ext cx="5400040" cy="1533525"/>
                    </a:xfrm>
                    <a:prstGeom prst="rect">
                      <a:avLst/>
                    </a:prstGeom>
                  </pic:spPr>
                </pic:pic>
              </a:graphicData>
            </a:graphic>
          </wp:inline>
        </w:drawing>
      </w:r>
    </w:p>
    <w:p w14:paraId="1A21EA33" w14:textId="77777777" w:rsidR="00A04B2A" w:rsidRDefault="00A04B2A" w:rsidP="00241BB1"/>
    <w:p w14:paraId="1C05FCFA" w14:textId="581BDCEC" w:rsidR="00A04B2A" w:rsidRDefault="00A04B2A" w:rsidP="00241BB1">
      <w:r>
        <w:t xml:space="preserve">3.9 Y luego por buenas practicas renombramos las clases que hemos modificado con </w:t>
      </w:r>
      <w:proofErr w:type="spellStart"/>
      <w:r>
        <w:t>CommonService</w:t>
      </w:r>
      <w:proofErr w:type="spellEnd"/>
      <w:r>
        <w:t xml:space="preserve"> y </w:t>
      </w:r>
      <w:proofErr w:type="spellStart"/>
      <w:r>
        <w:t>CommonServiceImpl</w:t>
      </w:r>
      <w:proofErr w:type="spellEnd"/>
    </w:p>
    <w:p w14:paraId="02BBCF00" w14:textId="77777777" w:rsidR="00A04B2A" w:rsidRDefault="00A04B2A" w:rsidP="00241BB1"/>
    <w:p w14:paraId="0D15A4D6" w14:textId="3275C987" w:rsidR="00A04B2A" w:rsidRDefault="00A04B2A" w:rsidP="00241BB1">
      <w:r w:rsidRPr="00A04B2A">
        <w:rPr>
          <w:noProof/>
          <w:lang w:val="es-419" w:eastAsia="es-419"/>
        </w:rPr>
        <w:lastRenderedPageBreak/>
        <w:drawing>
          <wp:inline distT="0" distB="0" distL="0" distR="0" wp14:anchorId="6BC11083" wp14:editId="59619EF8">
            <wp:extent cx="5400040" cy="2712085"/>
            <wp:effectExtent l="0" t="0" r="0" b="0"/>
            <wp:docPr id="913849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49470" name=""/>
                    <pic:cNvPicPr/>
                  </pic:nvPicPr>
                  <pic:blipFill>
                    <a:blip r:embed="rId29"/>
                    <a:stretch>
                      <a:fillRect/>
                    </a:stretch>
                  </pic:blipFill>
                  <pic:spPr>
                    <a:xfrm>
                      <a:off x="0" y="0"/>
                      <a:ext cx="5400040" cy="2712085"/>
                    </a:xfrm>
                    <a:prstGeom prst="rect">
                      <a:avLst/>
                    </a:prstGeom>
                  </pic:spPr>
                </pic:pic>
              </a:graphicData>
            </a:graphic>
          </wp:inline>
        </w:drawing>
      </w:r>
    </w:p>
    <w:p w14:paraId="7BEECA0F" w14:textId="42243D51" w:rsidR="00152983" w:rsidRDefault="00152983" w:rsidP="00241BB1">
      <w:r>
        <w:t xml:space="preserve">Y como no es un componente que vamos a inyectar en la clase </w:t>
      </w:r>
      <w:proofErr w:type="spellStart"/>
      <w:r>
        <w:t>CommonServiceImpl</w:t>
      </w:r>
      <w:proofErr w:type="spellEnd"/>
      <w:r>
        <w:t xml:space="preserve"> quitamos el decorador @Service</w:t>
      </w:r>
    </w:p>
    <w:p w14:paraId="1CE86959" w14:textId="09B33C23" w:rsidR="00152983" w:rsidRDefault="00152983" w:rsidP="00241BB1">
      <w:r w:rsidRPr="00152983">
        <w:rPr>
          <w:noProof/>
          <w:lang w:val="es-419" w:eastAsia="es-419"/>
        </w:rPr>
        <w:drawing>
          <wp:inline distT="0" distB="0" distL="0" distR="0" wp14:anchorId="3C16CC34" wp14:editId="23889DB5">
            <wp:extent cx="5400040" cy="2851785"/>
            <wp:effectExtent l="0" t="0" r="0" b="5715"/>
            <wp:docPr id="1437144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44289" name=""/>
                    <pic:cNvPicPr/>
                  </pic:nvPicPr>
                  <pic:blipFill>
                    <a:blip r:embed="rId30"/>
                    <a:stretch>
                      <a:fillRect/>
                    </a:stretch>
                  </pic:blipFill>
                  <pic:spPr>
                    <a:xfrm>
                      <a:off x="0" y="0"/>
                      <a:ext cx="5400040" cy="2851785"/>
                    </a:xfrm>
                    <a:prstGeom prst="rect">
                      <a:avLst/>
                    </a:prstGeom>
                  </pic:spPr>
                </pic:pic>
              </a:graphicData>
            </a:graphic>
          </wp:inline>
        </w:drawing>
      </w:r>
    </w:p>
    <w:p w14:paraId="3662201E" w14:textId="0B6157C5" w:rsidR="000F6A3A" w:rsidRDefault="000F6A3A" w:rsidP="00241BB1">
      <w:r>
        <w:t xml:space="preserve">3.10 ahora se tiene que inyectar este servicio en el microservicio </w:t>
      </w:r>
      <w:r w:rsidR="0022587E">
        <w:t xml:space="preserve">en el </w:t>
      </w:r>
      <w:r>
        <w:t xml:space="preserve">de usuarios para ello copiamos el </w:t>
      </w:r>
    </w:p>
    <w:p w14:paraId="73978F5B" w14:textId="2EB7A6A0" w:rsidR="000F6A3A" w:rsidRDefault="000F6A3A" w:rsidP="000F6A3A">
      <w:pPr>
        <w:pStyle w:val="NormalWeb"/>
        <w:shd w:val="clear" w:color="auto" w:fill="FFFFFF"/>
        <w:spacing w:before="0" w:beforeAutospacing="0" w:after="0" w:afterAutospacing="0"/>
        <w:rPr>
          <w:rFonts w:ascii="Courier New" w:hAnsi="Courier New" w:cs="Courier New"/>
          <w:color w:val="000000"/>
          <w:sz w:val="32"/>
          <w:szCs w:val="32"/>
        </w:rPr>
      </w:pPr>
      <w:proofErr w:type="spellStart"/>
      <w:proofErr w:type="gramStart"/>
      <w:r>
        <w:rPr>
          <w:rFonts w:ascii="Courier New" w:hAnsi="Courier New" w:cs="Courier New"/>
          <w:color w:val="268BD2"/>
          <w:sz w:val="32"/>
          <w:szCs w:val="32"/>
        </w:rPr>
        <w:t>groupId</w:t>
      </w:r>
      <w:proofErr w:type="spellEnd"/>
      <w:r>
        <w:rPr>
          <w:rFonts w:ascii="Courier New" w:hAnsi="Courier New" w:cs="Courier New"/>
          <w:color w:val="268BD2"/>
          <w:sz w:val="32"/>
          <w:szCs w:val="32"/>
        </w:rPr>
        <w:t xml:space="preserve"> ,</w:t>
      </w:r>
      <w:proofErr w:type="gramEnd"/>
      <w:r>
        <w:rPr>
          <w:rFonts w:ascii="Courier New" w:hAnsi="Courier New" w:cs="Courier New"/>
          <w:color w:val="268BD2"/>
          <w:sz w:val="32"/>
          <w:szCs w:val="32"/>
        </w:rPr>
        <w:t xml:space="preserve"> </w:t>
      </w:r>
      <w:proofErr w:type="spellStart"/>
      <w:r>
        <w:rPr>
          <w:rFonts w:ascii="Courier New" w:hAnsi="Courier New" w:cs="Courier New"/>
          <w:color w:val="268BD2"/>
          <w:sz w:val="32"/>
          <w:szCs w:val="32"/>
        </w:rPr>
        <w:t>artifactId</w:t>
      </w:r>
      <w:proofErr w:type="spellEnd"/>
      <w:r>
        <w:rPr>
          <w:rFonts w:ascii="Courier New" w:hAnsi="Courier New" w:cs="Courier New"/>
          <w:color w:val="268BD2"/>
          <w:sz w:val="32"/>
          <w:szCs w:val="32"/>
        </w:rPr>
        <w:t xml:space="preserve"> y </w:t>
      </w:r>
      <w:proofErr w:type="spellStart"/>
      <w:r>
        <w:rPr>
          <w:rFonts w:ascii="Courier New" w:hAnsi="Courier New" w:cs="Courier New"/>
          <w:color w:val="268BD2"/>
          <w:sz w:val="32"/>
          <w:szCs w:val="32"/>
        </w:rPr>
        <w:t>version</w:t>
      </w:r>
      <w:proofErr w:type="spellEnd"/>
    </w:p>
    <w:p w14:paraId="548048A9" w14:textId="77777777" w:rsidR="000F6A3A" w:rsidRDefault="000F6A3A" w:rsidP="00241BB1"/>
    <w:p w14:paraId="104F3639" w14:textId="168E7D83" w:rsidR="0022587E" w:rsidRDefault="000F6A3A" w:rsidP="00241BB1">
      <w:r>
        <w:t xml:space="preserve">Estas </w:t>
      </w:r>
      <w:r w:rsidR="0022587E">
        <w:t xml:space="preserve">dependencias del servicio de </w:t>
      </w:r>
      <w:proofErr w:type="spellStart"/>
      <w:proofErr w:type="gramStart"/>
      <w:r w:rsidR="0022587E">
        <w:t>Common</w:t>
      </w:r>
      <w:proofErr w:type="spellEnd"/>
      <w:r w:rsidR="0022587E">
        <w:t xml:space="preserve"> ,</w:t>
      </w:r>
      <w:proofErr w:type="gramEnd"/>
      <w:r w:rsidR="0022587E">
        <w:t xml:space="preserve"> deben ser llevadas al servicio de Usuarios como una dependencia y de momento dejamos allí</w:t>
      </w:r>
    </w:p>
    <w:p w14:paraId="4339BAB5" w14:textId="77777777" w:rsidR="0022587E" w:rsidRDefault="0022587E" w:rsidP="00241BB1"/>
    <w:p w14:paraId="2E816C8E" w14:textId="77777777" w:rsidR="0022587E" w:rsidRDefault="0022587E" w:rsidP="00241BB1"/>
    <w:p w14:paraId="70404565" w14:textId="49DFEC84" w:rsidR="000F6A3A" w:rsidRPr="00241BB1" w:rsidRDefault="0022587E" w:rsidP="00241BB1">
      <w:r>
        <w:t xml:space="preserve"> </w:t>
      </w:r>
    </w:p>
    <w:sectPr w:rsidR="000F6A3A" w:rsidRPr="00241BB1">
      <w:footerReference w:type="even" r:id="rId31"/>
      <w:footerReference w:type="default" r:id="rId32"/>
      <w:footerReference w:type="firs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F1B11E" w14:textId="77777777" w:rsidR="00BE4274" w:rsidRDefault="00BE4274" w:rsidP="006F65A0">
      <w:pPr>
        <w:spacing w:after="0" w:line="240" w:lineRule="auto"/>
      </w:pPr>
      <w:r>
        <w:separator/>
      </w:r>
    </w:p>
  </w:endnote>
  <w:endnote w:type="continuationSeparator" w:id="0">
    <w:p w14:paraId="5E98909E" w14:textId="77777777" w:rsidR="00BE4274" w:rsidRDefault="00BE4274" w:rsidP="006F6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F8C19" w14:textId="1E381E5F" w:rsidR="006F65A0" w:rsidRDefault="006F65A0">
    <w:pPr>
      <w:pStyle w:val="Piedepgina"/>
    </w:pPr>
    <w:r>
      <w:rPr>
        <w:noProof/>
        <w:lang w:val="es-419" w:eastAsia="es-419"/>
      </w:rPr>
      <mc:AlternateContent>
        <mc:Choice Requires="wps">
          <w:drawing>
            <wp:anchor distT="0" distB="0" distL="0" distR="0" simplePos="0" relativeHeight="251659264" behindDoc="0" locked="0" layoutInCell="1" allowOverlap="1" wp14:anchorId="69F1EB6A" wp14:editId="22EF7DFF">
              <wp:simplePos x="635" y="635"/>
              <wp:positionH relativeFrom="page">
                <wp:align>center</wp:align>
              </wp:positionH>
              <wp:positionV relativeFrom="page">
                <wp:align>bottom</wp:align>
              </wp:positionV>
              <wp:extent cx="443865" cy="443865"/>
              <wp:effectExtent l="0" t="0" r="0" b="0"/>
              <wp:wrapNone/>
              <wp:docPr id="1107630306" name="Cuadro de texto 2" descr="Datos elaborados por BCP para uso Interno">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DCAB89" w14:textId="49AD743F"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9F1EB6A" id="_x0000_t202" coordsize="21600,21600" o:spt="202" path="m,l,21600r21600,l21600,xe">
              <v:stroke joinstyle="miter"/>
              <v:path gradientshapeok="t" o:connecttype="rect"/>
            </v:shapetype>
            <v:shape id="Cuadro de texto 2" o:spid="_x0000_s1026" type="#_x0000_t202" alt="Datos elaborados por BCP para uso Interno"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" filled="f" stroked="f">
              <v:textbox style="mso-fit-shape-to-text:t" inset="0,0,0,15pt">
                <w:txbxContent>
                  <w:p w14:paraId="41DCAB89" w14:textId="49AD743F"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2027B" w14:textId="0F0829E5" w:rsidR="006F65A0" w:rsidRDefault="006F65A0">
    <w:pPr>
      <w:pStyle w:val="Piedepgina"/>
    </w:pPr>
    <w:r>
      <w:rPr>
        <w:noProof/>
        <w:lang w:val="es-419" w:eastAsia="es-419"/>
      </w:rPr>
      <mc:AlternateContent>
        <mc:Choice Requires="wps">
          <w:drawing>
            <wp:anchor distT="0" distB="0" distL="0" distR="0" simplePos="0" relativeHeight="251660288" behindDoc="0" locked="0" layoutInCell="1" allowOverlap="1" wp14:anchorId="473BF668" wp14:editId="75A48E04">
              <wp:simplePos x="1079500" y="10058400"/>
              <wp:positionH relativeFrom="page">
                <wp:align>center</wp:align>
              </wp:positionH>
              <wp:positionV relativeFrom="page">
                <wp:align>bottom</wp:align>
              </wp:positionV>
              <wp:extent cx="443865" cy="443865"/>
              <wp:effectExtent l="0" t="0" r="0" b="0"/>
              <wp:wrapNone/>
              <wp:docPr id="888948312" name="Cuadro de texto 3" descr="Datos elaborados por BCP para uso Interno">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584A669" w14:textId="28F338A1" w:rsidR="006F65A0" w:rsidRPr="006F65A0" w:rsidRDefault="006F65A0" w:rsidP="006F65A0">
                          <w:pPr>
                            <w:spacing w:after="0"/>
                            <w:rPr>
                              <w:rFonts w:ascii="Calibri" w:eastAsia="Calibri" w:hAnsi="Calibri" w:cs="Calibri"/>
                              <w:noProof/>
                              <w:color w:val="0000FF"/>
                              <w:sz w:val="16"/>
                              <w:szCs w:val="16"/>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73BF668" id="_x0000_t202" coordsize="21600,21600" o:spt="202" path="m,l,21600r21600,l21600,xe">
              <v:stroke joinstyle="miter"/>
              <v:path gradientshapeok="t" o:connecttype="rect"/>
            </v:shapetype>
            <v:shape id="Cuadro de texto 3" o:spid="_x0000_s1027" type="#_x0000_t202" alt="Datos elaborados por BCP para uso Interno"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" filled="f" stroked="f">
              <v:textbox style="mso-fit-shape-to-text:t" inset="0,0,0,15pt">
                <w:txbxContent>
                  <w:p w14:paraId="5584A669" w14:textId="28F338A1" w:rsidR="006F65A0" w:rsidRPr="006F65A0" w:rsidRDefault="006F65A0" w:rsidP="006F65A0">
                    <w:pPr>
                      <w:spacing w:after="0"/>
                      <w:rPr>
                        <w:rFonts w:ascii="Calibri" w:eastAsia="Calibri" w:hAnsi="Calibri" w:cs="Calibri"/>
                        <w:noProof/>
                        <w:color w:val="0000FF"/>
                        <w:sz w:val="16"/>
                        <w:szCs w:val="16"/>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EB06A" w14:textId="610A7D0E" w:rsidR="006F65A0" w:rsidRDefault="006F65A0">
    <w:pPr>
      <w:pStyle w:val="Piedepgina"/>
    </w:pPr>
    <w:r>
      <w:rPr>
        <w:noProof/>
        <w:lang w:val="es-419" w:eastAsia="es-419"/>
      </w:rPr>
      <mc:AlternateContent>
        <mc:Choice Requires="wps">
          <w:drawing>
            <wp:anchor distT="0" distB="0" distL="0" distR="0" simplePos="0" relativeHeight="251658240" behindDoc="0" locked="0" layoutInCell="1" allowOverlap="1" wp14:anchorId="6A6C618B" wp14:editId="3D7A9D3C">
              <wp:simplePos x="635" y="635"/>
              <wp:positionH relativeFrom="page">
                <wp:align>center</wp:align>
              </wp:positionH>
              <wp:positionV relativeFrom="page">
                <wp:align>bottom</wp:align>
              </wp:positionV>
              <wp:extent cx="443865" cy="443865"/>
              <wp:effectExtent l="0" t="0" r="0" b="0"/>
              <wp:wrapNone/>
              <wp:docPr id="743623783" name="Cuadro de texto 1" descr="Datos elaborados por BCP para uso Interno">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E9E1972" w14:textId="3242F5DE"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A6C618B" id="_x0000_t202" coordsize="21600,21600" o:spt="202" path="m,l,21600r21600,l21600,xe">
              <v:stroke joinstyle="miter"/>
              <v:path gradientshapeok="t" o:connecttype="rect"/>
            </v:shapetype>
            <v:shape id="Cuadro de texto 1" o:spid="_x0000_s1028" type="#_x0000_t202" alt="Datos elaborados por BCP para uso Interno"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" filled="f" stroked="f">
              <v:textbox style="mso-fit-shape-to-text:t" inset="0,0,0,15pt">
                <w:txbxContent>
                  <w:p w14:paraId="1E9E1972" w14:textId="3242F5DE"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896579" w14:textId="77777777" w:rsidR="00BE4274" w:rsidRDefault="00BE4274" w:rsidP="006F65A0">
      <w:pPr>
        <w:spacing w:after="0" w:line="240" w:lineRule="auto"/>
      </w:pPr>
      <w:r>
        <w:separator/>
      </w:r>
    </w:p>
  </w:footnote>
  <w:footnote w:type="continuationSeparator" w:id="0">
    <w:p w14:paraId="768A6681" w14:textId="77777777" w:rsidR="00BE4274" w:rsidRDefault="00BE4274" w:rsidP="006F6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54168F"/>
    <w:multiLevelType w:val="hybridMultilevel"/>
    <w:tmpl w:val="7CB23F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4957F04"/>
    <w:multiLevelType w:val="multilevel"/>
    <w:tmpl w:val="799263C8"/>
    <w:lvl w:ilvl="0">
      <w:start w:val="1"/>
      <w:numFmt w:val="decimal"/>
      <w:lvlText w:val="%1."/>
      <w:lvlJc w:val="left"/>
      <w:pPr>
        <w:ind w:left="720" w:hanging="360"/>
      </w:pPr>
      <w:rPr>
        <w:rFonts w:hint="default"/>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5480527"/>
    <w:multiLevelType w:val="hybridMultilevel"/>
    <w:tmpl w:val="15A6F95A"/>
    <w:lvl w:ilvl="0" w:tplc="475C1F2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569013FB"/>
    <w:multiLevelType w:val="multilevel"/>
    <w:tmpl w:val="6C16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E01A25"/>
    <w:multiLevelType w:val="multilevel"/>
    <w:tmpl w:val="7CAEB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B55FC3"/>
    <w:multiLevelType w:val="hybridMultilevel"/>
    <w:tmpl w:val="C73A8392"/>
    <w:lvl w:ilvl="0" w:tplc="513AB74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7F4125B0"/>
    <w:multiLevelType w:val="multilevel"/>
    <w:tmpl w:val="05C4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2"/>
  </w:num>
  <w:num w:numId="4">
    <w:abstractNumId w:val="0"/>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B1A"/>
    <w:rsid w:val="00022797"/>
    <w:rsid w:val="00060C33"/>
    <w:rsid w:val="00075E60"/>
    <w:rsid w:val="000929A4"/>
    <w:rsid w:val="000F6A3A"/>
    <w:rsid w:val="00103E15"/>
    <w:rsid w:val="0014498A"/>
    <w:rsid w:val="00152983"/>
    <w:rsid w:val="001C78F6"/>
    <w:rsid w:val="001F4423"/>
    <w:rsid w:val="0022587E"/>
    <w:rsid w:val="00241BB1"/>
    <w:rsid w:val="00250450"/>
    <w:rsid w:val="002F0EFD"/>
    <w:rsid w:val="003053D3"/>
    <w:rsid w:val="00321EB4"/>
    <w:rsid w:val="003F47A0"/>
    <w:rsid w:val="0040181C"/>
    <w:rsid w:val="00422F3F"/>
    <w:rsid w:val="004A4EA8"/>
    <w:rsid w:val="004A675C"/>
    <w:rsid w:val="004C4FF0"/>
    <w:rsid w:val="0063292D"/>
    <w:rsid w:val="006A1602"/>
    <w:rsid w:val="006F65A0"/>
    <w:rsid w:val="0071097A"/>
    <w:rsid w:val="00713B31"/>
    <w:rsid w:val="00785DAE"/>
    <w:rsid w:val="00794E46"/>
    <w:rsid w:val="007C2C64"/>
    <w:rsid w:val="007C2E24"/>
    <w:rsid w:val="00824D09"/>
    <w:rsid w:val="0093155F"/>
    <w:rsid w:val="009365B2"/>
    <w:rsid w:val="00972DB3"/>
    <w:rsid w:val="00983682"/>
    <w:rsid w:val="009D0CBA"/>
    <w:rsid w:val="00A04B2A"/>
    <w:rsid w:val="00A528FD"/>
    <w:rsid w:val="00A73CA0"/>
    <w:rsid w:val="00A81B7D"/>
    <w:rsid w:val="00B51B1A"/>
    <w:rsid w:val="00BE4274"/>
    <w:rsid w:val="00DF4F4E"/>
    <w:rsid w:val="00E963D5"/>
    <w:rsid w:val="00EC3A6C"/>
    <w:rsid w:val="00F10A96"/>
    <w:rsid w:val="00FD14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56C96"/>
  <w15:chartTrackingRefBased/>
  <w15:docId w15:val="{ED739362-F68E-48F2-9577-642A42C3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51B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51B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51B1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51B1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51B1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51B1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51B1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51B1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51B1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1B1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51B1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51B1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51B1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51B1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51B1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51B1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51B1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51B1A"/>
    <w:rPr>
      <w:rFonts w:eastAsiaTheme="majorEastAsia" w:cstheme="majorBidi"/>
      <w:color w:val="272727" w:themeColor="text1" w:themeTint="D8"/>
    </w:rPr>
  </w:style>
  <w:style w:type="paragraph" w:styleId="Ttulo">
    <w:name w:val="Title"/>
    <w:basedOn w:val="Normal"/>
    <w:next w:val="Normal"/>
    <w:link w:val="TtuloCar"/>
    <w:uiPriority w:val="10"/>
    <w:qFormat/>
    <w:rsid w:val="00B51B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51B1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51B1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51B1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51B1A"/>
    <w:pPr>
      <w:spacing w:before="160"/>
      <w:jc w:val="center"/>
    </w:pPr>
    <w:rPr>
      <w:i/>
      <w:iCs/>
      <w:color w:val="404040" w:themeColor="text1" w:themeTint="BF"/>
    </w:rPr>
  </w:style>
  <w:style w:type="character" w:customStyle="1" w:styleId="CitaCar">
    <w:name w:val="Cita Car"/>
    <w:basedOn w:val="Fuentedeprrafopredeter"/>
    <w:link w:val="Cita"/>
    <w:uiPriority w:val="29"/>
    <w:rsid w:val="00B51B1A"/>
    <w:rPr>
      <w:i/>
      <w:iCs/>
      <w:color w:val="404040" w:themeColor="text1" w:themeTint="BF"/>
    </w:rPr>
  </w:style>
  <w:style w:type="paragraph" w:styleId="Prrafodelista">
    <w:name w:val="List Paragraph"/>
    <w:basedOn w:val="Normal"/>
    <w:uiPriority w:val="34"/>
    <w:qFormat/>
    <w:rsid w:val="00B51B1A"/>
    <w:pPr>
      <w:ind w:left="720"/>
      <w:contextualSpacing/>
    </w:pPr>
  </w:style>
  <w:style w:type="character" w:styleId="nfasisintenso">
    <w:name w:val="Intense Emphasis"/>
    <w:basedOn w:val="Fuentedeprrafopredeter"/>
    <w:uiPriority w:val="21"/>
    <w:qFormat/>
    <w:rsid w:val="00B51B1A"/>
    <w:rPr>
      <w:i/>
      <w:iCs/>
      <w:color w:val="0F4761" w:themeColor="accent1" w:themeShade="BF"/>
    </w:rPr>
  </w:style>
  <w:style w:type="paragraph" w:styleId="Citadestacada">
    <w:name w:val="Intense Quote"/>
    <w:basedOn w:val="Normal"/>
    <w:next w:val="Normal"/>
    <w:link w:val="CitadestacadaCar"/>
    <w:uiPriority w:val="30"/>
    <w:qFormat/>
    <w:rsid w:val="00B51B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51B1A"/>
    <w:rPr>
      <w:i/>
      <w:iCs/>
      <w:color w:val="0F4761" w:themeColor="accent1" w:themeShade="BF"/>
    </w:rPr>
  </w:style>
  <w:style w:type="character" w:styleId="Referenciaintensa">
    <w:name w:val="Intense Reference"/>
    <w:basedOn w:val="Fuentedeprrafopredeter"/>
    <w:uiPriority w:val="32"/>
    <w:qFormat/>
    <w:rsid w:val="00B51B1A"/>
    <w:rPr>
      <w:b/>
      <w:bCs/>
      <w:smallCaps/>
      <w:color w:val="0F4761" w:themeColor="accent1" w:themeShade="BF"/>
      <w:spacing w:val="5"/>
    </w:rPr>
  </w:style>
  <w:style w:type="paragraph" w:styleId="Piedepgina">
    <w:name w:val="footer"/>
    <w:basedOn w:val="Normal"/>
    <w:link w:val="PiedepginaCar"/>
    <w:uiPriority w:val="99"/>
    <w:unhideWhenUsed/>
    <w:rsid w:val="006F65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65A0"/>
  </w:style>
  <w:style w:type="paragraph" w:styleId="Encabezado">
    <w:name w:val="header"/>
    <w:basedOn w:val="Normal"/>
    <w:link w:val="EncabezadoCar"/>
    <w:uiPriority w:val="99"/>
    <w:unhideWhenUsed/>
    <w:rsid w:val="004A4E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A4EA8"/>
  </w:style>
  <w:style w:type="paragraph" w:styleId="NormalWeb">
    <w:name w:val="Normal (Web)"/>
    <w:basedOn w:val="Normal"/>
    <w:uiPriority w:val="99"/>
    <w:unhideWhenUsed/>
    <w:rsid w:val="009D0CBA"/>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Hipervnculo">
    <w:name w:val="Hyperlink"/>
    <w:basedOn w:val="Fuentedeprrafopredeter"/>
    <w:uiPriority w:val="99"/>
    <w:unhideWhenUsed/>
    <w:rsid w:val="0093155F"/>
    <w:rPr>
      <w:color w:val="467886" w:themeColor="hyperlink"/>
      <w:u w:val="single"/>
    </w:rPr>
  </w:style>
  <w:style w:type="character" w:customStyle="1" w:styleId="UnresolvedMention">
    <w:name w:val="Unresolved Mention"/>
    <w:basedOn w:val="Fuentedeprrafopredeter"/>
    <w:uiPriority w:val="99"/>
    <w:semiHidden/>
    <w:unhideWhenUsed/>
    <w:rsid w:val="009315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650327">
      <w:bodyDiv w:val="1"/>
      <w:marLeft w:val="0"/>
      <w:marRight w:val="0"/>
      <w:marTop w:val="0"/>
      <w:marBottom w:val="0"/>
      <w:divBdr>
        <w:top w:val="none" w:sz="0" w:space="0" w:color="auto"/>
        <w:left w:val="none" w:sz="0" w:space="0" w:color="auto"/>
        <w:bottom w:val="none" w:sz="0" w:space="0" w:color="auto"/>
        <w:right w:val="none" w:sz="0" w:space="0" w:color="auto"/>
      </w:divBdr>
      <w:divsChild>
        <w:div w:id="741878948">
          <w:marLeft w:val="0"/>
          <w:marRight w:val="0"/>
          <w:marTop w:val="0"/>
          <w:marBottom w:val="0"/>
          <w:divBdr>
            <w:top w:val="none" w:sz="0" w:space="0" w:color="auto"/>
            <w:left w:val="none" w:sz="0" w:space="0" w:color="auto"/>
            <w:bottom w:val="none" w:sz="0" w:space="0" w:color="auto"/>
            <w:right w:val="none" w:sz="0" w:space="0" w:color="auto"/>
          </w:divBdr>
          <w:divsChild>
            <w:div w:id="41362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44283">
      <w:bodyDiv w:val="1"/>
      <w:marLeft w:val="0"/>
      <w:marRight w:val="0"/>
      <w:marTop w:val="0"/>
      <w:marBottom w:val="0"/>
      <w:divBdr>
        <w:top w:val="none" w:sz="0" w:space="0" w:color="auto"/>
        <w:left w:val="none" w:sz="0" w:space="0" w:color="auto"/>
        <w:bottom w:val="none" w:sz="0" w:space="0" w:color="auto"/>
        <w:right w:val="none" w:sz="0" w:space="0" w:color="auto"/>
      </w:divBdr>
      <w:divsChild>
        <w:div w:id="238909532">
          <w:marLeft w:val="0"/>
          <w:marRight w:val="0"/>
          <w:marTop w:val="0"/>
          <w:marBottom w:val="0"/>
          <w:divBdr>
            <w:top w:val="none" w:sz="0" w:space="0" w:color="auto"/>
            <w:left w:val="none" w:sz="0" w:space="0" w:color="auto"/>
            <w:bottom w:val="none" w:sz="0" w:space="0" w:color="auto"/>
            <w:right w:val="none" w:sz="0" w:space="0" w:color="auto"/>
          </w:divBdr>
          <w:divsChild>
            <w:div w:id="21181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7498">
      <w:bodyDiv w:val="1"/>
      <w:marLeft w:val="0"/>
      <w:marRight w:val="0"/>
      <w:marTop w:val="0"/>
      <w:marBottom w:val="0"/>
      <w:divBdr>
        <w:top w:val="none" w:sz="0" w:space="0" w:color="auto"/>
        <w:left w:val="none" w:sz="0" w:space="0" w:color="auto"/>
        <w:bottom w:val="none" w:sz="0" w:space="0" w:color="auto"/>
        <w:right w:val="none" w:sz="0" w:space="0" w:color="auto"/>
      </w:divBdr>
      <w:divsChild>
        <w:div w:id="1653219181">
          <w:marLeft w:val="0"/>
          <w:marRight w:val="0"/>
          <w:marTop w:val="0"/>
          <w:marBottom w:val="0"/>
          <w:divBdr>
            <w:top w:val="none" w:sz="0" w:space="0" w:color="auto"/>
            <w:left w:val="none" w:sz="0" w:space="0" w:color="auto"/>
            <w:bottom w:val="none" w:sz="0" w:space="0" w:color="auto"/>
            <w:right w:val="none" w:sz="0" w:space="0" w:color="auto"/>
          </w:divBdr>
          <w:divsChild>
            <w:div w:id="17081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11566">
      <w:bodyDiv w:val="1"/>
      <w:marLeft w:val="0"/>
      <w:marRight w:val="0"/>
      <w:marTop w:val="0"/>
      <w:marBottom w:val="0"/>
      <w:divBdr>
        <w:top w:val="none" w:sz="0" w:space="0" w:color="auto"/>
        <w:left w:val="none" w:sz="0" w:space="0" w:color="auto"/>
        <w:bottom w:val="none" w:sz="0" w:space="0" w:color="auto"/>
        <w:right w:val="none" w:sz="0" w:space="0" w:color="auto"/>
      </w:divBdr>
      <w:divsChild>
        <w:div w:id="830485946">
          <w:marLeft w:val="0"/>
          <w:marRight w:val="0"/>
          <w:marTop w:val="0"/>
          <w:marBottom w:val="0"/>
          <w:divBdr>
            <w:top w:val="none" w:sz="0" w:space="0" w:color="auto"/>
            <w:left w:val="none" w:sz="0" w:space="0" w:color="auto"/>
            <w:bottom w:val="none" w:sz="0" w:space="0" w:color="auto"/>
            <w:right w:val="none" w:sz="0" w:space="0" w:color="auto"/>
          </w:divBdr>
          <w:divsChild>
            <w:div w:id="8174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02097">
      <w:bodyDiv w:val="1"/>
      <w:marLeft w:val="0"/>
      <w:marRight w:val="0"/>
      <w:marTop w:val="0"/>
      <w:marBottom w:val="0"/>
      <w:divBdr>
        <w:top w:val="none" w:sz="0" w:space="0" w:color="auto"/>
        <w:left w:val="none" w:sz="0" w:space="0" w:color="auto"/>
        <w:bottom w:val="none" w:sz="0" w:space="0" w:color="auto"/>
        <w:right w:val="none" w:sz="0" w:space="0" w:color="auto"/>
      </w:divBdr>
      <w:divsChild>
        <w:div w:id="623317565">
          <w:marLeft w:val="0"/>
          <w:marRight w:val="0"/>
          <w:marTop w:val="0"/>
          <w:marBottom w:val="0"/>
          <w:divBdr>
            <w:top w:val="none" w:sz="0" w:space="0" w:color="auto"/>
            <w:left w:val="none" w:sz="0" w:space="0" w:color="auto"/>
            <w:bottom w:val="none" w:sz="0" w:space="0" w:color="auto"/>
            <w:right w:val="none" w:sz="0" w:space="0" w:color="auto"/>
          </w:divBdr>
          <w:divsChild>
            <w:div w:id="19560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6092">
      <w:bodyDiv w:val="1"/>
      <w:marLeft w:val="0"/>
      <w:marRight w:val="0"/>
      <w:marTop w:val="0"/>
      <w:marBottom w:val="0"/>
      <w:divBdr>
        <w:top w:val="none" w:sz="0" w:space="0" w:color="auto"/>
        <w:left w:val="none" w:sz="0" w:space="0" w:color="auto"/>
        <w:bottom w:val="none" w:sz="0" w:space="0" w:color="auto"/>
        <w:right w:val="none" w:sz="0" w:space="0" w:color="auto"/>
      </w:divBdr>
      <w:divsChild>
        <w:div w:id="1329669308">
          <w:marLeft w:val="0"/>
          <w:marRight w:val="0"/>
          <w:marTop w:val="0"/>
          <w:marBottom w:val="0"/>
          <w:divBdr>
            <w:top w:val="none" w:sz="0" w:space="0" w:color="auto"/>
            <w:left w:val="none" w:sz="0" w:space="0" w:color="auto"/>
            <w:bottom w:val="none" w:sz="0" w:space="0" w:color="auto"/>
            <w:right w:val="none" w:sz="0" w:space="0" w:color="auto"/>
          </w:divBdr>
          <w:divsChild>
            <w:div w:id="18596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6182">
      <w:bodyDiv w:val="1"/>
      <w:marLeft w:val="0"/>
      <w:marRight w:val="0"/>
      <w:marTop w:val="0"/>
      <w:marBottom w:val="0"/>
      <w:divBdr>
        <w:top w:val="none" w:sz="0" w:space="0" w:color="auto"/>
        <w:left w:val="none" w:sz="0" w:space="0" w:color="auto"/>
        <w:bottom w:val="none" w:sz="0" w:space="0" w:color="auto"/>
        <w:right w:val="none" w:sz="0" w:space="0" w:color="auto"/>
      </w:divBdr>
      <w:divsChild>
        <w:div w:id="1809393579">
          <w:marLeft w:val="0"/>
          <w:marRight w:val="0"/>
          <w:marTop w:val="0"/>
          <w:marBottom w:val="0"/>
          <w:divBdr>
            <w:top w:val="none" w:sz="0" w:space="0" w:color="auto"/>
            <w:left w:val="none" w:sz="0" w:space="0" w:color="auto"/>
            <w:bottom w:val="none" w:sz="0" w:space="0" w:color="auto"/>
            <w:right w:val="none" w:sz="0" w:space="0" w:color="auto"/>
          </w:divBdr>
          <w:divsChild>
            <w:div w:id="194885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2677">
      <w:bodyDiv w:val="1"/>
      <w:marLeft w:val="0"/>
      <w:marRight w:val="0"/>
      <w:marTop w:val="0"/>
      <w:marBottom w:val="0"/>
      <w:divBdr>
        <w:top w:val="none" w:sz="0" w:space="0" w:color="auto"/>
        <w:left w:val="none" w:sz="0" w:space="0" w:color="auto"/>
        <w:bottom w:val="none" w:sz="0" w:space="0" w:color="auto"/>
        <w:right w:val="none" w:sz="0" w:space="0" w:color="auto"/>
      </w:divBdr>
      <w:divsChild>
        <w:div w:id="764954918">
          <w:marLeft w:val="0"/>
          <w:marRight w:val="0"/>
          <w:marTop w:val="0"/>
          <w:marBottom w:val="0"/>
          <w:divBdr>
            <w:top w:val="none" w:sz="0" w:space="0" w:color="auto"/>
            <w:left w:val="none" w:sz="0" w:space="0" w:color="auto"/>
            <w:bottom w:val="none" w:sz="0" w:space="0" w:color="auto"/>
            <w:right w:val="none" w:sz="0" w:space="0" w:color="auto"/>
          </w:divBdr>
          <w:divsChild>
            <w:div w:id="11643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80655">
      <w:bodyDiv w:val="1"/>
      <w:marLeft w:val="0"/>
      <w:marRight w:val="0"/>
      <w:marTop w:val="0"/>
      <w:marBottom w:val="0"/>
      <w:divBdr>
        <w:top w:val="none" w:sz="0" w:space="0" w:color="auto"/>
        <w:left w:val="none" w:sz="0" w:space="0" w:color="auto"/>
        <w:bottom w:val="none" w:sz="0" w:space="0" w:color="auto"/>
        <w:right w:val="none" w:sz="0" w:space="0" w:color="auto"/>
      </w:divBdr>
    </w:div>
    <w:div w:id="1578247198">
      <w:bodyDiv w:val="1"/>
      <w:marLeft w:val="0"/>
      <w:marRight w:val="0"/>
      <w:marTop w:val="0"/>
      <w:marBottom w:val="0"/>
      <w:divBdr>
        <w:top w:val="none" w:sz="0" w:space="0" w:color="auto"/>
        <w:left w:val="none" w:sz="0" w:space="0" w:color="auto"/>
        <w:bottom w:val="none" w:sz="0" w:space="0" w:color="auto"/>
        <w:right w:val="none" w:sz="0" w:space="0" w:color="auto"/>
      </w:divBdr>
      <w:divsChild>
        <w:div w:id="643587027">
          <w:marLeft w:val="0"/>
          <w:marRight w:val="0"/>
          <w:marTop w:val="0"/>
          <w:marBottom w:val="0"/>
          <w:divBdr>
            <w:top w:val="none" w:sz="0" w:space="0" w:color="auto"/>
            <w:left w:val="none" w:sz="0" w:space="0" w:color="auto"/>
            <w:bottom w:val="none" w:sz="0" w:space="0" w:color="auto"/>
            <w:right w:val="none" w:sz="0" w:space="0" w:color="auto"/>
          </w:divBdr>
          <w:divsChild>
            <w:div w:id="8503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286">
      <w:bodyDiv w:val="1"/>
      <w:marLeft w:val="0"/>
      <w:marRight w:val="0"/>
      <w:marTop w:val="0"/>
      <w:marBottom w:val="0"/>
      <w:divBdr>
        <w:top w:val="none" w:sz="0" w:space="0" w:color="auto"/>
        <w:left w:val="none" w:sz="0" w:space="0" w:color="auto"/>
        <w:bottom w:val="none" w:sz="0" w:space="0" w:color="auto"/>
        <w:right w:val="none" w:sz="0" w:space="0" w:color="auto"/>
      </w:divBdr>
    </w:div>
    <w:div w:id="1743677097">
      <w:bodyDiv w:val="1"/>
      <w:marLeft w:val="0"/>
      <w:marRight w:val="0"/>
      <w:marTop w:val="0"/>
      <w:marBottom w:val="0"/>
      <w:divBdr>
        <w:top w:val="none" w:sz="0" w:space="0" w:color="auto"/>
        <w:left w:val="none" w:sz="0" w:space="0" w:color="auto"/>
        <w:bottom w:val="none" w:sz="0" w:space="0" w:color="auto"/>
        <w:right w:val="none" w:sz="0" w:space="0" w:color="auto"/>
      </w:divBdr>
    </w:div>
    <w:div w:id="1917130527">
      <w:bodyDiv w:val="1"/>
      <w:marLeft w:val="0"/>
      <w:marRight w:val="0"/>
      <w:marTop w:val="0"/>
      <w:marBottom w:val="0"/>
      <w:divBdr>
        <w:top w:val="none" w:sz="0" w:space="0" w:color="auto"/>
        <w:left w:val="none" w:sz="0" w:space="0" w:color="auto"/>
        <w:bottom w:val="none" w:sz="0" w:space="0" w:color="auto"/>
        <w:right w:val="none" w:sz="0" w:space="0" w:color="auto"/>
      </w:divBdr>
      <w:divsChild>
        <w:div w:id="1444571066">
          <w:marLeft w:val="0"/>
          <w:marRight w:val="0"/>
          <w:marTop w:val="0"/>
          <w:marBottom w:val="0"/>
          <w:divBdr>
            <w:top w:val="none" w:sz="0" w:space="0" w:color="auto"/>
            <w:left w:val="none" w:sz="0" w:space="0" w:color="auto"/>
            <w:bottom w:val="none" w:sz="0" w:space="0" w:color="auto"/>
            <w:right w:val="none" w:sz="0" w:space="0" w:color="auto"/>
          </w:divBdr>
          <w:divsChild>
            <w:div w:id="2983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localhost:8761/eureka"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C6407-8000-400D-9C83-3E8675A11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2492</TotalTime>
  <Pages>1</Pages>
  <Words>1164</Words>
  <Characters>6402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Manuel Vanegas Solis</dc:creator>
  <cp:keywords/>
  <dc:description/>
  <cp:lastModifiedBy>Camilo Andres Roman</cp:lastModifiedBy>
  <cp:revision>13</cp:revision>
  <dcterms:created xsi:type="dcterms:W3CDTF">2024-04-16T00:23:00Z</dcterms:created>
  <dcterms:modified xsi:type="dcterms:W3CDTF">2024-04-24T01:31:00Z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2c52cc67,420518e2,34fc4658</vt:lpwstr>
  </property>
  <property fmtid="{D5CDD505-2E9C-101B-9397-08002B2CF9AE}" pid="3" name="ClassificationContentMarkingFooterFontProps">
    <vt:lpwstr>#0000ff,8,Calibri</vt:lpwstr>
  </property>
  <property fmtid="{D5CDD505-2E9C-101B-9397-08002B2CF9AE}" pid="4" name="ClassificationContentMarkingFooterText">
    <vt:lpwstr>Datos elaborados por BCP para uso Interno</vt:lpwstr>
  </property>
  <property fmtid="{D5CDD505-2E9C-101B-9397-08002B2CF9AE}" pid="5" name="MSIP_Label_c15ead3b-a842-409e-8059-3e3468c48585_Enabled">
    <vt:lpwstr>true</vt:lpwstr>
  </property>
  <property fmtid="{D5CDD505-2E9C-101B-9397-08002B2CF9AE}" pid="6" name="MSIP_Label_c15ead3b-a842-409e-8059-3e3468c48585_SetDate">
    <vt:lpwstr>2024-04-16T00:48:13Z</vt:lpwstr>
  </property>
  <property fmtid="{D5CDD505-2E9C-101B-9397-08002B2CF9AE}" pid="7" name="MSIP_Label_c15ead3b-a842-409e-8059-3e3468c48585_Method">
    <vt:lpwstr>Standard</vt:lpwstr>
  </property>
  <property fmtid="{D5CDD505-2E9C-101B-9397-08002B2CF9AE}" pid="8" name="MSIP_Label_c15ead3b-a842-409e-8059-3e3468c48585_Name">
    <vt:lpwstr>Interna BCP</vt:lpwstr>
  </property>
  <property fmtid="{D5CDD505-2E9C-101B-9397-08002B2CF9AE}" pid="9" name="MSIP_Label_c15ead3b-a842-409e-8059-3e3468c48585_SiteId">
    <vt:lpwstr>5d93ebcc-f769-4380-8b7e-289fc972da1b</vt:lpwstr>
  </property>
  <property fmtid="{D5CDD505-2E9C-101B-9397-08002B2CF9AE}" pid="10" name="MSIP_Label_c15ead3b-a842-409e-8059-3e3468c48585_ActionId">
    <vt:lpwstr>00294915-c00b-4588-b310-07ea33bf4460</vt:lpwstr>
  </property>
  <property fmtid="{D5CDD505-2E9C-101B-9397-08002B2CF9AE}" pid="11" name="MSIP_Label_c15ead3b-a842-409e-8059-3e3468c48585_ContentBits">
    <vt:lpwstr>2</vt:lpwstr>
  </property>
</Properties>
</file>