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238E7" w14:textId="5DD9C2FF" w:rsidR="005C2D21" w:rsidRPr="00AF78B0" w:rsidRDefault="005C2D21" w:rsidP="00D30BE2">
      <w:pPr>
        <w:pStyle w:val="2"/>
        <w:pBdr>
          <w:bottom w:val="single" w:sz="4" w:space="1" w:color="auto"/>
        </w:pBdr>
        <w:jc w:val="center"/>
        <w:rPr>
          <w:rFonts w:asciiTheme="minorEastAsia" w:eastAsiaTheme="minorEastAsia" w:hAnsiTheme="minorEastAsia" w:hint="eastAsia"/>
        </w:rPr>
      </w:pPr>
      <w:commentRangeStart w:id="0"/>
      <w:r w:rsidRPr="00AF78B0">
        <w:rPr>
          <w:rFonts w:asciiTheme="minorEastAsia" w:eastAsiaTheme="minorEastAsia" w:hAnsiTheme="minorEastAsia" w:hint="eastAsia"/>
        </w:rPr>
        <w:t>第</w:t>
      </w:r>
      <w:r w:rsidR="00094A4C">
        <w:rPr>
          <w:rFonts w:asciiTheme="minorEastAsia" w:eastAsiaTheme="minorEastAsia" w:hAnsiTheme="minorEastAsia" w:hint="eastAsia"/>
        </w:rPr>
        <w:t>1</w:t>
      </w:r>
      <w:r w:rsidRPr="00AF78B0">
        <w:rPr>
          <w:rFonts w:asciiTheme="minorEastAsia" w:eastAsiaTheme="minorEastAsia" w:hAnsiTheme="minorEastAsia" w:hint="eastAsia"/>
        </w:rPr>
        <w:t>章作业</w:t>
      </w:r>
      <w:commentRangeEnd w:id="0"/>
      <w:r w:rsidR="00555D2A" w:rsidRPr="00AF78B0">
        <w:rPr>
          <w:rStyle w:val="a8"/>
          <w:rFonts w:asciiTheme="minorHAnsi" w:eastAsiaTheme="minorEastAsia" w:hAnsiTheme="minorHAnsi" w:cstheme="minorBidi"/>
        </w:rPr>
        <w:commentReference w:id="0"/>
      </w:r>
    </w:p>
    <w:p w14:paraId="34364ABA" w14:textId="0A33722D" w:rsidR="00393843" w:rsidRDefault="005C6D1A">
      <w:r>
        <w:rPr>
          <w:rFonts w:hint="eastAsia"/>
        </w:rPr>
        <w:t>第</w:t>
      </w:r>
      <w:r>
        <w:rPr>
          <w:rFonts w:hint="eastAsia"/>
        </w:rPr>
        <w:t>1</w:t>
      </w:r>
      <w:r>
        <w:rPr>
          <w:rFonts w:hint="eastAsia"/>
        </w:rPr>
        <w:t>章</w:t>
      </w:r>
      <w:r w:rsidR="00AD30CE">
        <w:rPr>
          <w:rFonts w:hint="eastAsia"/>
        </w:rPr>
        <w:t>作业</w:t>
      </w:r>
      <w:r>
        <w:rPr>
          <w:rFonts w:hint="eastAsia"/>
        </w:rPr>
        <w:t>样例：</w:t>
      </w:r>
    </w:p>
    <w:p w14:paraId="582BEB06" w14:textId="4371136C" w:rsidR="005C6D1A" w:rsidRDefault="005C6D1A">
      <w:commentRangeStart w:id="1"/>
      <w:r>
        <w:rPr>
          <w:rFonts w:hint="eastAsia"/>
        </w:rPr>
        <w:t>1</w:t>
      </w:r>
      <w:r>
        <w:t>.</w:t>
      </w:r>
      <w:r w:rsidR="00094A4C" w:rsidRPr="00094A4C">
        <w:rPr>
          <w:rFonts w:ascii="Arial" w:eastAsia="宋体" w:hAnsi="Arial" w:cs="Arial"/>
          <w:kern w:val="0"/>
          <w:sz w:val="42"/>
          <w:szCs w:val="42"/>
        </w:rPr>
        <w:t xml:space="preserve"> </w:t>
      </w:r>
      <w:r w:rsidR="00094A4C" w:rsidRPr="00094A4C">
        <w:t>简述</w:t>
      </w:r>
      <w:r w:rsidR="00094A4C" w:rsidRPr="00094A4C">
        <w:t>OLTP</w:t>
      </w:r>
      <w:r w:rsidR="00094A4C" w:rsidRPr="00094A4C">
        <w:t>与</w:t>
      </w:r>
      <w:r w:rsidR="00094A4C" w:rsidRPr="00094A4C">
        <w:t>OLAP</w:t>
      </w:r>
      <w:r w:rsidR="00094A4C" w:rsidRPr="00094A4C">
        <w:t>各自特点</w:t>
      </w:r>
      <w:r w:rsidR="000D3D2C">
        <w:rPr>
          <w:rFonts w:hint="eastAsia"/>
        </w:rPr>
        <w:t>。</w:t>
      </w:r>
    </w:p>
    <w:p w14:paraId="5DEB310F" w14:textId="025F5538" w:rsidR="00094A4C" w:rsidRPr="00094A4C" w:rsidRDefault="005C6D1A" w:rsidP="00094A4C">
      <w:r>
        <w:rPr>
          <w:rFonts w:hint="eastAsia"/>
        </w:rPr>
        <w:t>答：</w:t>
      </w:r>
      <w:r w:rsidR="00094A4C" w:rsidRPr="00094A4C">
        <w:rPr>
          <w:b/>
          <w:bCs/>
        </w:rPr>
        <w:t>OLTP</w:t>
      </w:r>
      <w:r w:rsidR="00094A4C" w:rsidRPr="00094A4C">
        <w:rPr>
          <w:b/>
          <w:bCs/>
        </w:rPr>
        <w:t>（在线事务处理）</w:t>
      </w:r>
      <w:r w:rsidR="00094A4C" w:rsidRPr="00094A4C">
        <w:t>：面向日常业务操作（如转账、下单），处理</w:t>
      </w:r>
      <w:r w:rsidR="00094A4C" w:rsidRPr="00094A4C">
        <w:rPr>
          <w:b/>
          <w:bCs/>
        </w:rPr>
        <w:t>小量、高频的交易数据</w:t>
      </w:r>
      <w:r w:rsidR="00094A4C" w:rsidRPr="00094A4C">
        <w:t>，强调数据的实时新增</w:t>
      </w:r>
      <w:r w:rsidR="00094A4C" w:rsidRPr="00094A4C">
        <w:t xml:space="preserve"> / </w:t>
      </w:r>
      <w:r w:rsidR="00094A4C" w:rsidRPr="00094A4C">
        <w:t>修改，要保证每笔操作的准确性（比如转账不能出错）；数据库是</w:t>
      </w:r>
      <w:r w:rsidR="00094A4C" w:rsidRPr="00094A4C">
        <w:t xml:space="preserve"> “</w:t>
      </w:r>
      <w:r w:rsidR="00094A4C" w:rsidRPr="00094A4C">
        <w:t>面向应用</w:t>
      </w:r>
      <w:r w:rsidR="00094A4C" w:rsidRPr="00094A4C">
        <w:t xml:space="preserve">” </w:t>
      </w:r>
      <w:r w:rsidR="00094A4C" w:rsidRPr="00094A4C">
        <w:t>的，每个业务系统有自己的数据库。</w:t>
      </w:r>
    </w:p>
    <w:p w14:paraId="7138E102" w14:textId="2AEBF382" w:rsidR="005C6D1A" w:rsidRDefault="00094A4C">
      <w:r w:rsidRPr="00094A4C">
        <w:rPr>
          <w:b/>
          <w:bCs/>
        </w:rPr>
        <w:t>OLAP</w:t>
      </w:r>
      <w:r w:rsidRPr="00094A4C">
        <w:rPr>
          <w:b/>
          <w:bCs/>
        </w:rPr>
        <w:t>（在线分析处理）</w:t>
      </w:r>
      <w:r w:rsidRPr="00094A4C">
        <w:t>：面向数据分析、决策（如看销售趋势、做市场分析），处理</w:t>
      </w:r>
      <w:r w:rsidRPr="00094A4C">
        <w:rPr>
          <w:b/>
          <w:bCs/>
        </w:rPr>
        <w:t>大量历史数据</w:t>
      </w:r>
      <w:r w:rsidRPr="00094A4C">
        <w:t>，以多维度查询、统计为主（比如按地区、时间、产品看销量）；数据很少修改，数据库（或数据仓库）是</w:t>
      </w:r>
      <w:r w:rsidRPr="00094A4C">
        <w:t xml:space="preserve"> “</w:t>
      </w:r>
      <w:r w:rsidRPr="00094A4C">
        <w:t>面向主题</w:t>
      </w:r>
      <w:r w:rsidRPr="00094A4C">
        <w:t xml:space="preserve">” </w:t>
      </w:r>
      <w:r w:rsidRPr="00094A4C">
        <w:t>的，整合多系统数据方便全局分析。</w:t>
      </w:r>
      <w:commentRangeEnd w:id="1"/>
      <w:r w:rsidR="00E61798">
        <w:rPr>
          <w:rStyle w:val="a8"/>
        </w:rPr>
        <w:commentReference w:id="1"/>
      </w:r>
    </w:p>
    <w:p w14:paraId="5D10A477" w14:textId="53D398EE" w:rsidR="001367DE" w:rsidRDefault="00094A4C">
      <w:r>
        <w:rPr>
          <w:rFonts w:hint="eastAsia"/>
        </w:rPr>
        <w:t>2.</w:t>
      </w:r>
      <w:r w:rsidRPr="00094A4C">
        <w:rPr>
          <w:rFonts w:ascii="Arial" w:hAnsi="Arial" w:cs="Arial"/>
          <w:sz w:val="42"/>
          <w:szCs w:val="42"/>
          <w:shd w:val="clear" w:color="auto" w:fill="FFFFFF"/>
        </w:rPr>
        <w:t xml:space="preserve"> </w:t>
      </w:r>
      <w:r w:rsidRPr="00094A4C">
        <w:t>给出数据仓库定义并简述其含义</w:t>
      </w:r>
      <w:r>
        <w:rPr>
          <w:rFonts w:hint="eastAsia"/>
        </w:rPr>
        <w:t>。</w:t>
      </w:r>
    </w:p>
    <w:p w14:paraId="58EFA54E" w14:textId="77777777" w:rsidR="00094A4C" w:rsidRPr="00094A4C" w:rsidRDefault="00094A4C" w:rsidP="00094A4C">
      <w:r>
        <w:rPr>
          <w:rFonts w:hint="eastAsia"/>
        </w:rPr>
        <w:t>答：</w:t>
      </w:r>
      <w:r w:rsidRPr="00094A4C">
        <w:rPr>
          <w:b/>
          <w:bCs/>
        </w:rPr>
        <w:t>定义</w:t>
      </w:r>
      <w:r w:rsidRPr="00094A4C">
        <w:t>：数据仓库是</w:t>
      </w:r>
      <w:r w:rsidRPr="00094A4C">
        <w:rPr>
          <w:b/>
          <w:bCs/>
        </w:rPr>
        <w:t>面向主题、集成、非易失、随时间变化</w:t>
      </w:r>
      <w:r w:rsidRPr="00094A4C">
        <w:t>的数据集合，用于支持管理决策。</w:t>
      </w:r>
    </w:p>
    <w:p w14:paraId="7CA58104" w14:textId="77777777" w:rsidR="00094A4C" w:rsidRDefault="00094A4C" w:rsidP="00094A4C">
      <w:r w:rsidRPr="00094A4C">
        <w:rPr>
          <w:b/>
          <w:bCs/>
        </w:rPr>
        <w:t>含义</w:t>
      </w:r>
      <w:r w:rsidRPr="00094A4C">
        <w:t>：</w:t>
      </w:r>
    </w:p>
    <w:p w14:paraId="2D7A3AB5" w14:textId="2DCB29CE" w:rsidR="00094A4C" w:rsidRPr="00094A4C" w:rsidRDefault="00094A4C" w:rsidP="00094A4C">
      <w:r w:rsidRPr="00094A4C">
        <w:t>–</w:t>
      </w:r>
      <w:r w:rsidRPr="00094A4C">
        <w:t>数据仓库用来保存从多个数据库或其它信息源选取的数据</w:t>
      </w:r>
      <w:r w:rsidRPr="00094A4C">
        <w:t xml:space="preserve">, </w:t>
      </w:r>
      <w:r w:rsidRPr="00094A4C">
        <w:t>并为上层应用提供统一用户接口，完成数据查询和分析</w:t>
      </w:r>
    </w:p>
    <w:p w14:paraId="783185DA" w14:textId="7F80AEEA" w:rsidR="00094A4C" w:rsidRPr="00094A4C" w:rsidRDefault="00094A4C" w:rsidP="00094A4C">
      <w:r w:rsidRPr="00094A4C">
        <w:t>–</w:t>
      </w:r>
      <w:r w:rsidRPr="00094A4C">
        <w:t>数据仓库是作为</w:t>
      </w:r>
      <w:r w:rsidRPr="00094A4C">
        <w:t>DSS</w:t>
      </w:r>
      <w:r w:rsidRPr="00094A4C">
        <w:t>服务基础的分析型</w:t>
      </w:r>
      <w:r w:rsidRPr="00094A4C">
        <w:t>DB</w:t>
      </w:r>
      <w:r w:rsidRPr="00094A4C">
        <w:t>，用来存放</w:t>
      </w:r>
    </w:p>
    <w:p w14:paraId="3CB39058" w14:textId="1530F097" w:rsidR="00094A4C" w:rsidRPr="00094A4C" w:rsidRDefault="00094A4C" w:rsidP="00094A4C">
      <w:r w:rsidRPr="00094A4C">
        <w:t>大容量的只读数据，为制定决策提供所需要的信息</w:t>
      </w:r>
    </w:p>
    <w:p w14:paraId="5F02E5BE" w14:textId="0B177624" w:rsidR="00094A4C" w:rsidRPr="00094A4C" w:rsidRDefault="00094A4C" w:rsidP="00094A4C">
      <w:r w:rsidRPr="00094A4C">
        <w:t>–</w:t>
      </w:r>
      <w:r w:rsidRPr="00094A4C">
        <w:t>数据仓库是与操作型系统相分离的、基于标准企业模型集成的、带有时间属性的、面向主题及不可更新的数据集合</w:t>
      </w:r>
    </w:p>
    <w:p w14:paraId="77015EF5" w14:textId="2FF14CBA" w:rsidR="00094A4C" w:rsidRPr="00094A4C" w:rsidRDefault="00094A4C" w:rsidP="00094A4C">
      <w:r w:rsidRPr="00094A4C">
        <w:t>–</w:t>
      </w:r>
      <w:r w:rsidRPr="00094A4C">
        <w:t>数据仓库是融合方法、技术和工具以在完整的平台</w:t>
      </w:r>
    </w:p>
    <w:p w14:paraId="0AA4C4B5" w14:textId="77777777" w:rsidR="00094A4C" w:rsidRPr="00094A4C" w:rsidRDefault="00094A4C" w:rsidP="00094A4C">
      <w:r w:rsidRPr="00094A4C">
        <w:t>上将数据提交给终端用户的一种手段</w:t>
      </w:r>
    </w:p>
    <w:p w14:paraId="485FC302" w14:textId="00E5FAB8" w:rsidR="00094A4C" w:rsidRPr="00094A4C" w:rsidRDefault="00094A4C" w:rsidP="00094A4C">
      <w:r w:rsidRPr="00094A4C">
        <w:lastRenderedPageBreak/>
        <w:t>–</w:t>
      </w:r>
      <w:r w:rsidRPr="00094A4C">
        <w:t>数据仓库是对分布在企业内部各处的业务数据的整合、加工和分析的过程</w:t>
      </w:r>
    </w:p>
    <w:p w14:paraId="745374EE" w14:textId="4DF047FE" w:rsidR="00094A4C" w:rsidRPr="00094A4C" w:rsidRDefault="00094A4C" w:rsidP="00094A4C">
      <w:r w:rsidRPr="00094A4C">
        <w:t>面向主题：围绕业务主题（如</w:t>
      </w:r>
      <w:r w:rsidRPr="00094A4C">
        <w:t xml:space="preserve"> “</w:t>
      </w:r>
      <w:r w:rsidRPr="00094A4C">
        <w:t>销售</w:t>
      </w:r>
      <w:r w:rsidRPr="00094A4C">
        <w:t>”“</w:t>
      </w:r>
      <w:r w:rsidRPr="00094A4C">
        <w:t>客户</w:t>
      </w:r>
      <w:r w:rsidRPr="00094A4C">
        <w:t>”</w:t>
      </w:r>
      <w:r w:rsidRPr="00094A4C">
        <w:t>）组织数据，而非零散的业务数据。</w:t>
      </w:r>
    </w:p>
    <w:p w14:paraId="40B9BFAE" w14:textId="7E7DE072" w:rsidR="00094A4C" w:rsidRPr="00094A4C" w:rsidRDefault="00094A4C" w:rsidP="00094A4C">
      <w:r w:rsidRPr="00094A4C">
        <w:t>集成</w:t>
      </w:r>
      <w:r>
        <w:rPr>
          <w:rFonts w:hint="eastAsia"/>
        </w:rPr>
        <w:t>性</w:t>
      </w:r>
      <w:r w:rsidRPr="00094A4C">
        <w:t>：把多来源数据（如</w:t>
      </w:r>
      <w:r w:rsidRPr="00094A4C">
        <w:t xml:space="preserve"> ERP</w:t>
      </w:r>
      <w:r w:rsidRPr="00094A4C">
        <w:t>、</w:t>
      </w:r>
      <w:r w:rsidRPr="00094A4C">
        <w:t xml:space="preserve">CRM </w:t>
      </w:r>
      <w:r w:rsidRPr="00094A4C">
        <w:t>系统）清洗、转换后统一整合。</w:t>
      </w:r>
    </w:p>
    <w:p w14:paraId="30FB3B5F" w14:textId="2E2B9B35" w:rsidR="00094A4C" w:rsidRPr="00094A4C" w:rsidRDefault="00094A4C" w:rsidP="00094A4C">
      <w:r>
        <w:rPr>
          <w:rFonts w:hint="eastAsia"/>
        </w:rPr>
        <w:t>稳定性（</w:t>
      </w:r>
      <w:r w:rsidRPr="00094A4C">
        <w:t>非易失</w:t>
      </w:r>
      <w:r>
        <w:rPr>
          <w:rFonts w:hint="eastAsia"/>
        </w:rPr>
        <w:t>性）</w:t>
      </w:r>
      <w:r w:rsidRPr="00094A4C">
        <w:t>：数据进入后一般不修改，保留历史供长期分析。</w:t>
      </w:r>
    </w:p>
    <w:p w14:paraId="31217817" w14:textId="0FFF80A6" w:rsidR="00094A4C" w:rsidRPr="00094A4C" w:rsidRDefault="00094A4C" w:rsidP="00094A4C">
      <w:r>
        <w:rPr>
          <w:rFonts w:hint="eastAsia"/>
        </w:rPr>
        <w:t>时变性（反应</w:t>
      </w:r>
      <w:r w:rsidRPr="00094A4C">
        <w:t>时间变化</w:t>
      </w:r>
      <w:r>
        <w:rPr>
          <w:rFonts w:hint="eastAsia"/>
        </w:rPr>
        <w:t>）</w:t>
      </w:r>
      <w:r w:rsidRPr="00094A4C">
        <w:t>：按周期新增数据，记录时间维度（如对比每年销量趋势）。</w:t>
      </w:r>
    </w:p>
    <w:p w14:paraId="231FFFD0" w14:textId="71D56F57" w:rsidR="00094A4C" w:rsidRDefault="00094A4C">
      <w:r>
        <w:rPr>
          <w:rFonts w:hint="eastAsia"/>
        </w:rPr>
        <w:t>3.</w:t>
      </w:r>
      <w:r w:rsidRPr="00094A4C">
        <w:rPr>
          <w:rFonts w:ascii="Arial" w:hAnsi="Arial" w:cs="Arial"/>
          <w:sz w:val="34"/>
          <w:szCs w:val="34"/>
          <w:shd w:val="clear" w:color="auto" w:fill="FFFFFF"/>
        </w:rPr>
        <w:t xml:space="preserve"> </w:t>
      </w:r>
      <w:r w:rsidRPr="00094A4C">
        <w:t>简述数据仓库的技术要求</w:t>
      </w:r>
    </w:p>
    <w:p w14:paraId="109F32D4" w14:textId="77777777" w:rsidR="00094A4C" w:rsidRDefault="00094A4C" w:rsidP="00094A4C">
      <w:r>
        <w:rPr>
          <w:rFonts w:hint="eastAsia"/>
        </w:rPr>
        <w:t>答：</w:t>
      </w:r>
    </w:p>
    <w:p w14:paraId="11F16BC3" w14:textId="5876A628" w:rsidR="00094A4C" w:rsidRPr="00094A4C" w:rsidRDefault="00094A4C" w:rsidP="00094A4C">
      <w:r w:rsidRPr="00094A4C">
        <w:rPr>
          <w:b/>
          <w:bCs/>
        </w:rPr>
        <w:t>大量数据的组织和管理</w:t>
      </w:r>
      <w:r w:rsidRPr="00094A4C">
        <w:t>：包含了大量的历史数据，它是从数据库中提取得来的，如何高效的组织和管理数据是数据仓库性能能否发挥的重要前提</w:t>
      </w:r>
    </w:p>
    <w:p w14:paraId="4612FD94" w14:textId="5AD1319C" w:rsidR="00094A4C" w:rsidRPr="00094A4C" w:rsidRDefault="00094A4C" w:rsidP="00094A4C">
      <w:r w:rsidRPr="00094A4C">
        <w:rPr>
          <w:b/>
          <w:bCs/>
        </w:rPr>
        <w:t>复杂分析的高性能体现</w:t>
      </w:r>
      <w:r w:rsidRPr="00094A4C">
        <w:t>：涉及大量数据的聚集、综合等，在进行复杂查询时经常会使用多表的联接、累计、分类、排序等操作</w:t>
      </w:r>
    </w:p>
    <w:p w14:paraId="2A4555B6" w14:textId="266908C9" w:rsidR="00094A4C" w:rsidRPr="00094A4C" w:rsidRDefault="00094A4C" w:rsidP="00094A4C">
      <w:r w:rsidRPr="00094A4C">
        <w:rPr>
          <w:b/>
          <w:bCs/>
        </w:rPr>
        <w:t>对提取出来的数据进行集成</w:t>
      </w:r>
      <w:r w:rsidRPr="00094A4C">
        <w:t>：数据仓库中的数据是从多个应用领域中提取出来的，在不同的应用领域和不同的数据库系统中都有不同的结构和形式，所以如何对数据进行集成也是构建数据仓库的一个重要方面</w:t>
      </w:r>
    </w:p>
    <w:p w14:paraId="149CA40A" w14:textId="2682DC11" w:rsidR="00094A4C" w:rsidRPr="00094A4C" w:rsidRDefault="00094A4C">
      <w:r w:rsidRPr="00094A4C">
        <w:rPr>
          <w:b/>
          <w:bCs/>
        </w:rPr>
        <w:t>对进行高层决策的最终用户的界面支持</w:t>
      </w:r>
      <w:r w:rsidRPr="00094A4C">
        <w:t>：提供各种分析应用工具</w:t>
      </w:r>
    </w:p>
    <w:p w14:paraId="101945A7" w14:textId="6CEFCF8B" w:rsidR="00094A4C" w:rsidRPr="00094A4C" w:rsidRDefault="00094A4C" w:rsidP="00094A4C">
      <w:r>
        <w:rPr>
          <w:rFonts w:hint="eastAsia"/>
        </w:rPr>
        <w:t>4.</w:t>
      </w:r>
      <w:r w:rsidRPr="00094A4C">
        <w:rPr>
          <w:rFonts w:ascii="Arial" w:eastAsia="宋体" w:hAnsi="Arial" w:cs="Arial"/>
          <w:kern w:val="0"/>
          <w:sz w:val="34"/>
          <w:szCs w:val="34"/>
        </w:rPr>
        <w:t xml:space="preserve"> </w:t>
      </w:r>
      <w:r w:rsidRPr="00094A4C">
        <w:t>什么是</w:t>
      </w:r>
      <w:r w:rsidRPr="00094A4C">
        <w:t>ETL</w:t>
      </w:r>
      <w:r w:rsidRPr="00094A4C">
        <w:t>？其作用如何？</w:t>
      </w:r>
    </w:p>
    <w:p w14:paraId="6E59E032" w14:textId="3DE557C9" w:rsidR="00D70542" w:rsidRPr="00D70542" w:rsidRDefault="00094A4C" w:rsidP="00D70542">
      <w:r>
        <w:rPr>
          <w:rFonts w:hint="eastAsia"/>
        </w:rPr>
        <w:t>答：</w:t>
      </w:r>
      <w:r w:rsidR="00D70542">
        <w:rPr>
          <w:rFonts w:hint="eastAsia"/>
        </w:rPr>
        <w:t>ETL</w:t>
      </w:r>
      <w:r w:rsidR="00D70542">
        <w:rPr>
          <w:rFonts w:hint="eastAsia"/>
        </w:rPr>
        <w:t>是</w:t>
      </w:r>
      <w:r w:rsidR="00D70542" w:rsidRPr="00D70542">
        <w:t>Extract, Transform, Load</w:t>
      </w:r>
      <w:r w:rsidR="00D70542" w:rsidRPr="00D70542">
        <w:t>的缩写</w:t>
      </w:r>
    </w:p>
    <w:p w14:paraId="1820D147" w14:textId="22659B81" w:rsidR="00D70542" w:rsidRPr="00D70542" w:rsidRDefault="00D70542" w:rsidP="00D70542">
      <w:r w:rsidRPr="00D70542">
        <w:t>ETL</w:t>
      </w:r>
      <w:r w:rsidRPr="00D70542">
        <w:t>是从数据源中抽取数据并转换到数据仓库中的过程，包括四个过程：</w:t>
      </w:r>
    </w:p>
    <w:p w14:paraId="3A837662" w14:textId="3A79343E" w:rsidR="00D70542" w:rsidRPr="00D70542" w:rsidRDefault="00D70542" w:rsidP="00D70542">
      <w:r w:rsidRPr="00D70542">
        <w:rPr>
          <w:b/>
          <w:bCs/>
        </w:rPr>
        <w:t>数据抽取</w:t>
      </w:r>
      <w:r w:rsidRPr="00D70542">
        <w:t>(Data Extraction)</w:t>
      </w:r>
      <w:r>
        <w:rPr>
          <w:rFonts w:hint="eastAsia"/>
        </w:rPr>
        <w:t>：</w:t>
      </w:r>
      <w:r w:rsidRPr="00D70542">
        <w:t>数据仓库按照主题组织数据，只抽取系统分析需要的数据</w:t>
      </w:r>
    </w:p>
    <w:p w14:paraId="68EC796A" w14:textId="7D6D9657" w:rsidR="00D70542" w:rsidRPr="00D70542" w:rsidRDefault="00D70542" w:rsidP="00D70542">
      <w:r w:rsidRPr="00D70542">
        <w:rPr>
          <w:b/>
          <w:bCs/>
        </w:rPr>
        <w:t>数据转换</w:t>
      </w:r>
      <w:r w:rsidRPr="00D70542">
        <w:t>(Data Transformation)</w:t>
      </w:r>
      <w:r>
        <w:rPr>
          <w:rFonts w:hint="eastAsia"/>
        </w:rPr>
        <w:t>：</w:t>
      </w:r>
      <w:r w:rsidRPr="00D70542">
        <w:t>业务系统可能采用不同的数据库产品（</w:t>
      </w:r>
    </w:p>
    <w:p w14:paraId="745532BE" w14:textId="20B6F48E" w:rsidR="00D70542" w:rsidRPr="00D70542" w:rsidRDefault="00D70542" w:rsidP="00D70542">
      <w:r w:rsidRPr="00D70542">
        <w:t>Oracle,DB2, Sybase</w:t>
      </w:r>
      <w:r w:rsidRPr="00D70542">
        <w:t>等），数据类型可能不同，需要转换</w:t>
      </w:r>
    </w:p>
    <w:p w14:paraId="035181C6" w14:textId="17D65F63" w:rsidR="00D70542" w:rsidRPr="00D70542" w:rsidRDefault="00D70542" w:rsidP="00D70542">
      <w:r w:rsidRPr="00D70542">
        <w:rPr>
          <w:b/>
          <w:bCs/>
        </w:rPr>
        <w:t>数据清洗</w:t>
      </w:r>
      <w:r w:rsidRPr="00D70542">
        <w:t>(Data Cleaning)</w:t>
      </w:r>
      <w:r>
        <w:rPr>
          <w:rFonts w:hint="eastAsia"/>
        </w:rPr>
        <w:t>：</w:t>
      </w:r>
      <w:r w:rsidRPr="00D70542">
        <w:t>将错误的、缺失的和不一致的数据在进入数据仓库之前予以更</w:t>
      </w:r>
      <w:r w:rsidRPr="00D70542">
        <w:lastRenderedPageBreak/>
        <w:t>正或删除，以免影响系统决策的正确性</w:t>
      </w:r>
    </w:p>
    <w:p w14:paraId="53A96304" w14:textId="475CCC86" w:rsidR="00094A4C" w:rsidRDefault="00D70542">
      <w:r w:rsidRPr="00D70542">
        <w:rPr>
          <w:b/>
          <w:bCs/>
        </w:rPr>
        <w:t>数据装载</w:t>
      </w:r>
      <w:r w:rsidRPr="00D70542">
        <w:t>(Data Loading</w:t>
      </w:r>
      <w:r>
        <w:rPr>
          <w:rFonts w:hint="eastAsia"/>
        </w:rPr>
        <w:t>)</w:t>
      </w:r>
      <w:r>
        <w:rPr>
          <w:rFonts w:hint="eastAsia"/>
        </w:rPr>
        <w:t>：</w:t>
      </w:r>
      <w:r w:rsidRPr="00D70542">
        <w:t>负责将数据按照物理数据模型定义的表结构装入数据仓库</w:t>
      </w:r>
    </w:p>
    <w:p w14:paraId="51A8E902" w14:textId="77777777" w:rsidR="00D70542" w:rsidRDefault="00D70542"/>
    <w:p w14:paraId="717DBB0F" w14:textId="4E950CC1" w:rsidR="00D70542" w:rsidRPr="00D70542" w:rsidRDefault="00D70542" w:rsidP="00D70542">
      <w:pPr>
        <w:rPr>
          <w:b/>
          <w:bCs/>
        </w:rPr>
      </w:pPr>
      <w:r w:rsidRPr="00D70542">
        <w:rPr>
          <w:rFonts w:hint="eastAsia"/>
          <w:b/>
          <w:bCs/>
        </w:rPr>
        <w:t>作用：</w:t>
      </w:r>
    </w:p>
    <w:p w14:paraId="26ACFAA3" w14:textId="05E1B1C6" w:rsidR="00D70542" w:rsidRPr="00D70542" w:rsidRDefault="00D70542" w:rsidP="00D70542">
      <w:r w:rsidRPr="00D70542">
        <w:rPr>
          <w:b/>
          <w:bCs/>
        </w:rPr>
        <w:t>解决数据分散问题</w:t>
      </w:r>
      <w:r w:rsidRPr="00D70542">
        <w:rPr>
          <w:rFonts w:hint="eastAsia"/>
        </w:rPr>
        <w:t>：</w:t>
      </w:r>
      <w:r w:rsidRPr="00D70542">
        <w:t>ETL</w:t>
      </w:r>
      <w:r w:rsidRPr="00D70542">
        <w:t>将多个业务系统中的数据集中起来，便于分析</w:t>
      </w:r>
    </w:p>
    <w:p w14:paraId="11EEED06" w14:textId="5C66D4A5" w:rsidR="00D70542" w:rsidRPr="00D70542" w:rsidRDefault="00D70542" w:rsidP="00D70542">
      <w:r w:rsidRPr="00D70542">
        <w:rPr>
          <w:b/>
          <w:bCs/>
        </w:rPr>
        <w:t>解决数据不清洁的问题</w:t>
      </w:r>
      <w:r w:rsidRPr="00D70542">
        <w:rPr>
          <w:rFonts w:hint="eastAsia"/>
        </w:rPr>
        <w:t>：①</w:t>
      </w:r>
      <w:r w:rsidRPr="00D70542">
        <w:t>分散的数据也带来了数据不清洁问题，如客户信息在不同系统中不一致</w:t>
      </w:r>
      <w:r w:rsidRPr="00D70542">
        <w:rPr>
          <w:rFonts w:hint="eastAsia"/>
        </w:rPr>
        <w:t>②</w:t>
      </w:r>
      <w:r w:rsidRPr="00D70542">
        <w:t>分散的业务数据是面向业务的，而不是面向决策的，</w:t>
      </w:r>
      <w:r w:rsidRPr="00D70542">
        <w:t>ETL</w:t>
      </w:r>
      <w:r w:rsidRPr="00D70542">
        <w:t>可以进行转换</w:t>
      </w:r>
      <w:r w:rsidRPr="00D70542">
        <w:rPr>
          <w:rFonts w:hint="eastAsia"/>
        </w:rPr>
        <w:t>③</w:t>
      </w:r>
      <w:r w:rsidRPr="00D70542">
        <w:t>转换后的数据设计成多维结构</w:t>
      </w:r>
    </w:p>
    <w:p w14:paraId="639AA1E2" w14:textId="4B00969C" w:rsidR="00D70542" w:rsidRPr="00D70542" w:rsidRDefault="00D70542" w:rsidP="00D70542">
      <w:r w:rsidRPr="00D70542">
        <w:rPr>
          <w:b/>
          <w:bCs/>
        </w:rPr>
        <w:t>方便企业各个部门构建数据集市</w:t>
      </w:r>
      <w:r w:rsidRPr="00D70542">
        <w:rPr>
          <w:rFonts w:hint="eastAsia"/>
        </w:rPr>
        <w:t>：①</w:t>
      </w:r>
      <w:r w:rsidRPr="00D70542">
        <w:t>数据仓库是面向企业的应用</w:t>
      </w:r>
      <w:r w:rsidRPr="00D70542">
        <w:rPr>
          <w:rFonts w:hint="eastAsia"/>
        </w:rPr>
        <w:t>②</w:t>
      </w:r>
      <w:r w:rsidRPr="00D70542">
        <w:t>针对各个部门的信息应用是构建数据集市</w:t>
      </w:r>
      <w:r w:rsidRPr="00D70542">
        <w:rPr>
          <w:rFonts w:hint="eastAsia"/>
        </w:rPr>
        <w:t>③</w:t>
      </w:r>
      <w:r w:rsidRPr="00D70542">
        <w:t>数据集市是按照部门从数据仓库中抽取，并进行加工处理</w:t>
      </w:r>
    </w:p>
    <w:p w14:paraId="0E112A3E" w14:textId="65C9D630" w:rsidR="00D70542" w:rsidRPr="00D70542" w:rsidRDefault="00D70542">
      <w:r w:rsidRPr="00D70542">
        <w:rPr>
          <w:rFonts w:hint="eastAsia"/>
        </w:rPr>
        <w:t>④</w:t>
      </w:r>
      <w:r w:rsidRPr="00D70542">
        <w:t>构建数据集市过程中，使用</w:t>
      </w:r>
      <w:r w:rsidRPr="00D70542">
        <w:t>ETL</w:t>
      </w:r>
      <w:r w:rsidRPr="00D70542">
        <w:t>，可以简化操作，提高效率</w:t>
      </w:r>
    </w:p>
    <w:p w14:paraId="7F30FDE5" w14:textId="3D9700E5" w:rsidR="00094A4C" w:rsidRDefault="00D70542">
      <w:r>
        <w:rPr>
          <w:rFonts w:hint="eastAsia"/>
        </w:rPr>
        <w:t xml:space="preserve">5. </w:t>
      </w:r>
      <w:r w:rsidR="00094A4C" w:rsidRPr="00094A4C">
        <w:t>为什么要对数据进行分割？如何进行数据分割？</w:t>
      </w:r>
    </w:p>
    <w:p w14:paraId="717E8D99" w14:textId="1AD80B06" w:rsidR="00D70542" w:rsidRPr="00D70542" w:rsidRDefault="00094A4C" w:rsidP="00D70542">
      <w:r>
        <w:rPr>
          <w:rFonts w:hint="eastAsia"/>
        </w:rPr>
        <w:t>答：</w:t>
      </w:r>
      <w:r w:rsidR="00D70542" w:rsidRPr="00D70542">
        <w:rPr>
          <w:b/>
          <w:bCs/>
        </w:rPr>
        <w:t>数据分割的目的</w:t>
      </w:r>
      <w:r w:rsidR="00D70542">
        <w:rPr>
          <w:rFonts w:hint="eastAsia"/>
        </w:rPr>
        <w:t>：</w:t>
      </w:r>
      <w:r w:rsidR="00D70542" w:rsidRPr="00D70542">
        <w:t>便于进行数据的重构、索引、重组、恢复、监控、扫描</w:t>
      </w:r>
    </w:p>
    <w:p w14:paraId="24408082" w14:textId="2F56C01C" w:rsidR="00D70542" w:rsidRPr="00D70542" w:rsidRDefault="00D70542" w:rsidP="00D70542">
      <w:pPr>
        <w:rPr>
          <w:b/>
          <w:bCs/>
        </w:rPr>
      </w:pPr>
      <w:r w:rsidRPr="00D70542">
        <w:rPr>
          <w:b/>
          <w:bCs/>
        </w:rPr>
        <w:t>数据分割的方法</w:t>
      </w:r>
      <w:r w:rsidRPr="00D70542">
        <w:rPr>
          <w:rFonts w:hint="eastAsia"/>
          <w:b/>
          <w:bCs/>
        </w:rPr>
        <w:t>：</w:t>
      </w:r>
    </w:p>
    <w:p w14:paraId="423DD1CD" w14:textId="27A402EB" w:rsidR="00D70542" w:rsidRPr="00D70542" w:rsidRDefault="00D70542" w:rsidP="00D70542">
      <w:r>
        <w:rPr>
          <w:rFonts w:hint="eastAsia"/>
        </w:rPr>
        <w:t>-</w:t>
      </w:r>
      <w:r w:rsidRPr="00D70542">
        <w:t>垂直分割</w:t>
      </w:r>
      <w:r>
        <w:rPr>
          <w:rFonts w:hint="eastAsia"/>
        </w:rPr>
        <w:t>：</w:t>
      </w:r>
      <w:r w:rsidRPr="00D70542">
        <w:t>就是把一个表垂直分成两部分。这种类型的分割有助于把一大堆列分成两个独立的表，这两个表之间通过一个关键字段相关联</w:t>
      </w:r>
    </w:p>
    <w:p w14:paraId="46B08B26" w14:textId="5A10B70E" w:rsidR="00D70542" w:rsidRPr="00D70542" w:rsidRDefault="00D70542" w:rsidP="00D70542">
      <w:r>
        <w:rPr>
          <w:rFonts w:hint="eastAsia"/>
        </w:rPr>
        <w:t>-</w:t>
      </w:r>
      <w:r w:rsidRPr="00D70542">
        <w:t>水平分割</w:t>
      </w:r>
      <w:r>
        <w:rPr>
          <w:rFonts w:hint="eastAsia"/>
        </w:rPr>
        <w:t>：</w:t>
      </w:r>
      <w:r w:rsidRPr="00D70542">
        <w:t>就是把表按行分成两部分。这种类型的分割被用来存储与用户联系紧密的本地重要数据，从而减少网络查询</w:t>
      </w:r>
    </w:p>
    <w:p w14:paraId="6584D313" w14:textId="3E57B3AF" w:rsidR="00094A4C" w:rsidRPr="00D70542" w:rsidRDefault="00D70542">
      <w:r>
        <w:rPr>
          <w:rFonts w:hint="eastAsia"/>
        </w:rPr>
        <w:t>-</w:t>
      </w:r>
      <w:r w:rsidRPr="00D70542">
        <w:t>图解分割</w:t>
      </w:r>
      <w:r>
        <w:rPr>
          <w:rFonts w:hint="eastAsia"/>
        </w:rPr>
        <w:t>：</w:t>
      </w:r>
      <w:r w:rsidRPr="00D70542">
        <w:t>经由多个分布系统把一个表分解成两部分。可以从指定的服务器或在多个服务器之间建立连接而得到一个表所需要的全部数据。这种类型的分割被用来把小的、静止的表从不稳定的、越变越大的表中分割出来</w:t>
      </w:r>
    </w:p>
    <w:p w14:paraId="3F13295A" w14:textId="60F60ABD" w:rsidR="00094A4C" w:rsidRDefault="00094A4C">
      <w:r>
        <w:rPr>
          <w:rFonts w:hint="eastAsia"/>
        </w:rPr>
        <w:t>6.</w:t>
      </w:r>
      <w:r w:rsidRPr="00094A4C">
        <w:rPr>
          <w:rFonts w:ascii="Arial" w:hAnsi="Arial" w:cs="Arial"/>
          <w:sz w:val="34"/>
          <w:szCs w:val="34"/>
          <w:shd w:val="clear" w:color="auto" w:fill="FFFFFF"/>
        </w:rPr>
        <w:t xml:space="preserve"> </w:t>
      </w:r>
      <w:r w:rsidRPr="00094A4C">
        <w:t>什么是元数据？其作用如何？</w:t>
      </w:r>
    </w:p>
    <w:p w14:paraId="787A0D35" w14:textId="48685687" w:rsidR="00094A4C" w:rsidRDefault="00094A4C">
      <w:r>
        <w:rPr>
          <w:rFonts w:hint="eastAsia"/>
        </w:rPr>
        <w:t>答：</w:t>
      </w:r>
      <w:r w:rsidR="00D70542" w:rsidRPr="00D70542">
        <w:rPr>
          <w:b/>
          <w:bCs/>
        </w:rPr>
        <w:t>元数据</w:t>
      </w:r>
      <w:r w:rsidR="00D70542" w:rsidRPr="00D70542">
        <w:t>：</w:t>
      </w:r>
      <w:r w:rsidR="00D70542" w:rsidRPr="00D70542">
        <w:t>“</w:t>
      </w:r>
      <w:r w:rsidR="00D70542" w:rsidRPr="00D70542">
        <w:t>描述数据的数据</w:t>
      </w:r>
      <w:r w:rsidR="00D70542" w:rsidRPr="00D70542">
        <w:t>”</w:t>
      </w:r>
    </w:p>
    <w:p w14:paraId="1DED9308" w14:textId="06B39757" w:rsidR="00D70542" w:rsidRPr="00D70542" w:rsidRDefault="00D70542">
      <w:pPr>
        <w:rPr>
          <w:b/>
          <w:bCs/>
        </w:rPr>
      </w:pPr>
      <w:r w:rsidRPr="00D70542">
        <w:rPr>
          <w:rFonts w:hint="eastAsia"/>
          <w:b/>
          <w:bCs/>
        </w:rPr>
        <w:lastRenderedPageBreak/>
        <w:t>元数据的作用：</w:t>
      </w:r>
    </w:p>
    <w:p w14:paraId="2772C7E9" w14:textId="77777777" w:rsidR="00D70542" w:rsidRDefault="00D70542">
      <w:r w:rsidRPr="00D70542">
        <w:rPr>
          <w:rFonts w:hint="eastAsia"/>
        </w:rPr>
        <w:t>元数据起到承上启下的作用</w:t>
      </w:r>
      <w:r>
        <w:rPr>
          <w:rFonts w:hint="eastAsia"/>
        </w:rPr>
        <w:t>：</w:t>
      </w:r>
    </w:p>
    <w:p w14:paraId="4CD799D1" w14:textId="1B4FBB69" w:rsidR="00D70542" w:rsidRDefault="00D70542" w:rsidP="00D02C11">
      <w:pPr>
        <w:pStyle w:val="a3"/>
        <w:numPr>
          <w:ilvl w:val="0"/>
          <w:numId w:val="3"/>
        </w:numPr>
        <w:ind w:firstLineChars="0"/>
      </w:pPr>
      <w:r w:rsidRPr="00D70542">
        <w:rPr>
          <w:rFonts w:hint="eastAsia"/>
        </w:rPr>
        <w:t>元数据是进行数据集成所必需的</w:t>
      </w:r>
      <w:r w:rsidR="00D02C11">
        <w:rPr>
          <w:rFonts w:hint="eastAsia"/>
        </w:rPr>
        <w:t>：</w:t>
      </w:r>
      <w:r w:rsidRPr="00D70542">
        <w:rPr>
          <w:rFonts w:hint="eastAsia"/>
        </w:rPr>
        <w:t>数据源与数据仓库中的数据的对应关系及转换规则都在元数据存储</w:t>
      </w:r>
    </w:p>
    <w:p w14:paraId="6207EC2D" w14:textId="78E5FAD1" w:rsidR="00D70542" w:rsidRDefault="00D70542" w:rsidP="00D02C11">
      <w:pPr>
        <w:pStyle w:val="a3"/>
        <w:numPr>
          <w:ilvl w:val="0"/>
          <w:numId w:val="3"/>
        </w:numPr>
        <w:ind w:firstLineChars="0"/>
      </w:pPr>
      <w:r w:rsidRPr="00D70542">
        <w:rPr>
          <w:rFonts w:hint="eastAsia"/>
        </w:rPr>
        <w:t>元数据的语义层可以帮助最终用户理解数据仓库中的数据</w:t>
      </w:r>
      <w:r w:rsidR="00D02C11">
        <w:rPr>
          <w:rFonts w:hint="eastAsia"/>
        </w:rPr>
        <w:t>：</w:t>
      </w:r>
      <w:r w:rsidRPr="00D70542">
        <w:rPr>
          <w:rFonts w:hint="eastAsia"/>
        </w:rPr>
        <w:t>元数据实现业务模型和数据模型之间的映射</w:t>
      </w:r>
    </w:p>
    <w:p w14:paraId="6DDFD93F" w14:textId="13ACF3A9" w:rsidR="00D70542" w:rsidRDefault="00D70542" w:rsidP="00D02C11">
      <w:pPr>
        <w:pStyle w:val="a3"/>
        <w:numPr>
          <w:ilvl w:val="0"/>
          <w:numId w:val="3"/>
        </w:numPr>
        <w:ind w:firstLineChars="0"/>
      </w:pPr>
      <w:r w:rsidRPr="00D70542">
        <w:rPr>
          <w:rFonts w:hint="eastAsia"/>
        </w:rPr>
        <w:t>元数据是保证数据质量的关键</w:t>
      </w:r>
      <w:r w:rsidR="00D02C11">
        <w:rPr>
          <w:rFonts w:hint="eastAsia"/>
        </w:rPr>
        <w:t>：</w:t>
      </w:r>
      <w:r w:rsidRPr="00D70542">
        <w:rPr>
          <w:rFonts w:hint="eastAsia"/>
        </w:rPr>
        <w:t>减少使用者对数据结果的怀疑</w:t>
      </w:r>
    </w:p>
    <w:p w14:paraId="47713265" w14:textId="0F266177" w:rsidR="001367DE" w:rsidRDefault="00D70542" w:rsidP="00011282">
      <w:pPr>
        <w:pStyle w:val="a3"/>
        <w:numPr>
          <w:ilvl w:val="0"/>
          <w:numId w:val="3"/>
        </w:numPr>
        <w:ind w:firstLineChars="0"/>
      </w:pPr>
      <w:r w:rsidRPr="00D70542">
        <w:rPr>
          <w:rFonts w:hint="eastAsia"/>
        </w:rPr>
        <w:t>元数据可以支持需求变化</w:t>
      </w:r>
      <w:r w:rsidR="00011282">
        <w:rPr>
          <w:rFonts w:hint="eastAsia"/>
        </w:rPr>
        <w:t>：</w:t>
      </w:r>
      <w:r w:rsidRPr="00D70542">
        <w:rPr>
          <w:rFonts w:hint="eastAsia"/>
        </w:rPr>
        <w:t>元数据管理可以把整个业务的工作流、数据流和信息流管理起来</w:t>
      </w:r>
    </w:p>
    <w:p w14:paraId="4503A186" w14:textId="5513769C" w:rsidR="001366DD" w:rsidRDefault="001366DD">
      <w:r>
        <w:br w:type="page"/>
      </w:r>
    </w:p>
    <w:p w14:paraId="20AF5B7D" w14:textId="79E674B9" w:rsidR="00377041" w:rsidRPr="00377041" w:rsidRDefault="000632A5">
      <w:r>
        <w:rPr>
          <w:noProof/>
        </w:rPr>
        <w:lastRenderedPageBreak/>
        <w:drawing>
          <wp:inline distT="0" distB="0" distL="0" distR="0" wp14:anchorId="1918C3E6" wp14:editId="407D05EC">
            <wp:extent cx="5274310" cy="2393950"/>
            <wp:effectExtent l="0" t="0" r="2540" b="6350"/>
            <wp:docPr id="1530411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11880" name=""/>
                    <pic:cNvPicPr/>
                  </pic:nvPicPr>
                  <pic:blipFill>
                    <a:blip r:embed="rId12"/>
                    <a:stretch>
                      <a:fillRect/>
                    </a:stretch>
                  </pic:blipFill>
                  <pic:spPr>
                    <a:xfrm>
                      <a:off x="0" y="0"/>
                      <a:ext cx="5274310" cy="2393950"/>
                    </a:xfrm>
                    <a:prstGeom prst="rect">
                      <a:avLst/>
                    </a:prstGeom>
                  </pic:spPr>
                </pic:pic>
              </a:graphicData>
            </a:graphic>
          </wp:inline>
        </w:drawing>
      </w:r>
    </w:p>
    <w:p w14:paraId="61A57E84" w14:textId="77777777" w:rsidR="000D3D2C" w:rsidRDefault="000D3D2C"/>
    <w:sectPr w:rsidR="000D3D2C" w:rsidSect="00F737DF">
      <w:footerReference w:type="default" r:id="rId13"/>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n wang" w:date="2025-09-04T23:07:00Z" w:initials="ww">
    <w:p w14:paraId="71461A0C" w14:textId="02B47534" w:rsidR="00555D2A" w:rsidRDefault="00555D2A">
      <w:pPr>
        <w:pStyle w:val="a9"/>
      </w:pPr>
      <w:r>
        <w:rPr>
          <w:rStyle w:val="a8"/>
        </w:rPr>
        <w:annotationRef/>
      </w:r>
      <w:r>
        <w:rPr>
          <w:rFonts w:hint="eastAsia"/>
        </w:rPr>
        <w:t>文件命名：</w:t>
      </w:r>
      <w:r w:rsidR="00B4383B">
        <w:rPr>
          <w:rFonts w:hint="eastAsia"/>
        </w:rPr>
        <w:t>学号</w:t>
      </w:r>
      <w:r w:rsidR="00B4383B">
        <w:rPr>
          <w:rFonts w:hint="eastAsia"/>
        </w:rPr>
        <w:t>-</w:t>
      </w:r>
      <w:r>
        <w:rPr>
          <w:rFonts w:hint="eastAsia"/>
        </w:rPr>
        <w:t>姓名</w:t>
      </w:r>
      <w:r>
        <w:rPr>
          <w:rFonts w:hint="eastAsia"/>
        </w:rPr>
        <w:t>-</w:t>
      </w:r>
      <w:r>
        <w:rPr>
          <w:rFonts w:hint="eastAsia"/>
        </w:rPr>
        <w:t>第？章作业</w:t>
      </w:r>
    </w:p>
  </w:comment>
  <w:comment w:id="1" w:author="win wang" w:date="2025-09-04T23:03:00Z" w:initials="ww">
    <w:p w14:paraId="5F977C89" w14:textId="427B2654" w:rsidR="00E61798" w:rsidRDefault="00E61798">
      <w:pPr>
        <w:pStyle w:val="a9"/>
      </w:pPr>
      <w:r>
        <w:rPr>
          <w:rStyle w:val="a8"/>
        </w:rPr>
        <w:annotationRef/>
      </w:r>
      <w:r>
        <w:rPr>
          <w:rFonts w:hint="eastAsia"/>
        </w:rPr>
        <w:t>先抄题目再写答案</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461A0C" w15:done="0"/>
  <w15:commentEx w15:paraId="5F977C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649A46" w16cex:dateUtc="2025-09-04T15:07:00Z"/>
  <w16cex:commentExtensible w16cex:durableId="2C649929" w16cex:dateUtc="2025-09-04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461A0C" w16cid:durableId="2C649A46"/>
  <w16cid:commentId w16cid:paraId="5F977C89" w16cid:durableId="2C6499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D7E8E" w14:textId="77777777" w:rsidR="00CC2A74" w:rsidRDefault="00CC2A74" w:rsidP="00DF51BB">
      <w:r>
        <w:separator/>
      </w:r>
    </w:p>
  </w:endnote>
  <w:endnote w:type="continuationSeparator" w:id="0">
    <w:p w14:paraId="10E2367C" w14:textId="77777777" w:rsidR="00CC2A74" w:rsidRDefault="00CC2A74" w:rsidP="00DF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微软雅黑">
    <w:altName w:val="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208998"/>
      <w:docPartObj>
        <w:docPartGallery w:val="Page Numbers (Bottom of Page)"/>
        <w:docPartUnique/>
      </w:docPartObj>
    </w:sdtPr>
    <w:sdtContent>
      <w:p w14:paraId="1776041A" w14:textId="70F6F94C" w:rsidR="00F737DF" w:rsidRDefault="00F737DF">
        <w:pPr>
          <w:pStyle w:val="af1"/>
          <w:jc w:val="center"/>
        </w:pPr>
        <w:r>
          <w:fldChar w:fldCharType="begin"/>
        </w:r>
        <w:r>
          <w:instrText>PAGE   \* MERGEFORMAT</w:instrText>
        </w:r>
        <w:r>
          <w:fldChar w:fldCharType="separate"/>
        </w:r>
        <w:r>
          <w:rPr>
            <w:lang w:val="zh-CN"/>
          </w:rPr>
          <w:t>2</w:t>
        </w:r>
        <w:r>
          <w:fldChar w:fldCharType="end"/>
        </w:r>
      </w:p>
    </w:sdtContent>
  </w:sdt>
  <w:p w14:paraId="252B2493" w14:textId="77777777" w:rsidR="00F737DF" w:rsidRDefault="00F737DF">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9D7F4" w14:textId="77777777" w:rsidR="00CC2A74" w:rsidRDefault="00CC2A74" w:rsidP="00DF51BB">
      <w:r>
        <w:separator/>
      </w:r>
    </w:p>
  </w:footnote>
  <w:footnote w:type="continuationSeparator" w:id="0">
    <w:p w14:paraId="42C69082" w14:textId="77777777" w:rsidR="00CC2A74" w:rsidRDefault="00CC2A74" w:rsidP="00DF5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26323"/>
    <w:multiLevelType w:val="multilevel"/>
    <w:tmpl w:val="0B4C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7542E"/>
    <w:multiLevelType w:val="multilevel"/>
    <w:tmpl w:val="4E12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1B3CDE"/>
    <w:multiLevelType w:val="hybridMultilevel"/>
    <w:tmpl w:val="409C2B16"/>
    <w:lvl w:ilvl="0" w:tplc="3152A63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96562190">
    <w:abstractNumId w:val="1"/>
  </w:num>
  <w:num w:numId="2" w16cid:durableId="482435031">
    <w:abstractNumId w:val="0"/>
  </w:num>
  <w:num w:numId="3" w16cid:durableId="74838742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n wang">
    <w15:presenceInfo w15:providerId="Windows Live" w15:userId="692cbaa70f8f0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11282"/>
    <w:rsid w:val="000632A5"/>
    <w:rsid w:val="00094A4C"/>
    <w:rsid w:val="000A611C"/>
    <w:rsid w:val="000D17DD"/>
    <w:rsid w:val="000D3D2C"/>
    <w:rsid w:val="001015BD"/>
    <w:rsid w:val="001366DD"/>
    <w:rsid w:val="001367DE"/>
    <w:rsid w:val="001C37D1"/>
    <w:rsid w:val="00211ADC"/>
    <w:rsid w:val="00222050"/>
    <w:rsid w:val="00223D09"/>
    <w:rsid w:val="00261591"/>
    <w:rsid w:val="002B068E"/>
    <w:rsid w:val="003351BF"/>
    <w:rsid w:val="00336867"/>
    <w:rsid w:val="00377041"/>
    <w:rsid w:val="00385229"/>
    <w:rsid w:val="00393843"/>
    <w:rsid w:val="003C5493"/>
    <w:rsid w:val="003E360B"/>
    <w:rsid w:val="004E3E4F"/>
    <w:rsid w:val="00555D2A"/>
    <w:rsid w:val="005C2D21"/>
    <w:rsid w:val="005C6D1A"/>
    <w:rsid w:val="006776D3"/>
    <w:rsid w:val="007E449D"/>
    <w:rsid w:val="008B505B"/>
    <w:rsid w:val="00AD30CE"/>
    <w:rsid w:val="00AF78B0"/>
    <w:rsid w:val="00B4383B"/>
    <w:rsid w:val="00BD5137"/>
    <w:rsid w:val="00CC2A74"/>
    <w:rsid w:val="00D02C11"/>
    <w:rsid w:val="00D30BE2"/>
    <w:rsid w:val="00D530DF"/>
    <w:rsid w:val="00D70542"/>
    <w:rsid w:val="00D82200"/>
    <w:rsid w:val="00DD7868"/>
    <w:rsid w:val="00DF51BB"/>
    <w:rsid w:val="00E61798"/>
    <w:rsid w:val="00E90247"/>
    <w:rsid w:val="00F44761"/>
    <w:rsid w:val="00F62178"/>
    <w:rsid w:val="00F737DF"/>
    <w:rsid w:val="00FD2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867"/>
    <w:pPr>
      <w:widowControl w:val="0"/>
      <w:jc w:val="both"/>
    </w:pPr>
  </w:style>
  <w:style w:type="paragraph" w:styleId="2">
    <w:name w:val="heading 2"/>
    <w:basedOn w:val="a"/>
    <w:next w:val="a"/>
    <w:link w:val="20"/>
    <w:uiPriority w:val="9"/>
    <w:unhideWhenUsed/>
    <w:qFormat/>
    <w:rsid w:val="005C2D2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867"/>
    <w:pPr>
      <w:ind w:firstLineChars="200" w:firstLine="420"/>
    </w:pPr>
  </w:style>
  <w:style w:type="paragraph" w:styleId="a4">
    <w:name w:val="No Spacing"/>
    <w:link w:val="a5"/>
    <w:uiPriority w:val="1"/>
    <w:qFormat/>
    <w:rsid w:val="006776D3"/>
    <w:rPr>
      <w:kern w:val="0"/>
      <w:sz w:val="22"/>
    </w:rPr>
  </w:style>
  <w:style w:type="character" w:customStyle="1" w:styleId="a5">
    <w:name w:val="无间隔 字符"/>
    <w:basedOn w:val="a0"/>
    <w:link w:val="a4"/>
    <w:uiPriority w:val="1"/>
    <w:rsid w:val="006776D3"/>
    <w:rPr>
      <w:kern w:val="0"/>
      <w:sz w:val="22"/>
    </w:rPr>
  </w:style>
  <w:style w:type="table" w:styleId="a6">
    <w:name w:val="Table Grid"/>
    <w:basedOn w:val="a1"/>
    <w:uiPriority w:val="39"/>
    <w:rsid w:val="003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sid w:val="003351B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sid w:val="003351B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1">
    <w:name w:val="Plain Table 2"/>
    <w:basedOn w:val="a1"/>
    <w:uiPriority w:val="42"/>
    <w:rsid w:val="003351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
    <w:name w:val="Plain Table 1"/>
    <w:basedOn w:val="a1"/>
    <w:uiPriority w:val="41"/>
    <w:rsid w:val="003351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3351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3351B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3351B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rsid w:val="003351B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8">
    <w:name w:val="annotation reference"/>
    <w:basedOn w:val="a0"/>
    <w:uiPriority w:val="99"/>
    <w:semiHidden/>
    <w:unhideWhenUsed/>
    <w:rsid w:val="001C37D1"/>
    <w:rPr>
      <w:sz w:val="21"/>
      <w:szCs w:val="21"/>
    </w:rPr>
  </w:style>
  <w:style w:type="paragraph" w:styleId="a9">
    <w:name w:val="annotation text"/>
    <w:basedOn w:val="a"/>
    <w:link w:val="aa"/>
    <w:uiPriority w:val="99"/>
    <w:semiHidden/>
    <w:unhideWhenUsed/>
    <w:rsid w:val="001C37D1"/>
    <w:pPr>
      <w:jc w:val="left"/>
    </w:pPr>
  </w:style>
  <w:style w:type="character" w:customStyle="1" w:styleId="aa">
    <w:name w:val="批注文字 字符"/>
    <w:basedOn w:val="a0"/>
    <w:link w:val="a9"/>
    <w:uiPriority w:val="99"/>
    <w:semiHidden/>
    <w:rsid w:val="001C37D1"/>
  </w:style>
  <w:style w:type="paragraph" w:styleId="ab">
    <w:name w:val="annotation subject"/>
    <w:basedOn w:val="a9"/>
    <w:next w:val="a9"/>
    <w:link w:val="ac"/>
    <w:uiPriority w:val="99"/>
    <w:semiHidden/>
    <w:unhideWhenUsed/>
    <w:rsid w:val="001C37D1"/>
    <w:rPr>
      <w:b/>
      <w:bCs/>
    </w:rPr>
  </w:style>
  <w:style w:type="character" w:customStyle="1" w:styleId="ac">
    <w:name w:val="批注主题 字符"/>
    <w:basedOn w:val="aa"/>
    <w:link w:val="ab"/>
    <w:uiPriority w:val="99"/>
    <w:semiHidden/>
    <w:rsid w:val="001C37D1"/>
    <w:rPr>
      <w:b/>
      <w:bCs/>
    </w:rPr>
  </w:style>
  <w:style w:type="paragraph" w:styleId="ad">
    <w:name w:val="Balloon Text"/>
    <w:basedOn w:val="a"/>
    <w:link w:val="ae"/>
    <w:uiPriority w:val="99"/>
    <w:semiHidden/>
    <w:unhideWhenUsed/>
    <w:rsid w:val="001C37D1"/>
    <w:rPr>
      <w:sz w:val="18"/>
      <w:szCs w:val="18"/>
    </w:rPr>
  </w:style>
  <w:style w:type="character" w:customStyle="1" w:styleId="ae">
    <w:name w:val="批注框文本 字符"/>
    <w:basedOn w:val="a0"/>
    <w:link w:val="ad"/>
    <w:uiPriority w:val="99"/>
    <w:semiHidden/>
    <w:rsid w:val="001C37D1"/>
    <w:rPr>
      <w:sz w:val="18"/>
      <w:szCs w:val="18"/>
    </w:rPr>
  </w:style>
  <w:style w:type="paragraph" w:styleId="af">
    <w:name w:val="header"/>
    <w:basedOn w:val="a"/>
    <w:link w:val="af0"/>
    <w:uiPriority w:val="99"/>
    <w:unhideWhenUsed/>
    <w:rsid w:val="00DF51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DF51BB"/>
    <w:rPr>
      <w:sz w:val="18"/>
      <w:szCs w:val="18"/>
    </w:rPr>
  </w:style>
  <w:style w:type="paragraph" w:styleId="af1">
    <w:name w:val="footer"/>
    <w:basedOn w:val="a"/>
    <w:link w:val="af2"/>
    <w:uiPriority w:val="99"/>
    <w:unhideWhenUsed/>
    <w:rsid w:val="00DF51BB"/>
    <w:pPr>
      <w:tabs>
        <w:tab w:val="center" w:pos="4153"/>
        <w:tab w:val="right" w:pos="8306"/>
      </w:tabs>
      <w:snapToGrid w:val="0"/>
      <w:jc w:val="left"/>
    </w:pPr>
    <w:rPr>
      <w:sz w:val="18"/>
      <w:szCs w:val="18"/>
    </w:rPr>
  </w:style>
  <w:style w:type="character" w:customStyle="1" w:styleId="af2">
    <w:name w:val="页脚 字符"/>
    <w:basedOn w:val="a0"/>
    <w:link w:val="af1"/>
    <w:uiPriority w:val="99"/>
    <w:rsid w:val="00DF51BB"/>
    <w:rPr>
      <w:sz w:val="18"/>
      <w:szCs w:val="18"/>
    </w:rPr>
  </w:style>
  <w:style w:type="character" w:customStyle="1" w:styleId="20">
    <w:name w:val="标题 2 字符"/>
    <w:basedOn w:val="a0"/>
    <w:link w:val="2"/>
    <w:uiPriority w:val="9"/>
    <w:rsid w:val="005C2D21"/>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5</Pages>
  <Words>982</Words>
  <Characters>1041</Characters>
  <Application>Microsoft Office Word</Application>
  <DocSecurity>0</DocSecurity>
  <Lines>41</Lines>
  <Paragraphs>51</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michaelwin</dc:creator>
  <cp:keywords/>
  <dc:description/>
  <cp:lastModifiedBy>一涵 苏</cp:lastModifiedBy>
  <cp:revision>30</cp:revision>
  <dcterms:created xsi:type="dcterms:W3CDTF">2025-02-25T13:11:00Z</dcterms:created>
  <dcterms:modified xsi:type="dcterms:W3CDTF">2025-09-27T11:34:00Z</dcterms:modified>
</cp:coreProperties>
</file>