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3046C6E8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B957AC">
        <w:rPr>
          <w:rFonts w:asciiTheme="minorEastAsia" w:eastAsiaTheme="minorEastAsia" w:hAnsiTheme="minorEastAsia" w:hint="eastAsia"/>
        </w:rPr>
        <w:t>五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105FEE8A" w14:textId="77777777" w:rsidR="00AD355E" w:rsidRDefault="00AD355E" w:rsidP="00AD355E">
      <w:r>
        <w:rPr>
          <w:rFonts w:hint="eastAsia"/>
        </w:rPr>
        <w:t>1.</w:t>
      </w:r>
      <w:r>
        <w:rPr>
          <w:rFonts w:hint="eastAsia"/>
        </w:rPr>
        <w:t>什么是</w:t>
      </w:r>
      <w:r>
        <w:rPr>
          <w:rFonts w:hint="eastAsia"/>
        </w:rPr>
        <w:t>OLAP</w:t>
      </w:r>
      <w:r>
        <w:rPr>
          <w:rFonts w:hint="eastAsia"/>
        </w:rPr>
        <w:t>？它的特性有哪些？</w:t>
      </w:r>
    </w:p>
    <w:p w14:paraId="1D575559" w14:textId="77777777" w:rsidR="00AD355E" w:rsidRDefault="00AD355E" w:rsidP="00AD355E"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OLAP </w:t>
      </w:r>
      <w:r>
        <w:rPr>
          <w:rFonts w:hint="eastAsia"/>
        </w:rPr>
        <w:t>的定义</w:t>
      </w:r>
    </w:p>
    <w:p w14:paraId="3A71F18D" w14:textId="77777777" w:rsidR="00AD355E" w:rsidRDefault="00AD355E" w:rsidP="00AD355E">
      <w:r>
        <w:rPr>
          <w:rFonts w:hint="eastAsia"/>
        </w:rPr>
        <w:t>OLAP</w:t>
      </w:r>
      <w:r>
        <w:rPr>
          <w:rFonts w:hint="eastAsia"/>
        </w:rPr>
        <w:t>（</w:t>
      </w:r>
      <w:r>
        <w:rPr>
          <w:rFonts w:hint="eastAsia"/>
        </w:rPr>
        <w:t>Online Analytical Processing</w:t>
      </w:r>
      <w:r>
        <w:rPr>
          <w:rFonts w:hint="eastAsia"/>
        </w:rPr>
        <w:t>，联机分析处理）是面向决策支持的联机数据访问与分析技术，核心是</w:t>
      </w:r>
      <w:r>
        <w:rPr>
          <w:rFonts w:hint="eastAsia"/>
        </w:rPr>
        <w:t xml:space="preserve"> </w:t>
      </w:r>
      <w:r>
        <w:rPr>
          <w:rFonts w:hint="eastAsia"/>
        </w:rPr>
        <w:t>“多维分析”，允许用户从多个角度交互性获取数据洞察，具体包含两种权威定义：</w:t>
      </w:r>
    </w:p>
    <w:p w14:paraId="404C8D3B" w14:textId="77777777" w:rsidR="00AD355E" w:rsidRDefault="00AD355E" w:rsidP="00AD355E">
      <w:r>
        <w:rPr>
          <w:rFonts w:hint="eastAsia"/>
        </w:rPr>
        <w:t>定义</w:t>
      </w:r>
      <w:r>
        <w:rPr>
          <w:rFonts w:hint="eastAsia"/>
        </w:rPr>
        <w:t xml:space="preserve"> 1</w:t>
      </w:r>
      <w:r>
        <w:rPr>
          <w:rFonts w:hint="eastAsia"/>
        </w:rPr>
        <w:t>：针对特定问题的联机数据访问和分析，通过对维数据的多种观察形式快速、稳定一致地获取，支持管理决策人员深入观察数据；</w:t>
      </w:r>
    </w:p>
    <w:p w14:paraId="53D2F68F" w14:textId="77777777" w:rsidR="00AD355E" w:rsidRDefault="00AD355E" w:rsidP="00AD355E">
      <w:r>
        <w:rPr>
          <w:rFonts w:hint="eastAsia"/>
        </w:rPr>
        <w:t>定义</w:t>
      </w:r>
      <w:r>
        <w:rPr>
          <w:rFonts w:hint="eastAsia"/>
        </w:rPr>
        <w:t xml:space="preserve"> 2</w:t>
      </w:r>
      <w:r>
        <w:rPr>
          <w:rFonts w:hint="eastAsia"/>
        </w:rPr>
        <w:t>（</w:t>
      </w:r>
      <w:r>
        <w:rPr>
          <w:rFonts w:hint="eastAsia"/>
        </w:rPr>
        <w:t xml:space="preserve">OLAP </w:t>
      </w:r>
      <w:r>
        <w:rPr>
          <w:rFonts w:hint="eastAsia"/>
        </w:rPr>
        <w:t>委员会）：使分析人员、管理人员能从多种角度，快速、一致、交互地获取从原始数据转化而来的、反映企业维特性的信息，以深入理解数据的软件技术。</w:t>
      </w:r>
    </w:p>
    <w:p w14:paraId="5F49BBE4" w14:textId="77777777" w:rsidR="00AD355E" w:rsidRDefault="00AD355E" w:rsidP="00AD355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OLAP </w:t>
      </w:r>
      <w:r>
        <w:rPr>
          <w:rFonts w:hint="eastAsia"/>
        </w:rPr>
        <w:t>的特性</w:t>
      </w:r>
    </w:p>
    <w:p w14:paraId="2ABA01E8" w14:textId="77777777" w:rsidR="00AD355E" w:rsidRDefault="00AD355E" w:rsidP="00AD355E">
      <w:r>
        <w:rPr>
          <w:rFonts w:hint="eastAsia"/>
        </w:rPr>
        <w:t>快速性：对用户大部分分析需求，系统需在</w:t>
      </w:r>
      <w:r>
        <w:rPr>
          <w:rFonts w:hint="eastAsia"/>
        </w:rPr>
        <w:t xml:space="preserve"> 5 </w:t>
      </w:r>
      <w:r>
        <w:rPr>
          <w:rFonts w:hint="eastAsia"/>
        </w:rPr>
        <w:t>秒内响应，确保决策分析的高效性；</w:t>
      </w:r>
    </w:p>
    <w:p w14:paraId="3CE7E039" w14:textId="77777777" w:rsidR="00AD355E" w:rsidRDefault="00AD355E" w:rsidP="00AD355E">
      <w:r>
        <w:rPr>
          <w:rFonts w:hint="eastAsia"/>
        </w:rPr>
        <w:t>可分析性：能处理与应用相关的任意逻辑分析和统计分析，覆盖业务决策所需的各类计算场景；</w:t>
      </w:r>
    </w:p>
    <w:p w14:paraId="2691B45D" w14:textId="77777777" w:rsidR="00AD355E" w:rsidRDefault="00AD355E" w:rsidP="00AD355E">
      <w:r>
        <w:rPr>
          <w:rFonts w:hint="eastAsia"/>
        </w:rPr>
        <w:t>共享性：支持多用户共享同一</w:t>
      </w:r>
      <w:r>
        <w:rPr>
          <w:rFonts w:hint="eastAsia"/>
        </w:rPr>
        <w:t xml:space="preserve"> OLAP </w:t>
      </w:r>
      <w:r>
        <w:rPr>
          <w:rFonts w:hint="eastAsia"/>
        </w:rPr>
        <w:t>数据，满足团队协作分析需求；</w:t>
      </w:r>
    </w:p>
    <w:p w14:paraId="3EC11C77" w14:textId="77777777" w:rsidR="00AD355E" w:rsidRDefault="00AD355E" w:rsidP="00AD355E">
      <w:r>
        <w:rPr>
          <w:rFonts w:hint="eastAsia"/>
        </w:rPr>
        <w:t>多维性：</w:t>
      </w:r>
      <w:r>
        <w:rPr>
          <w:rFonts w:hint="eastAsia"/>
        </w:rPr>
        <w:t xml:space="preserve">OLAP </w:t>
      </w:r>
      <w:r>
        <w:rPr>
          <w:rFonts w:hint="eastAsia"/>
        </w:rPr>
        <w:t>的关键属性，需提供数据的多维视图（如时间、地区、产品维），支持层次维与多重层次维的完整分析；</w:t>
      </w:r>
    </w:p>
    <w:p w14:paraId="004030EC" w14:textId="116DE26A" w:rsidR="00AD355E" w:rsidRDefault="00AD355E" w:rsidP="00AD355E">
      <w:r>
        <w:rPr>
          <w:rFonts w:hint="eastAsia"/>
        </w:rPr>
        <w:t>信息性：无论数据量大小、存储位置，均能及时提供指导性信息，支持大容量数据的高效管理与分析。</w:t>
      </w:r>
    </w:p>
    <w:p w14:paraId="4B4EF042" w14:textId="77777777" w:rsidR="00AD355E" w:rsidRDefault="00AD355E" w:rsidP="00AD355E">
      <w:r>
        <w:rPr>
          <w:rFonts w:hint="eastAsia"/>
        </w:rPr>
        <w:t>2.</w:t>
      </w:r>
      <w:r>
        <w:rPr>
          <w:rFonts w:hint="eastAsia"/>
        </w:rPr>
        <w:t>试述</w:t>
      </w:r>
      <w:r>
        <w:rPr>
          <w:rFonts w:hint="eastAsia"/>
        </w:rPr>
        <w:t>ROLAP</w:t>
      </w:r>
      <w:r>
        <w:rPr>
          <w:rFonts w:hint="eastAsia"/>
        </w:rPr>
        <w:t>，</w:t>
      </w:r>
      <w:r>
        <w:rPr>
          <w:rFonts w:hint="eastAsia"/>
        </w:rPr>
        <w:t>MOLAP</w:t>
      </w:r>
      <w:r>
        <w:rPr>
          <w:rFonts w:hint="eastAsia"/>
        </w:rPr>
        <w:t>和</w:t>
      </w:r>
      <w:r>
        <w:rPr>
          <w:rFonts w:hint="eastAsia"/>
        </w:rPr>
        <w:t>HOLAP</w:t>
      </w:r>
      <w:r>
        <w:rPr>
          <w:rFonts w:hint="eastAsia"/>
        </w:rPr>
        <w:t>体系结构的各自使用场景并解释如此选择的原因。</w:t>
      </w:r>
    </w:p>
    <w:p w14:paraId="766F5166" w14:textId="77777777" w:rsidR="00AD355E" w:rsidRDefault="00AD355E" w:rsidP="00AD355E"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ROLAP</w:t>
      </w:r>
      <w:r>
        <w:rPr>
          <w:rFonts w:hint="eastAsia"/>
        </w:rPr>
        <w:t>（关系型</w:t>
      </w:r>
      <w:r>
        <w:rPr>
          <w:rFonts w:hint="eastAsia"/>
        </w:rPr>
        <w:t xml:space="preserve"> OLAP</w:t>
      </w:r>
      <w:r>
        <w:rPr>
          <w:rFonts w:hint="eastAsia"/>
        </w:rPr>
        <w:t>）</w:t>
      </w:r>
    </w:p>
    <w:p w14:paraId="2792AC25" w14:textId="77777777" w:rsidR="00AD355E" w:rsidRDefault="00AD355E" w:rsidP="00AD355E">
      <w:r>
        <w:rPr>
          <w:rFonts w:hint="eastAsia"/>
        </w:rPr>
        <w:lastRenderedPageBreak/>
        <w:t>使用场景：细节数据查询频繁、需要灵活定制分析逻辑的场景，如企业日常业务数据分析（需频繁钻取到具体订单、用户数据）、动态生成个性化报表的场景；</w:t>
      </w:r>
    </w:p>
    <w:p w14:paraId="40E2C51C" w14:textId="77777777" w:rsidR="00AD355E" w:rsidRDefault="00AD355E" w:rsidP="00AD355E">
      <w:r>
        <w:rPr>
          <w:rFonts w:hint="eastAsia"/>
        </w:rPr>
        <w:t>选择原因：</w:t>
      </w:r>
    </w:p>
    <w:p w14:paraId="56B08974" w14:textId="77777777" w:rsidR="00AD355E" w:rsidRDefault="00AD355E" w:rsidP="00AD355E">
      <w:r>
        <w:rPr>
          <w:rFonts w:hint="eastAsia"/>
        </w:rPr>
        <w:t xml:space="preserve">ROLAP </w:t>
      </w:r>
      <w:r>
        <w:rPr>
          <w:rFonts w:hint="eastAsia"/>
        </w:rPr>
        <w:t>以关系数据库为核心，将原始数据、维度数据、聚合数据均存储在关系表中，通过</w:t>
      </w:r>
      <w:r>
        <w:rPr>
          <w:rFonts w:hint="eastAsia"/>
        </w:rPr>
        <w:t xml:space="preserve"> SQL</w:t>
      </w:r>
      <w:r>
        <w:rPr>
          <w:rFonts w:hint="eastAsia"/>
        </w:rPr>
        <w:t>（带</w:t>
      </w:r>
      <w:r>
        <w:rPr>
          <w:rFonts w:hint="eastAsia"/>
        </w:rPr>
        <w:t>sum/group by</w:t>
      </w:r>
      <w:r>
        <w:rPr>
          <w:rFonts w:hint="eastAsia"/>
        </w:rPr>
        <w:t>）实现查询。其优势在于细节数据查询速度快（直接读取关系库中的明细数据）、分析逻辑灵活（支持自定义</w:t>
      </w:r>
      <w:r>
        <w:rPr>
          <w:rFonts w:hint="eastAsia"/>
        </w:rPr>
        <w:t xml:space="preserve"> SQL </w:t>
      </w:r>
      <w:r>
        <w:rPr>
          <w:rFonts w:hint="eastAsia"/>
        </w:rPr>
        <w:t>查询），适合需要频繁访问细节数据、分析需求多变的业务场景。</w:t>
      </w:r>
    </w:p>
    <w:p w14:paraId="4D960F84" w14:textId="77777777" w:rsidR="00AD355E" w:rsidRDefault="00AD355E" w:rsidP="00AD355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MOLAP</w:t>
      </w:r>
      <w:r>
        <w:rPr>
          <w:rFonts w:hint="eastAsia"/>
        </w:rPr>
        <w:t>（多维</w:t>
      </w:r>
      <w:r>
        <w:rPr>
          <w:rFonts w:hint="eastAsia"/>
        </w:rPr>
        <w:t xml:space="preserve"> OLAP</w:t>
      </w:r>
      <w:r>
        <w:rPr>
          <w:rFonts w:hint="eastAsia"/>
        </w:rPr>
        <w:t>）</w:t>
      </w:r>
    </w:p>
    <w:p w14:paraId="10DE15C5" w14:textId="77777777" w:rsidR="00AD355E" w:rsidRDefault="00AD355E" w:rsidP="00AD355E">
      <w:r>
        <w:rPr>
          <w:rFonts w:hint="eastAsia"/>
        </w:rPr>
        <w:t>使用场景：聚合数据查询为主、对分析性能要求高的场景，如企业固定报表生成（如月度销售汇总报表）、高管决策层的快速汇总分析（</w:t>
      </w:r>
      <w:proofErr w:type="gramStart"/>
      <w:r>
        <w:rPr>
          <w:rFonts w:hint="eastAsia"/>
        </w:rPr>
        <w:t>需快速</w:t>
      </w:r>
      <w:proofErr w:type="gramEnd"/>
      <w:r>
        <w:rPr>
          <w:rFonts w:hint="eastAsia"/>
        </w:rPr>
        <w:t>获取地区、产品的总销售额）；</w:t>
      </w:r>
    </w:p>
    <w:p w14:paraId="32F5DFBD" w14:textId="77777777" w:rsidR="00AD355E" w:rsidRDefault="00AD355E" w:rsidP="00AD355E">
      <w:r>
        <w:rPr>
          <w:rFonts w:hint="eastAsia"/>
        </w:rPr>
        <w:t>选择原因：</w:t>
      </w:r>
    </w:p>
    <w:p w14:paraId="1D951FD7" w14:textId="77777777" w:rsidR="00AD355E" w:rsidRDefault="00AD355E" w:rsidP="00AD355E">
      <w:r>
        <w:rPr>
          <w:rFonts w:hint="eastAsia"/>
        </w:rPr>
        <w:t xml:space="preserve">MOLAP </w:t>
      </w:r>
      <w:r>
        <w:rPr>
          <w:rFonts w:hint="eastAsia"/>
        </w:rPr>
        <w:t>基于多维数组存储数据，物理上形成</w:t>
      </w:r>
      <w:r>
        <w:rPr>
          <w:rFonts w:hint="eastAsia"/>
        </w:rPr>
        <w:t xml:space="preserve"> </w:t>
      </w:r>
      <w:r>
        <w:rPr>
          <w:rFonts w:hint="eastAsia"/>
        </w:rPr>
        <w:t>“立方体”</w:t>
      </w:r>
      <w:r>
        <w:rPr>
          <w:rFonts w:hint="eastAsia"/>
        </w:rPr>
        <w:t xml:space="preserve"> </w:t>
      </w:r>
      <w:r>
        <w:rPr>
          <w:rFonts w:hint="eastAsia"/>
        </w:rPr>
        <w:t>结构，预存储聚合数据（如各维度组合的汇总值）。其优势在于聚合数据查询速度快（直接读取预计算的聚合结果，无需实时计算）、存储容量小（仅存储必要的聚合数据），适合以汇总分析为主、查询逻辑相对固定的场景。</w:t>
      </w:r>
    </w:p>
    <w:p w14:paraId="7CF34E33" w14:textId="77777777" w:rsidR="00AD355E" w:rsidRDefault="00AD355E" w:rsidP="00AD355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HOLAP</w:t>
      </w:r>
      <w:r>
        <w:rPr>
          <w:rFonts w:hint="eastAsia"/>
        </w:rPr>
        <w:t>（混合</w:t>
      </w:r>
      <w:r>
        <w:rPr>
          <w:rFonts w:hint="eastAsia"/>
        </w:rPr>
        <w:t xml:space="preserve"> OLAP</w:t>
      </w:r>
      <w:r>
        <w:rPr>
          <w:rFonts w:hint="eastAsia"/>
        </w:rPr>
        <w:t>）</w:t>
      </w:r>
    </w:p>
    <w:p w14:paraId="1D0BE53A" w14:textId="77777777" w:rsidR="00AD355E" w:rsidRDefault="00AD355E" w:rsidP="00AD355E">
      <w:r>
        <w:rPr>
          <w:rFonts w:hint="eastAsia"/>
        </w:rPr>
        <w:t>使用场景：既需要频繁查询细节数据，又需高效获取聚合数据的综合分析场景，如企业级综合决策分析（既要看全国销售汇总，又要钻取到某省某产品的明细订单）；</w:t>
      </w:r>
    </w:p>
    <w:p w14:paraId="6C65AEB8" w14:textId="77777777" w:rsidR="00AD355E" w:rsidRDefault="00AD355E" w:rsidP="00AD355E">
      <w:r>
        <w:rPr>
          <w:rFonts w:hint="eastAsia"/>
        </w:rPr>
        <w:t>选择原因：</w:t>
      </w:r>
    </w:p>
    <w:p w14:paraId="14D5934A" w14:textId="13ECC215" w:rsidR="00AD355E" w:rsidRDefault="00AD355E" w:rsidP="00AD355E">
      <w:r>
        <w:rPr>
          <w:rFonts w:hint="eastAsia"/>
        </w:rPr>
        <w:t xml:space="preserve">HOLAP </w:t>
      </w:r>
      <w:r>
        <w:rPr>
          <w:rFonts w:hint="eastAsia"/>
        </w:rPr>
        <w:t>结合</w:t>
      </w:r>
      <w:r>
        <w:rPr>
          <w:rFonts w:hint="eastAsia"/>
        </w:rPr>
        <w:t xml:space="preserve"> ROLAP </w:t>
      </w:r>
      <w:r>
        <w:rPr>
          <w:rFonts w:hint="eastAsia"/>
        </w:rPr>
        <w:t>与</w:t>
      </w:r>
      <w:r>
        <w:rPr>
          <w:rFonts w:hint="eastAsia"/>
        </w:rPr>
        <w:t xml:space="preserve"> MOLAP </w:t>
      </w:r>
      <w:r>
        <w:rPr>
          <w:rFonts w:hint="eastAsia"/>
        </w:rPr>
        <w:t>的优势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原始数据与明细数据存储在关系数据库（保留</w:t>
      </w:r>
      <w:r>
        <w:rPr>
          <w:rFonts w:hint="eastAsia"/>
        </w:rPr>
        <w:t xml:space="preserve"> ROLAP </w:t>
      </w:r>
      <w:r>
        <w:rPr>
          <w:rFonts w:hint="eastAsia"/>
        </w:rPr>
        <w:t>细节查询能力），聚合数据以多维结构存储（保留</w:t>
      </w:r>
      <w:r>
        <w:rPr>
          <w:rFonts w:hint="eastAsia"/>
        </w:rPr>
        <w:t xml:space="preserve"> MOLAP </w:t>
      </w:r>
      <w:r>
        <w:rPr>
          <w:rFonts w:hint="eastAsia"/>
        </w:rPr>
        <w:t>聚合查询性能）。其优势在于平衡细节查询灵活性与聚合查询效率，避免单一结构的短板，适合对数据查询的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“灵活性”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“性能”</w:t>
      </w:r>
      <w:r>
        <w:rPr>
          <w:rFonts w:hint="eastAsia"/>
        </w:rPr>
        <w:t xml:space="preserve"> </w:t>
      </w:r>
      <w:r>
        <w:rPr>
          <w:rFonts w:hint="eastAsia"/>
        </w:rPr>
        <w:t>均有要求的场景。</w:t>
      </w:r>
    </w:p>
    <w:p w14:paraId="2E6402CC" w14:textId="293296F2" w:rsidR="00AD355E" w:rsidRDefault="00AD355E" w:rsidP="00AD355E">
      <w:r>
        <w:rPr>
          <w:rFonts w:hint="eastAsia"/>
        </w:rPr>
        <w:t>3.OLAP</w:t>
      </w:r>
      <w:r>
        <w:rPr>
          <w:rFonts w:hint="eastAsia"/>
        </w:rPr>
        <w:t>的主要分析方法有哪些？试举例说明。</w:t>
      </w:r>
    </w:p>
    <w:p w14:paraId="35692A11" w14:textId="77777777" w:rsidR="00AD355E" w:rsidRDefault="00AD355E" w:rsidP="00AD355E">
      <w:r>
        <w:rPr>
          <w:rFonts w:hint="eastAsia"/>
        </w:rPr>
        <w:t>答：（</w:t>
      </w:r>
      <w:r>
        <w:rPr>
          <w:rFonts w:hint="eastAsia"/>
        </w:rPr>
        <w:t>1</w:t>
      </w:r>
      <w:r>
        <w:rPr>
          <w:rFonts w:hint="eastAsia"/>
        </w:rPr>
        <w:t>）切片（</w:t>
      </w:r>
      <w:r>
        <w:rPr>
          <w:rFonts w:hint="eastAsia"/>
        </w:rPr>
        <w:t>Slice</w:t>
      </w:r>
      <w:r>
        <w:rPr>
          <w:rFonts w:hint="eastAsia"/>
        </w:rPr>
        <w:t>）</w:t>
      </w:r>
    </w:p>
    <w:p w14:paraId="1E7FA253" w14:textId="77777777" w:rsidR="00AD355E" w:rsidRDefault="00AD355E" w:rsidP="00AD355E">
      <w:r>
        <w:rPr>
          <w:rFonts w:hint="eastAsia"/>
        </w:rPr>
        <w:t>定义：在多维数组的某一维上选定一个具体值，使多维数组从</w:t>
      </w:r>
      <w:r>
        <w:rPr>
          <w:rFonts w:hint="eastAsia"/>
        </w:rPr>
        <w:t>n</w:t>
      </w:r>
      <w:r>
        <w:rPr>
          <w:rFonts w:hint="eastAsia"/>
        </w:rPr>
        <w:t>维降为</w:t>
      </w:r>
      <w:r>
        <w:rPr>
          <w:rFonts w:hint="eastAsia"/>
        </w:rPr>
        <w:t>n-1</w:t>
      </w:r>
      <w:r>
        <w:rPr>
          <w:rFonts w:hint="eastAsia"/>
        </w:rPr>
        <w:t>维，聚焦单一维度值的数据；</w:t>
      </w:r>
    </w:p>
    <w:p w14:paraId="2182FCF5" w14:textId="77777777" w:rsidR="00AD355E" w:rsidRDefault="00AD355E" w:rsidP="00AD355E">
      <w:r>
        <w:rPr>
          <w:rFonts w:hint="eastAsia"/>
        </w:rPr>
        <w:t>举例：在</w:t>
      </w:r>
      <w:r>
        <w:rPr>
          <w:rFonts w:hint="eastAsia"/>
        </w:rPr>
        <w:t xml:space="preserve"> </w:t>
      </w:r>
      <w:r>
        <w:rPr>
          <w:rFonts w:hint="eastAsia"/>
        </w:rPr>
        <w:t>“时间（年</w:t>
      </w:r>
      <w:r>
        <w:rPr>
          <w:rFonts w:hint="eastAsia"/>
        </w:rPr>
        <w:t xml:space="preserve"> / </w:t>
      </w:r>
      <w:r>
        <w:rPr>
          <w:rFonts w:hint="eastAsia"/>
        </w:rPr>
        <w:t>季度</w:t>
      </w:r>
      <w:r>
        <w:rPr>
          <w:rFonts w:hint="eastAsia"/>
        </w:rPr>
        <w:t xml:space="preserve"> / </w:t>
      </w:r>
      <w:r>
        <w:rPr>
          <w:rFonts w:hint="eastAsia"/>
        </w:rPr>
        <w:t>月）、地区（省</w:t>
      </w:r>
      <w:r>
        <w:rPr>
          <w:rFonts w:hint="eastAsia"/>
        </w:rPr>
        <w:t xml:space="preserve"> / </w:t>
      </w:r>
      <w:r>
        <w:rPr>
          <w:rFonts w:hint="eastAsia"/>
        </w:rPr>
        <w:t>市）、产品（类别</w:t>
      </w:r>
      <w:r>
        <w:rPr>
          <w:rFonts w:hint="eastAsia"/>
        </w:rPr>
        <w:t xml:space="preserve"> / </w:t>
      </w:r>
      <w:r>
        <w:rPr>
          <w:rFonts w:hint="eastAsia"/>
        </w:rPr>
        <w:t>名称）、销售额”</w:t>
      </w:r>
      <w:r>
        <w:rPr>
          <w:rFonts w:hint="eastAsia"/>
        </w:rPr>
        <w:t xml:space="preserve"> </w:t>
      </w:r>
      <w:r>
        <w:rPr>
          <w:rFonts w:hint="eastAsia"/>
        </w:rPr>
        <w:t>的四维数组中，选定</w:t>
      </w:r>
      <w:r>
        <w:rPr>
          <w:rFonts w:hint="eastAsia"/>
        </w:rPr>
        <w:t xml:space="preserve"> </w:t>
      </w:r>
      <w:r>
        <w:rPr>
          <w:rFonts w:hint="eastAsia"/>
        </w:rPr>
        <w:t>“时间</w:t>
      </w:r>
      <w:r>
        <w:rPr>
          <w:rFonts w:hint="eastAsia"/>
        </w:rPr>
        <w:t xml:space="preserve"> = 2025 </w:t>
      </w:r>
      <w:r>
        <w:rPr>
          <w:rFonts w:hint="eastAsia"/>
        </w:rPr>
        <w:t>年第</w:t>
      </w:r>
      <w:r>
        <w:rPr>
          <w:rFonts w:hint="eastAsia"/>
        </w:rPr>
        <w:t xml:space="preserve"> 1 </w:t>
      </w:r>
      <w:r>
        <w:rPr>
          <w:rFonts w:hint="eastAsia"/>
        </w:rPr>
        <w:t>季度”，得到</w:t>
      </w:r>
      <w:r>
        <w:rPr>
          <w:rFonts w:hint="eastAsia"/>
        </w:rPr>
        <w:t xml:space="preserve"> </w:t>
      </w:r>
      <w:r>
        <w:rPr>
          <w:rFonts w:hint="eastAsia"/>
        </w:rPr>
        <w:t>“地区</w:t>
      </w:r>
      <w:r>
        <w:rPr>
          <w:rFonts w:hint="eastAsia"/>
        </w:rPr>
        <w:t xml:space="preserve"> - </w:t>
      </w:r>
      <w:r>
        <w:rPr>
          <w:rFonts w:hint="eastAsia"/>
        </w:rPr>
        <w:t>产品</w:t>
      </w:r>
      <w:r>
        <w:rPr>
          <w:rFonts w:hint="eastAsia"/>
        </w:rPr>
        <w:t xml:space="preserve"> - </w:t>
      </w:r>
      <w:r>
        <w:rPr>
          <w:rFonts w:hint="eastAsia"/>
        </w:rPr>
        <w:t>销售额”</w:t>
      </w:r>
      <w:r>
        <w:rPr>
          <w:rFonts w:hint="eastAsia"/>
        </w:rPr>
        <w:t xml:space="preserve"> </w:t>
      </w:r>
      <w:r>
        <w:rPr>
          <w:rFonts w:hint="eastAsia"/>
        </w:rPr>
        <w:t>的三维数据，即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Q1 </w:t>
      </w:r>
      <w:r>
        <w:rPr>
          <w:rFonts w:hint="eastAsia"/>
        </w:rPr>
        <w:t>各地区各产品销售额”。</w:t>
      </w:r>
    </w:p>
    <w:p w14:paraId="392EFC53" w14:textId="77777777" w:rsidR="00AD355E" w:rsidRDefault="00AD355E" w:rsidP="00AD355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）切块（</w:t>
      </w:r>
      <w:r>
        <w:rPr>
          <w:rFonts w:hint="eastAsia"/>
        </w:rPr>
        <w:t>Dice</w:t>
      </w:r>
      <w:r>
        <w:rPr>
          <w:rFonts w:hint="eastAsia"/>
        </w:rPr>
        <w:t>）</w:t>
      </w:r>
    </w:p>
    <w:p w14:paraId="5A92D444" w14:textId="77777777" w:rsidR="00AD355E" w:rsidRDefault="00AD355E" w:rsidP="00AD355E">
      <w:r>
        <w:rPr>
          <w:rFonts w:hint="eastAsia"/>
        </w:rPr>
        <w:t>定义：在多维数组的某一维或多维上选定一个区间（多个值），获取该区间内的多维数据子集；</w:t>
      </w:r>
    </w:p>
    <w:p w14:paraId="4DE625EB" w14:textId="77777777" w:rsidR="00AD355E" w:rsidRDefault="00AD355E" w:rsidP="00AD355E">
      <w:r>
        <w:rPr>
          <w:rFonts w:hint="eastAsia"/>
        </w:rPr>
        <w:t>举例：在上述四维数组中，选定</w:t>
      </w:r>
      <w:r>
        <w:rPr>
          <w:rFonts w:hint="eastAsia"/>
        </w:rPr>
        <w:t xml:space="preserve"> </w:t>
      </w:r>
      <w:r>
        <w:rPr>
          <w:rFonts w:hint="eastAsia"/>
        </w:rPr>
        <w:t>“时间</w:t>
      </w:r>
      <w:r>
        <w:rPr>
          <w:rFonts w:hint="eastAsia"/>
        </w:rPr>
        <w:t xml:space="preserve"> = 2025 </w:t>
      </w:r>
      <w:r>
        <w:rPr>
          <w:rFonts w:hint="eastAsia"/>
        </w:rPr>
        <w:t>年</w:t>
      </w:r>
      <w:r>
        <w:rPr>
          <w:rFonts w:hint="eastAsia"/>
        </w:rPr>
        <w:t xml:space="preserve"> Q1-Q2</w:t>
      </w:r>
      <w:r>
        <w:rPr>
          <w:rFonts w:hint="eastAsia"/>
        </w:rPr>
        <w:t>、贷款状态</w:t>
      </w:r>
      <w:r>
        <w:rPr>
          <w:rFonts w:hint="eastAsia"/>
        </w:rPr>
        <w:t xml:space="preserve"> = </w:t>
      </w:r>
      <w:r>
        <w:rPr>
          <w:rFonts w:hint="eastAsia"/>
        </w:rPr>
        <w:t>正常</w:t>
      </w:r>
      <w:r>
        <w:rPr>
          <w:rFonts w:hint="eastAsia"/>
        </w:rPr>
        <w:t xml:space="preserve"> / </w:t>
      </w:r>
      <w:r>
        <w:rPr>
          <w:rFonts w:hint="eastAsia"/>
        </w:rPr>
        <w:t>次级、经济性质</w:t>
      </w:r>
      <w:r>
        <w:rPr>
          <w:rFonts w:hint="eastAsia"/>
        </w:rPr>
        <w:t xml:space="preserve"> = </w:t>
      </w:r>
      <w:r>
        <w:rPr>
          <w:rFonts w:hint="eastAsia"/>
        </w:rPr>
        <w:t>集体</w:t>
      </w:r>
      <w:r>
        <w:rPr>
          <w:rFonts w:hint="eastAsia"/>
        </w:rPr>
        <w:t xml:space="preserve"> / </w:t>
      </w:r>
      <w:r>
        <w:rPr>
          <w:rFonts w:hint="eastAsia"/>
        </w:rPr>
        <w:t>个人”，得到该区间内的</w:t>
      </w:r>
      <w:r>
        <w:rPr>
          <w:rFonts w:hint="eastAsia"/>
        </w:rPr>
        <w:t xml:space="preserve"> </w:t>
      </w:r>
      <w:r>
        <w:rPr>
          <w:rFonts w:hint="eastAsia"/>
        </w:rPr>
        <w:t>“地区</w:t>
      </w:r>
      <w:r>
        <w:rPr>
          <w:rFonts w:hint="eastAsia"/>
        </w:rPr>
        <w:t xml:space="preserve"> - </w:t>
      </w:r>
      <w:r>
        <w:rPr>
          <w:rFonts w:hint="eastAsia"/>
        </w:rPr>
        <w:t>产品</w:t>
      </w:r>
      <w:r>
        <w:rPr>
          <w:rFonts w:hint="eastAsia"/>
        </w:rPr>
        <w:t xml:space="preserve"> - </w:t>
      </w:r>
      <w:r>
        <w:rPr>
          <w:rFonts w:hint="eastAsia"/>
        </w:rPr>
        <w:t>销售额”</w:t>
      </w:r>
      <w:r>
        <w:rPr>
          <w:rFonts w:hint="eastAsia"/>
        </w:rPr>
        <w:t xml:space="preserve"> </w:t>
      </w:r>
      <w:r>
        <w:rPr>
          <w:rFonts w:hint="eastAsia"/>
        </w:rPr>
        <w:t>数据，即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Q1-Q2 </w:t>
      </w:r>
      <w:r>
        <w:rPr>
          <w:rFonts w:hint="eastAsia"/>
        </w:rPr>
        <w:t>正常</w:t>
      </w:r>
      <w:r>
        <w:rPr>
          <w:rFonts w:hint="eastAsia"/>
        </w:rPr>
        <w:t xml:space="preserve"> / </w:t>
      </w:r>
      <w:r>
        <w:rPr>
          <w:rFonts w:hint="eastAsia"/>
        </w:rPr>
        <w:t>次级贷款、集体</w:t>
      </w:r>
      <w:r>
        <w:rPr>
          <w:rFonts w:hint="eastAsia"/>
        </w:rPr>
        <w:t xml:space="preserve"> / </w:t>
      </w:r>
      <w:r>
        <w:rPr>
          <w:rFonts w:hint="eastAsia"/>
        </w:rPr>
        <w:t>个人客户的各地区各产品销售额”。</w:t>
      </w:r>
    </w:p>
    <w:p w14:paraId="114993D2" w14:textId="77777777" w:rsidR="00AD355E" w:rsidRDefault="00AD355E" w:rsidP="00AD355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）钻取（</w:t>
      </w:r>
      <w:r>
        <w:rPr>
          <w:rFonts w:hint="eastAsia"/>
        </w:rPr>
        <w:t>Drill</w:t>
      </w:r>
      <w:r>
        <w:rPr>
          <w:rFonts w:hint="eastAsia"/>
        </w:rPr>
        <w:t>）</w:t>
      </w:r>
    </w:p>
    <w:p w14:paraId="4EB8A4E6" w14:textId="77777777" w:rsidR="00AD355E" w:rsidRDefault="00AD355E" w:rsidP="00AD355E">
      <w:r>
        <w:rPr>
          <w:rFonts w:hint="eastAsia"/>
        </w:rPr>
        <w:t>定义：基于维度的层次结构（如时间：年→季度→月→日），在</w:t>
      </w:r>
      <w:r>
        <w:rPr>
          <w:rFonts w:hint="eastAsia"/>
        </w:rPr>
        <w:t xml:space="preserve"> </w:t>
      </w:r>
      <w:r>
        <w:rPr>
          <w:rFonts w:hint="eastAsia"/>
        </w:rPr>
        <w:t>“汇总数据”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“细节数据”</w:t>
      </w:r>
      <w:r>
        <w:rPr>
          <w:rFonts w:hint="eastAsia"/>
        </w:rPr>
        <w:t xml:space="preserve"> </w:t>
      </w:r>
      <w:r>
        <w:rPr>
          <w:rFonts w:hint="eastAsia"/>
        </w:rPr>
        <w:t>间切换，包括向下钻取（汇总→细节）和向上钻取（细节→汇总）；</w:t>
      </w:r>
    </w:p>
    <w:p w14:paraId="1C9ADB95" w14:textId="77777777" w:rsidR="00AD355E" w:rsidRDefault="00AD355E" w:rsidP="00AD355E">
      <w:r>
        <w:rPr>
          <w:rFonts w:hint="eastAsia"/>
        </w:rPr>
        <w:t>举例：</w:t>
      </w:r>
    </w:p>
    <w:p w14:paraId="7BE6964D" w14:textId="77777777" w:rsidR="00AD355E" w:rsidRDefault="00AD355E" w:rsidP="00AD355E">
      <w:r>
        <w:rPr>
          <w:rFonts w:hint="eastAsia"/>
        </w:rPr>
        <w:t>向下钻取：从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Q1 </w:t>
      </w:r>
      <w:r>
        <w:rPr>
          <w:rFonts w:hint="eastAsia"/>
        </w:rPr>
        <w:t>总销售额”</w:t>
      </w:r>
      <w:r>
        <w:rPr>
          <w:rFonts w:hint="eastAsia"/>
        </w:rPr>
        <w:t xml:space="preserve"> </w:t>
      </w:r>
      <w:r>
        <w:rPr>
          <w:rFonts w:hint="eastAsia"/>
        </w:rPr>
        <w:t>钻取到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1 </w:t>
      </w:r>
      <w:r>
        <w:rPr>
          <w:rFonts w:hint="eastAsia"/>
        </w:rPr>
        <w:t>月、</w:t>
      </w:r>
      <w:r>
        <w:rPr>
          <w:rFonts w:hint="eastAsia"/>
        </w:rPr>
        <w:t xml:space="preserve">2 </w:t>
      </w:r>
      <w:r>
        <w:rPr>
          <w:rFonts w:hint="eastAsia"/>
        </w:rPr>
        <w:t>月、</w:t>
      </w:r>
      <w:r>
        <w:rPr>
          <w:rFonts w:hint="eastAsia"/>
        </w:rPr>
        <w:t xml:space="preserve">3 </w:t>
      </w:r>
      <w:r>
        <w:rPr>
          <w:rFonts w:hint="eastAsia"/>
        </w:rPr>
        <w:t>月的销售额”，查看季度内各月的明细数据；</w:t>
      </w:r>
    </w:p>
    <w:p w14:paraId="58210A7F" w14:textId="77777777" w:rsidR="00AD355E" w:rsidRDefault="00AD355E" w:rsidP="00AD355E">
      <w:r>
        <w:rPr>
          <w:rFonts w:hint="eastAsia"/>
        </w:rPr>
        <w:t>向上钻取：从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1-6 </w:t>
      </w:r>
      <w:r>
        <w:rPr>
          <w:rFonts w:hint="eastAsia"/>
        </w:rPr>
        <w:t>月销售额”</w:t>
      </w:r>
      <w:r>
        <w:rPr>
          <w:rFonts w:hint="eastAsia"/>
        </w:rPr>
        <w:t xml:space="preserve"> </w:t>
      </w:r>
      <w:r>
        <w:rPr>
          <w:rFonts w:hint="eastAsia"/>
        </w:rPr>
        <w:t>汇总为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2025 </w:t>
      </w:r>
      <w:r>
        <w:rPr>
          <w:rFonts w:hint="eastAsia"/>
        </w:rPr>
        <w:t>年上半年总销售额”，查看更高层次的汇总数据。</w:t>
      </w:r>
    </w:p>
    <w:p w14:paraId="069C942A" w14:textId="77777777" w:rsidR="00AD355E" w:rsidRDefault="00AD355E" w:rsidP="00AD355E"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）探取（</w:t>
      </w:r>
      <w:r>
        <w:rPr>
          <w:rFonts w:hint="eastAsia"/>
        </w:rPr>
        <w:t>Drill-up/Roll-up</w:t>
      </w:r>
      <w:r>
        <w:rPr>
          <w:rFonts w:hint="eastAsia"/>
        </w:rPr>
        <w:t>）</w:t>
      </w:r>
    </w:p>
    <w:p w14:paraId="3FECC38F" w14:textId="77777777" w:rsidR="00AD355E" w:rsidRDefault="00AD355E" w:rsidP="00AD355E">
      <w:r>
        <w:rPr>
          <w:rFonts w:hint="eastAsia"/>
        </w:rPr>
        <w:t>定义：通过</w:t>
      </w:r>
      <w:r>
        <w:rPr>
          <w:rFonts w:hint="eastAsia"/>
        </w:rPr>
        <w:t xml:space="preserve"> </w:t>
      </w:r>
      <w:r>
        <w:rPr>
          <w:rFonts w:hint="eastAsia"/>
        </w:rPr>
        <w:t>“提升维度层次”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“消除维度”</w:t>
      </w:r>
      <w:r>
        <w:rPr>
          <w:rFonts w:hint="eastAsia"/>
        </w:rPr>
        <w:t xml:space="preserve"> </w:t>
      </w:r>
      <w:r>
        <w:rPr>
          <w:rFonts w:hint="eastAsia"/>
        </w:rPr>
        <w:t>实现数据概括，获取更宏观的分析结果；</w:t>
      </w:r>
    </w:p>
    <w:p w14:paraId="7917168B" w14:textId="77777777" w:rsidR="00AD355E" w:rsidRDefault="00AD355E" w:rsidP="00AD355E">
      <w:r>
        <w:rPr>
          <w:rFonts w:hint="eastAsia"/>
        </w:rPr>
        <w:t>举例：</w:t>
      </w:r>
    </w:p>
    <w:p w14:paraId="05C8CB49" w14:textId="77777777" w:rsidR="00AD355E" w:rsidRDefault="00AD355E" w:rsidP="00AD355E">
      <w:r>
        <w:rPr>
          <w:rFonts w:hint="eastAsia"/>
        </w:rPr>
        <w:t>提升层次：将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2025 </w:t>
      </w:r>
      <w:r>
        <w:rPr>
          <w:rFonts w:hint="eastAsia"/>
        </w:rPr>
        <w:t>年</w:t>
      </w:r>
      <w:r>
        <w:rPr>
          <w:rFonts w:hint="eastAsia"/>
        </w:rPr>
        <w:t xml:space="preserve"> Q1-Q4 </w:t>
      </w:r>
      <w:r>
        <w:rPr>
          <w:rFonts w:hint="eastAsia"/>
        </w:rPr>
        <w:t>销售额”</w:t>
      </w:r>
      <w:r>
        <w:rPr>
          <w:rFonts w:hint="eastAsia"/>
        </w:rPr>
        <w:t xml:space="preserve"> </w:t>
      </w:r>
      <w:r>
        <w:rPr>
          <w:rFonts w:hint="eastAsia"/>
        </w:rPr>
        <w:t>概括为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2025 </w:t>
      </w:r>
      <w:r>
        <w:rPr>
          <w:rFonts w:hint="eastAsia"/>
        </w:rPr>
        <w:t>年上半年、下半年销售额”；</w:t>
      </w:r>
    </w:p>
    <w:p w14:paraId="032B5B82" w14:textId="77777777" w:rsidR="00AD355E" w:rsidRDefault="00AD355E" w:rsidP="00AD355E">
      <w:r>
        <w:rPr>
          <w:rFonts w:hint="eastAsia"/>
        </w:rPr>
        <w:t>消除维度：在</w:t>
      </w:r>
      <w:r>
        <w:rPr>
          <w:rFonts w:hint="eastAsia"/>
        </w:rPr>
        <w:t xml:space="preserve"> </w:t>
      </w:r>
      <w:r>
        <w:rPr>
          <w:rFonts w:hint="eastAsia"/>
        </w:rPr>
        <w:t>“时间</w:t>
      </w:r>
      <w:r>
        <w:rPr>
          <w:rFonts w:hint="eastAsia"/>
        </w:rPr>
        <w:t xml:space="preserve"> - </w:t>
      </w:r>
      <w:r>
        <w:rPr>
          <w:rFonts w:hint="eastAsia"/>
        </w:rPr>
        <w:t>地区</w:t>
      </w:r>
      <w:r>
        <w:rPr>
          <w:rFonts w:hint="eastAsia"/>
        </w:rPr>
        <w:t xml:space="preserve"> - </w:t>
      </w:r>
      <w:r>
        <w:rPr>
          <w:rFonts w:hint="eastAsia"/>
        </w:rPr>
        <w:t>产品</w:t>
      </w:r>
      <w:r>
        <w:rPr>
          <w:rFonts w:hint="eastAsia"/>
        </w:rPr>
        <w:t xml:space="preserve"> - </w:t>
      </w:r>
      <w:r>
        <w:rPr>
          <w:rFonts w:hint="eastAsia"/>
        </w:rPr>
        <w:t>销售额”</w:t>
      </w:r>
      <w:r>
        <w:rPr>
          <w:rFonts w:hint="eastAsia"/>
        </w:rPr>
        <w:t xml:space="preserve"> </w:t>
      </w:r>
      <w:r>
        <w:rPr>
          <w:rFonts w:hint="eastAsia"/>
        </w:rPr>
        <w:t>数组中，消除</w:t>
      </w:r>
      <w:r>
        <w:rPr>
          <w:rFonts w:hint="eastAsia"/>
        </w:rPr>
        <w:t xml:space="preserve"> </w:t>
      </w:r>
      <w:r>
        <w:rPr>
          <w:rFonts w:hint="eastAsia"/>
        </w:rPr>
        <w:t>“产品”</w:t>
      </w:r>
      <w:r>
        <w:rPr>
          <w:rFonts w:hint="eastAsia"/>
        </w:rPr>
        <w:t xml:space="preserve"> </w:t>
      </w:r>
      <w:r>
        <w:rPr>
          <w:rFonts w:hint="eastAsia"/>
        </w:rPr>
        <w:t>维，得到</w:t>
      </w:r>
      <w:r>
        <w:rPr>
          <w:rFonts w:hint="eastAsia"/>
        </w:rPr>
        <w:t xml:space="preserve"> </w:t>
      </w:r>
      <w:r>
        <w:rPr>
          <w:rFonts w:hint="eastAsia"/>
        </w:rPr>
        <w:t>“时间</w:t>
      </w:r>
      <w:r>
        <w:rPr>
          <w:rFonts w:hint="eastAsia"/>
        </w:rPr>
        <w:t xml:space="preserve"> - </w:t>
      </w:r>
      <w:r>
        <w:rPr>
          <w:rFonts w:hint="eastAsia"/>
        </w:rPr>
        <w:t>地区</w:t>
      </w:r>
      <w:r>
        <w:rPr>
          <w:rFonts w:hint="eastAsia"/>
        </w:rPr>
        <w:t xml:space="preserve"> - </w:t>
      </w:r>
      <w:r>
        <w:rPr>
          <w:rFonts w:hint="eastAsia"/>
        </w:rPr>
        <w:t>销售额”</w:t>
      </w:r>
      <w:r>
        <w:rPr>
          <w:rFonts w:hint="eastAsia"/>
        </w:rPr>
        <w:t xml:space="preserve"> </w:t>
      </w:r>
      <w:r>
        <w:rPr>
          <w:rFonts w:hint="eastAsia"/>
        </w:rPr>
        <w:t>数据，即</w:t>
      </w:r>
      <w:r>
        <w:rPr>
          <w:rFonts w:hint="eastAsia"/>
        </w:rPr>
        <w:t xml:space="preserve"> </w:t>
      </w:r>
      <w:r>
        <w:rPr>
          <w:rFonts w:hint="eastAsia"/>
        </w:rPr>
        <w:t>“各时间各地区总销售额”。</w:t>
      </w:r>
    </w:p>
    <w:p w14:paraId="31622F3E" w14:textId="77777777" w:rsidR="00AD355E" w:rsidRDefault="00AD355E" w:rsidP="00AD355E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）旋转（</w:t>
      </w:r>
      <w:r>
        <w:rPr>
          <w:rFonts w:hint="eastAsia"/>
        </w:rPr>
        <w:t>Pivot</w:t>
      </w:r>
      <w:r>
        <w:rPr>
          <w:rFonts w:hint="eastAsia"/>
        </w:rPr>
        <w:t>）</w:t>
      </w:r>
    </w:p>
    <w:p w14:paraId="1EBB2D07" w14:textId="77777777" w:rsidR="00AD355E" w:rsidRDefault="00AD355E" w:rsidP="00AD355E">
      <w:r>
        <w:rPr>
          <w:rFonts w:hint="eastAsia"/>
        </w:rPr>
        <w:t>定义：改变多维</w:t>
      </w:r>
      <w:proofErr w:type="gramStart"/>
      <w:r>
        <w:rPr>
          <w:rFonts w:hint="eastAsia"/>
        </w:rPr>
        <w:t>数据中维度</w:t>
      </w:r>
      <w:proofErr w:type="gramEnd"/>
      <w:r>
        <w:rPr>
          <w:rFonts w:hint="eastAsia"/>
        </w:rPr>
        <w:t>的位置关系（如交换行与列、调整维度层次），获取不同视角的数据视图；</w:t>
      </w:r>
    </w:p>
    <w:p w14:paraId="0DBB254F" w14:textId="77777777" w:rsidR="00AD355E" w:rsidRDefault="00AD355E" w:rsidP="00AD355E">
      <w:r>
        <w:rPr>
          <w:rFonts w:hint="eastAsia"/>
        </w:rPr>
        <w:t>举例：原数据视图为</w:t>
      </w:r>
      <w:r>
        <w:rPr>
          <w:rFonts w:hint="eastAsia"/>
        </w:rPr>
        <w:t xml:space="preserve"> </w:t>
      </w:r>
      <w:r>
        <w:rPr>
          <w:rFonts w:hint="eastAsia"/>
        </w:rPr>
        <w:t>“时间（行）</w:t>
      </w:r>
      <w:r>
        <w:rPr>
          <w:rFonts w:hint="eastAsia"/>
        </w:rPr>
        <w:t xml:space="preserve">- </w:t>
      </w:r>
      <w:r>
        <w:rPr>
          <w:rFonts w:hint="eastAsia"/>
        </w:rPr>
        <w:t>产品（列）</w:t>
      </w:r>
      <w:r>
        <w:rPr>
          <w:rFonts w:hint="eastAsia"/>
        </w:rPr>
        <w:t xml:space="preserve">- </w:t>
      </w:r>
      <w:r>
        <w:rPr>
          <w:rFonts w:hint="eastAsia"/>
        </w:rPr>
        <w:t>销售额”，旋转后变为</w:t>
      </w:r>
      <w:r>
        <w:rPr>
          <w:rFonts w:hint="eastAsia"/>
        </w:rPr>
        <w:t xml:space="preserve"> </w:t>
      </w:r>
      <w:r>
        <w:rPr>
          <w:rFonts w:hint="eastAsia"/>
        </w:rPr>
        <w:t>“产品（行）</w:t>
      </w:r>
      <w:r>
        <w:rPr>
          <w:rFonts w:hint="eastAsia"/>
        </w:rPr>
        <w:t xml:space="preserve">- </w:t>
      </w:r>
      <w:r>
        <w:rPr>
          <w:rFonts w:hint="eastAsia"/>
        </w:rPr>
        <w:t>时间（列）</w:t>
      </w:r>
      <w:r>
        <w:rPr>
          <w:rFonts w:hint="eastAsia"/>
        </w:rPr>
        <w:t xml:space="preserve">- </w:t>
      </w:r>
      <w:r>
        <w:rPr>
          <w:rFonts w:hint="eastAsia"/>
        </w:rPr>
        <w:t>销售额”，从</w:t>
      </w:r>
      <w:r>
        <w:rPr>
          <w:rFonts w:hint="eastAsia"/>
        </w:rPr>
        <w:t xml:space="preserve"> </w:t>
      </w:r>
      <w:r>
        <w:rPr>
          <w:rFonts w:hint="eastAsia"/>
        </w:rPr>
        <w:t>“按时间看产品销售”</w:t>
      </w:r>
      <w:r>
        <w:rPr>
          <w:rFonts w:hint="eastAsia"/>
        </w:rPr>
        <w:t xml:space="preserve"> </w:t>
      </w:r>
      <w:r>
        <w:rPr>
          <w:rFonts w:hint="eastAsia"/>
        </w:rPr>
        <w:t>切换为</w:t>
      </w:r>
      <w:r>
        <w:rPr>
          <w:rFonts w:hint="eastAsia"/>
        </w:rPr>
        <w:t xml:space="preserve"> </w:t>
      </w:r>
      <w:r>
        <w:rPr>
          <w:rFonts w:hint="eastAsia"/>
        </w:rPr>
        <w:t>“按产品看时间销售”，便于从不同维度主导分析。</w:t>
      </w:r>
    </w:p>
    <w:p w14:paraId="5F931147" w14:textId="77777777" w:rsidR="00AD355E" w:rsidRDefault="00AD355E" w:rsidP="00AD355E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）交叉探查（</w:t>
      </w:r>
      <w:r>
        <w:rPr>
          <w:rFonts w:hint="eastAsia"/>
        </w:rPr>
        <w:t>Drill Across</w:t>
      </w:r>
      <w:r>
        <w:rPr>
          <w:rFonts w:hint="eastAsia"/>
        </w:rPr>
        <w:t>）</w:t>
      </w:r>
    </w:p>
    <w:p w14:paraId="280AB8DF" w14:textId="77777777" w:rsidR="00AD355E" w:rsidRDefault="00AD355E" w:rsidP="00AD355E">
      <w:r>
        <w:rPr>
          <w:rFonts w:hint="eastAsia"/>
        </w:rPr>
        <w:t>定义：在星座模型（多个事实表关联同一维度表）中，基于公共维度连接多个事实表，对比分析不同事实指标；</w:t>
      </w:r>
    </w:p>
    <w:p w14:paraId="35D38DB7" w14:textId="3E6301F4" w:rsidR="00AD355E" w:rsidRDefault="00AD355E" w:rsidP="00AD355E">
      <w:r>
        <w:rPr>
          <w:rFonts w:hint="eastAsia"/>
        </w:rPr>
        <w:t>举例：销售事实表（含</w:t>
      </w:r>
      <w:r>
        <w:rPr>
          <w:rFonts w:hint="eastAsia"/>
        </w:rPr>
        <w:t xml:space="preserve"> </w:t>
      </w:r>
      <w:r>
        <w:rPr>
          <w:rFonts w:hint="eastAsia"/>
        </w:rPr>
        <w:t>“日期</w:t>
      </w:r>
      <w:r>
        <w:rPr>
          <w:rFonts w:hint="eastAsia"/>
        </w:rPr>
        <w:t xml:space="preserve"> - </w:t>
      </w:r>
      <w:r>
        <w:rPr>
          <w:rFonts w:hint="eastAsia"/>
        </w:rPr>
        <w:t>产品</w:t>
      </w:r>
      <w:r>
        <w:rPr>
          <w:rFonts w:hint="eastAsia"/>
        </w:rPr>
        <w:t xml:space="preserve"> - </w:t>
      </w:r>
      <w:r>
        <w:rPr>
          <w:rFonts w:hint="eastAsia"/>
        </w:rPr>
        <w:t>销售额”）与库存事实表（含</w:t>
      </w:r>
      <w:r>
        <w:rPr>
          <w:rFonts w:hint="eastAsia"/>
        </w:rPr>
        <w:t xml:space="preserve"> </w:t>
      </w:r>
      <w:r>
        <w:rPr>
          <w:rFonts w:hint="eastAsia"/>
        </w:rPr>
        <w:t>“日期</w:t>
      </w:r>
      <w:r>
        <w:rPr>
          <w:rFonts w:hint="eastAsia"/>
        </w:rPr>
        <w:t xml:space="preserve"> - </w:t>
      </w:r>
      <w:r>
        <w:rPr>
          <w:rFonts w:hint="eastAsia"/>
        </w:rPr>
        <w:t>产品</w:t>
      </w:r>
      <w:r>
        <w:rPr>
          <w:rFonts w:hint="eastAsia"/>
        </w:rPr>
        <w:t xml:space="preserve"> - </w:t>
      </w:r>
      <w:r>
        <w:rPr>
          <w:rFonts w:hint="eastAsia"/>
        </w:rPr>
        <w:t>库存量”）均关联</w:t>
      </w:r>
      <w:r>
        <w:rPr>
          <w:rFonts w:hint="eastAsia"/>
        </w:rPr>
        <w:t xml:space="preserve"> </w:t>
      </w:r>
      <w:r>
        <w:rPr>
          <w:rFonts w:hint="eastAsia"/>
        </w:rPr>
        <w:t>“日期维度表”，通过</w:t>
      </w:r>
      <w:r>
        <w:rPr>
          <w:rFonts w:hint="eastAsia"/>
        </w:rPr>
        <w:t xml:space="preserve"> </w:t>
      </w:r>
      <w:r>
        <w:rPr>
          <w:rFonts w:hint="eastAsia"/>
        </w:rPr>
        <w:t>“日期”</w:t>
      </w:r>
      <w:r>
        <w:rPr>
          <w:rFonts w:hint="eastAsia"/>
        </w:rPr>
        <w:t xml:space="preserve"> </w:t>
      </w:r>
      <w:r>
        <w:rPr>
          <w:rFonts w:hint="eastAsia"/>
        </w:rPr>
        <w:t>维度连接两表，分析</w:t>
      </w:r>
      <w:r>
        <w:rPr>
          <w:rFonts w:hint="eastAsia"/>
        </w:rPr>
        <w:t xml:space="preserve"> </w:t>
      </w:r>
      <w:r>
        <w:rPr>
          <w:rFonts w:hint="eastAsia"/>
        </w:rPr>
        <w:t>“各日期各产品的销售额与库存量对比”，查看销售与库存的匹配关系。</w:t>
      </w:r>
    </w:p>
    <w:p w14:paraId="4DCC1863" w14:textId="13DA3943" w:rsidR="00AD355E" w:rsidRDefault="00AD355E" w:rsidP="00AD355E">
      <w:r>
        <w:rPr>
          <w:rFonts w:hint="eastAsia"/>
        </w:rPr>
        <w:t>4.OLAP</w:t>
      </w:r>
      <w:r>
        <w:rPr>
          <w:rFonts w:hint="eastAsia"/>
        </w:rPr>
        <w:t>评价准则有哪些？试举例说明。</w:t>
      </w:r>
    </w:p>
    <w:p w14:paraId="126B36B5" w14:textId="77777777" w:rsidR="00AD355E" w:rsidRPr="00AD355E" w:rsidRDefault="00AD355E" w:rsidP="00AD355E">
      <w:pPr>
        <w:widowControl/>
        <w:shd w:val="clear" w:color="auto" w:fill="F9FAFB"/>
        <w:spacing w:line="360" w:lineRule="atLeast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>
        <w:rPr>
          <w:rFonts w:hint="eastAsia"/>
        </w:rPr>
        <w:t>答：</w:t>
      </w:r>
      <w:r w:rsidRPr="00AD355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OLAP </w:t>
      </w:r>
      <w:r w:rsidRPr="00AD355E">
        <w:rPr>
          <w:rFonts w:ascii="Segoe UI" w:eastAsia="宋体" w:hAnsi="Segoe UI" w:cs="Segoe UI"/>
          <w:color w:val="000000"/>
          <w:kern w:val="0"/>
          <w:sz w:val="24"/>
          <w:szCs w:val="24"/>
        </w:rPr>
        <w:t>的核心评价准则为</w:t>
      </w:r>
      <w:r w:rsidRPr="00AD355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Codd </w:t>
      </w:r>
      <w:r w:rsidRPr="00AD355E">
        <w:rPr>
          <w:rFonts w:ascii="Segoe UI" w:eastAsia="宋体" w:hAnsi="Segoe UI" w:cs="Segoe UI"/>
          <w:color w:val="000000"/>
          <w:kern w:val="0"/>
          <w:sz w:val="24"/>
          <w:szCs w:val="24"/>
        </w:rPr>
        <w:t>提出的</w:t>
      </w:r>
      <w:r w:rsidRPr="00AD355E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“OLAP 12 </w:t>
      </w:r>
      <w:r w:rsidRPr="00AD355E">
        <w:rPr>
          <w:rFonts w:ascii="Segoe UI" w:eastAsia="宋体" w:hAnsi="Segoe UI" w:cs="Segoe UI"/>
          <w:color w:val="000000"/>
          <w:kern w:val="0"/>
          <w:sz w:val="24"/>
          <w:szCs w:val="24"/>
        </w:rPr>
        <w:t>条准则</w:t>
      </w:r>
      <w:r w:rsidRPr="00AD355E">
        <w:rPr>
          <w:rFonts w:ascii="Segoe UI" w:eastAsia="宋体" w:hAnsi="Segoe UI" w:cs="Segoe UI"/>
          <w:color w:val="000000"/>
          <w:kern w:val="0"/>
          <w:sz w:val="24"/>
          <w:szCs w:val="24"/>
        </w:rPr>
        <w:t>”</w:t>
      </w:r>
      <w:r w:rsidRPr="00AD355E">
        <w:rPr>
          <w:rFonts w:ascii="Segoe UI" w:eastAsia="宋体" w:hAnsi="Segoe UI" w:cs="Segoe UI"/>
          <w:color w:val="000000"/>
          <w:kern w:val="0"/>
          <w:sz w:val="24"/>
          <w:szCs w:val="24"/>
        </w:rPr>
        <w:t>，涵盖多维分析的关键需求，具体如下（含举例）：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3219"/>
        <w:gridCol w:w="3542"/>
      </w:tblGrid>
      <w:tr w:rsidR="00AD355E" w:rsidRPr="00AD355E" w14:paraId="1FC9A6F4" w14:textId="77777777" w:rsidTr="00AD355E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1E7C05" w14:textId="77777777" w:rsidR="00AD355E" w:rsidRPr="00AD355E" w:rsidRDefault="00AD355E" w:rsidP="00AD355E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准则名称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88A37B" w14:textId="77777777" w:rsidR="00AD355E" w:rsidRPr="00AD355E" w:rsidRDefault="00AD355E" w:rsidP="00AD355E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核心含义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F49373" w14:textId="77777777" w:rsidR="00AD355E" w:rsidRPr="00AD355E" w:rsidRDefault="00AD355E" w:rsidP="00AD355E">
            <w:pPr>
              <w:widowControl/>
              <w:spacing w:line="42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举例</w:t>
            </w:r>
          </w:p>
        </w:tc>
      </w:tr>
      <w:tr w:rsidR="00AD355E" w:rsidRPr="00AD355E" w14:paraId="78B1F13F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16A201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1. 多维概念视图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51BF26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提供数据的多维视角，支持用户从任意维度组合分析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1F1D40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为 “销售数据” 提供 “时间、地区、产品、客户” 的多维视图，用户可自由组合维度查询</w:t>
            </w:r>
          </w:p>
        </w:tc>
      </w:tr>
      <w:tr w:rsidR="00AD355E" w:rsidRPr="00AD355E" w14:paraId="2D7D76EF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80E549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2. 透明性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E914D6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用户无需了解数据存储细节（如存在关系</w:t>
            </w:r>
            <w:proofErr w:type="gramStart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库还是</w:t>
            </w:r>
            <w:proofErr w:type="gramEnd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多维库），</w:t>
            </w:r>
            <w:proofErr w:type="gramStart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仅关注</w:t>
            </w:r>
            <w:proofErr w:type="gramEnd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分析需求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D11E1F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用户查询 “销售额” 时，无需知道数据存储在 MySQL 还是多维立方体中</w:t>
            </w:r>
          </w:p>
        </w:tc>
      </w:tr>
      <w:tr w:rsidR="00AD355E" w:rsidRPr="00AD355E" w14:paraId="0475D8F4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48896A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3. 访问能力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CC7224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确保数据易于访问，支持通过标准接口（如 SQL）获取数据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437F42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支持通过 SQL 查询 OLAP 数据，无需学习专用语法</w:t>
            </w:r>
          </w:p>
        </w:tc>
      </w:tr>
      <w:tr w:rsidR="00AD355E" w:rsidRPr="00AD355E" w14:paraId="14AC9AA9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10B12D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4. 一致的报表性能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69EF73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无论数据量大小、分析复杂度，查询性能保持稳定（如响应时间差异小）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140264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查询 “1 年销售额” 与 “5 年销售额” 的响应时间均在 5 秒内</w:t>
            </w:r>
          </w:p>
        </w:tc>
      </w:tr>
      <w:tr w:rsidR="00AD355E" w:rsidRPr="00AD355E" w14:paraId="320D1677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B60130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5. 客户 / 服务器架构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586654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支持分布式部署，分为数据层（数仓）、分析层（OLAP 服务器）、展现层（前端）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5A80D4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数仓存储</w:t>
            </w:r>
            <w:proofErr w:type="gramEnd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原始数据，OLAP 服务器处理分析请求，前端工具展示报表</w:t>
            </w:r>
          </w:p>
        </w:tc>
      </w:tr>
      <w:tr w:rsidR="00AD355E" w:rsidRPr="00AD355E" w14:paraId="2EF6632A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B2397B7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6. 维的等同性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F802211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所有维度被平等对待，无主次之分，支持任意维度的组合分析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A7D72B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“时间维” 与 “地区维” 可同等参与筛选、分组，无需指定 “主维度”</w:t>
            </w:r>
          </w:p>
        </w:tc>
      </w:tr>
      <w:tr w:rsidR="00AD355E" w:rsidRPr="00AD355E" w14:paraId="10D26ACD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47143B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7. 动态稀疏矩阵处理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DFEA55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高效处理稀疏数据（如某些 “地区 - 产品” 组合无销售数据），避免存储与计算浪费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2DA2FC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对 “西北 - 奢侈品” 这类无销售数据的组合，仅标记为空，不重复存储无效数据</w:t>
            </w:r>
          </w:p>
        </w:tc>
      </w:tr>
      <w:tr w:rsidR="00AD355E" w:rsidRPr="00AD355E" w14:paraId="16862567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57F85C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8. 多用户支持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DFE2FA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支持多个用户并发访问 OLAP 数据，且不影响性能与数据一致性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13468A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10 </w:t>
            </w:r>
            <w:proofErr w:type="gramStart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个</w:t>
            </w:r>
            <w:proofErr w:type="gramEnd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业务分析师同时查询 OLAP 数据，响应时间仍保持稳定</w:t>
            </w:r>
          </w:p>
        </w:tc>
      </w:tr>
      <w:tr w:rsidR="00AD355E" w:rsidRPr="00AD355E" w14:paraId="60FDD6A1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55B144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9. 非受限的</w:t>
            </w:r>
            <w:proofErr w:type="gramStart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跨维操作</w:t>
            </w:r>
            <w:proofErr w:type="gramEnd"/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7E572A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允许任意维度组合分析，</w:t>
            </w:r>
            <w:proofErr w:type="gramStart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无维度数</w:t>
            </w:r>
            <w:proofErr w:type="gramEnd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量或组合方式的限制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E2E1D0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可同时选择 “时间、地区、产品、客户、渠道”5 </w:t>
            </w:r>
            <w:proofErr w:type="gramStart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个</w:t>
            </w:r>
            <w:proofErr w:type="gramEnd"/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维度进行交叉分析</w:t>
            </w:r>
          </w:p>
        </w:tc>
      </w:tr>
      <w:tr w:rsidR="00AD355E" w:rsidRPr="00AD355E" w14:paraId="1206EB9F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1FD840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10. 直观的数据操纵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B7C919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操作简单直观，支持拖拽、点击等可视化操作实现分析需求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AA803F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通过拖拽 “时间维” 到行轴、“产品维” 到列轴，快速生成分析视图</w:t>
            </w:r>
          </w:p>
        </w:tc>
      </w:tr>
      <w:tr w:rsidR="00AD355E" w:rsidRPr="00AD355E" w14:paraId="1C1A9A05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89FA9F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11. 灵活的报表生成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6060A7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支持多种报表格式（如表格、图表），且可自定义报表样式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68DE07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生成 “销售额明细报表”（表格）与 “销售额趋势报表”（折线图），并调整颜色、字体</w:t>
            </w:r>
          </w:p>
        </w:tc>
      </w:tr>
      <w:tr w:rsidR="00AD355E" w:rsidRPr="00AD355E" w14:paraId="641575DC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9385BC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12. 不受限的维度与聚合级别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7E67EC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支持任意维度数量（如 2 维到 10 维）与聚合级别（如日→月→年），无固定限制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658E6B" w14:textId="77777777" w:rsidR="00AD355E" w:rsidRPr="00AD355E" w:rsidRDefault="00AD355E" w:rsidP="00AD355E">
            <w:pPr>
              <w:widowControl/>
              <w:spacing w:line="420" w:lineRule="atLeast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AD355E">
              <w:rPr>
                <w:rFonts w:ascii="宋体" w:eastAsia="宋体" w:hAnsi="宋体" w:cs="宋体"/>
                <w:kern w:val="0"/>
                <w:sz w:val="24"/>
                <w:szCs w:val="24"/>
              </w:rPr>
              <w:t>可将 “时间维” 从 “日” 聚合到 “年”，也可新增 “渠道维” 扩展为 6 维分析</w:t>
            </w:r>
          </w:p>
        </w:tc>
      </w:tr>
    </w:tbl>
    <w:p w14:paraId="6050118B" w14:textId="265774B5" w:rsidR="00AD355E" w:rsidRPr="00AD355E" w:rsidRDefault="00AD355E" w:rsidP="00AD355E"/>
    <w:p w14:paraId="29D0645C" w14:textId="00E4B067" w:rsidR="00AD355E" w:rsidRDefault="00AD355E" w:rsidP="00AD355E">
      <w:r>
        <w:rPr>
          <w:rFonts w:hint="eastAsia"/>
        </w:rPr>
        <w:t>5.</w:t>
      </w:r>
      <w:r>
        <w:rPr>
          <w:rFonts w:hint="eastAsia"/>
        </w:rPr>
        <w:t>请列举常用的</w:t>
      </w:r>
      <w:r>
        <w:rPr>
          <w:rFonts w:hint="eastAsia"/>
        </w:rPr>
        <w:t>OLAP</w:t>
      </w:r>
      <w:r>
        <w:rPr>
          <w:rFonts w:hint="eastAsia"/>
        </w:rPr>
        <w:t>前端展现方式。</w:t>
      </w:r>
    </w:p>
    <w:p w14:paraId="4F0F6CAC" w14:textId="77777777" w:rsidR="00AD355E" w:rsidRDefault="00AD355E" w:rsidP="00AD355E">
      <w:r>
        <w:rPr>
          <w:rFonts w:hint="eastAsia"/>
        </w:rPr>
        <w:t>答：</w:t>
      </w:r>
      <w:r>
        <w:rPr>
          <w:rFonts w:hint="eastAsia"/>
        </w:rPr>
        <w:t xml:space="preserve">OLAP </w:t>
      </w:r>
      <w:r>
        <w:rPr>
          <w:rFonts w:hint="eastAsia"/>
        </w:rPr>
        <w:t>前端展现以</w:t>
      </w:r>
      <w:r>
        <w:rPr>
          <w:rFonts w:hint="eastAsia"/>
        </w:rPr>
        <w:t xml:space="preserve"> </w:t>
      </w:r>
      <w:r>
        <w:rPr>
          <w:rFonts w:hint="eastAsia"/>
        </w:rPr>
        <w:t>“可视化</w:t>
      </w:r>
      <w:r>
        <w:rPr>
          <w:rFonts w:hint="eastAsia"/>
        </w:rPr>
        <w:t xml:space="preserve"> + </w:t>
      </w:r>
      <w:r>
        <w:rPr>
          <w:rFonts w:hint="eastAsia"/>
        </w:rPr>
        <w:t>交互性”</w:t>
      </w:r>
      <w:r>
        <w:rPr>
          <w:rFonts w:hint="eastAsia"/>
        </w:rPr>
        <w:t xml:space="preserve"> </w:t>
      </w:r>
      <w:r>
        <w:rPr>
          <w:rFonts w:hint="eastAsia"/>
        </w:rPr>
        <w:t>为核心，常用方式包括：</w:t>
      </w:r>
    </w:p>
    <w:p w14:paraId="1DC8D43C" w14:textId="77777777" w:rsidR="00AD355E" w:rsidRDefault="00AD355E" w:rsidP="00AD355E">
      <w:r>
        <w:rPr>
          <w:rFonts w:hint="eastAsia"/>
        </w:rPr>
        <w:t>多维报表：以表格形式展示多维数据，支持行</w:t>
      </w:r>
      <w:r>
        <w:rPr>
          <w:rFonts w:hint="eastAsia"/>
        </w:rPr>
        <w:t xml:space="preserve"> / </w:t>
      </w:r>
      <w:r>
        <w:rPr>
          <w:rFonts w:hint="eastAsia"/>
        </w:rPr>
        <w:t>列维度切换（如</w:t>
      </w:r>
      <w:r>
        <w:rPr>
          <w:rFonts w:hint="eastAsia"/>
        </w:rPr>
        <w:t xml:space="preserve"> </w:t>
      </w:r>
      <w:r>
        <w:rPr>
          <w:rFonts w:hint="eastAsia"/>
        </w:rPr>
        <w:t>“时间</w:t>
      </w:r>
      <w:r>
        <w:rPr>
          <w:rFonts w:hint="eastAsia"/>
        </w:rPr>
        <w:t xml:space="preserve"> - </w:t>
      </w:r>
      <w:r>
        <w:rPr>
          <w:rFonts w:hint="eastAsia"/>
        </w:rPr>
        <w:t>地区</w:t>
      </w:r>
      <w:r>
        <w:rPr>
          <w:rFonts w:hint="eastAsia"/>
        </w:rPr>
        <w:t xml:space="preserve"> - </w:t>
      </w:r>
      <w:r>
        <w:rPr>
          <w:rFonts w:hint="eastAsia"/>
        </w:rPr>
        <w:t>销售额”</w:t>
      </w:r>
      <w:r>
        <w:rPr>
          <w:rFonts w:hint="eastAsia"/>
        </w:rPr>
        <w:t xml:space="preserve"> </w:t>
      </w:r>
      <w:r>
        <w:rPr>
          <w:rFonts w:hint="eastAsia"/>
        </w:rPr>
        <w:t>交叉表）；</w:t>
      </w:r>
    </w:p>
    <w:p w14:paraId="3C82BBCB" w14:textId="77777777" w:rsidR="00AD355E" w:rsidRDefault="00AD355E" w:rsidP="00AD355E">
      <w:r>
        <w:rPr>
          <w:rFonts w:hint="eastAsia"/>
        </w:rPr>
        <w:t>图表类：饼图（展示各产品销售额占比）、柱状图（对比各地区销售额）、折线图（展示销售额时间趋势）、直方图（分析销售额分布）、三维图形（直观呈现多维数据关系）；</w:t>
      </w:r>
    </w:p>
    <w:p w14:paraId="7E6B24D9" w14:textId="77777777" w:rsidR="00AD355E" w:rsidRDefault="00AD355E" w:rsidP="00AD355E">
      <w:r>
        <w:rPr>
          <w:rFonts w:hint="eastAsia"/>
        </w:rPr>
        <w:lastRenderedPageBreak/>
        <w:t>地理可视化：结合地图展示区域相关数据（如各省份销售额在地图上标注，用颜色深浅表示数值大小）；</w:t>
      </w:r>
    </w:p>
    <w:p w14:paraId="6F718B52" w14:textId="77777777" w:rsidR="00AD355E" w:rsidRDefault="00AD355E" w:rsidP="00AD355E">
      <w:r>
        <w:rPr>
          <w:rFonts w:hint="eastAsia"/>
        </w:rPr>
        <w:t>仪表盘（</w:t>
      </w:r>
      <w:r>
        <w:rPr>
          <w:rFonts w:hint="eastAsia"/>
        </w:rPr>
        <w:t>Dashboard</w:t>
      </w:r>
      <w:r>
        <w:rPr>
          <w:rFonts w:hint="eastAsia"/>
        </w:rPr>
        <w:t>）：整合多个关键指标（</w:t>
      </w:r>
      <w:r>
        <w:rPr>
          <w:rFonts w:hint="eastAsia"/>
        </w:rPr>
        <w:t>KPIs</w:t>
      </w:r>
      <w:r>
        <w:rPr>
          <w:rFonts w:hint="eastAsia"/>
        </w:rPr>
        <w:t>）、图表，汇总展示业务状态（如电商</w:t>
      </w:r>
      <w:r>
        <w:rPr>
          <w:rFonts w:hint="eastAsia"/>
        </w:rPr>
        <w:t xml:space="preserve"> </w:t>
      </w:r>
      <w:r>
        <w:rPr>
          <w:rFonts w:hint="eastAsia"/>
        </w:rPr>
        <w:t>“实时销售仪表盘”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含总销售额</w:t>
      </w:r>
      <w:proofErr w:type="gramEnd"/>
      <w:r>
        <w:rPr>
          <w:rFonts w:hint="eastAsia"/>
        </w:rPr>
        <w:t>、订单量、客单价等）；</w:t>
      </w:r>
    </w:p>
    <w:p w14:paraId="71FAB79B" w14:textId="77777777" w:rsidR="00AD355E" w:rsidRDefault="00AD355E" w:rsidP="00AD355E">
      <w:r>
        <w:rPr>
          <w:rFonts w:hint="eastAsia"/>
        </w:rPr>
        <w:t>评分卡（</w:t>
      </w:r>
      <w:r>
        <w:rPr>
          <w:rFonts w:hint="eastAsia"/>
        </w:rPr>
        <w:t>Scorecard</w:t>
      </w:r>
      <w:r>
        <w:rPr>
          <w:rFonts w:hint="eastAsia"/>
        </w:rPr>
        <w:t>）：通过定量指标评估对象表现（如金融领域的</w:t>
      </w:r>
      <w:r>
        <w:rPr>
          <w:rFonts w:hint="eastAsia"/>
        </w:rPr>
        <w:t xml:space="preserve"> </w:t>
      </w:r>
      <w:r>
        <w:rPr>
          <w:rFonts w:hint="eastAsia"/>
        </w:rPr>
        <w:t>“客户信用评分卡”、电商的</w:t>
      </w:r>
      <w:r>
        <w:rPr>
          <w:rFonts w:hint="eastAsia"/>
        </w:rPr>
        <w:t xml:space="preserve"> </w:t>
      </w:r>
      <w:r>
        <w:rPr>
          <w:rFonts w:hint="eastAsia"/>
        </w:rPr>
        <w:t>“商家信誉评分卡”）；</w:t>
      </w:r>
    </w:p>
    <w:p w14:paraId="777034C4" w14:textId="3A62A806" w:rsidR="00AD355E" w:rsidRDefault="00AD355E" w:rsidP="00AD355E">
      <w:r>
        <w:rPr>
          <w:rFonts w:hint="eastAsia"/>
        </w:rPr>
        <w:t>交互操作可视化：将切片、切块、旋转等分析操作可视化呈现（如通过下拉框选择</w:t>
      </w:r>
      <w:r>
        <w:rPr>
          <w:rFonts w:hint="eastAsia"/>
        </w:rPr>
        <w:t xml:space="preserve"> </w:t>
      </w:r>
      <w:r>
        <w:rPr>
          <w:rFonts w:hint="eastAsia"/>
        </w:rPr>
        <w:t>“时间</w:t>
      </w:r>
      <w:r>
        <w:rPr>
          <w:rFonts w:hint="eastAsia"/>
        </w:rPr>
        <w:t xml:space="preserve"> = Q1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实现切片，通过拖拽维</w:t>
      </w:r>
      <w:proofErr w:type="gramStart"/>
      <w:r>
        <w:rPr>
          <w:rFonts w:hint="eastAsia"/>
        </w:rPr>
        <w:t>度实现</w:t>
      </w:r>
      <w:proofErr w:type="gramEnd"/>
      <w:r>
        <w:rPr>
          <w:rFonts w:hint="eastAsia"/>
        </w:rPr>
        <w:t>旋转）。</w:t>
      </w:r>
    </w:p>
    <w:p w14:paraId="591F2240" w14:textId="0DB86E68" w:rsidR="00AD355E" w:rsidRDefault="00AD355E" w:rsidP="00AD355E">
      <w:r>
        <w:rPr>
          <w:rFonts w:hint="eastAsia"/>
        </w:rPr>
        <w:t>6.</w:t>
      </w:r>
      <w:proofErr w:type="gramStart"/>
      <w:r>
        <w:rPr>
          <w:rFonts w:hint="eastAsia"/>
        </w:rPr>
        <w:t>数仓为什么</w:t>
      </w:r>
      <w:proofErr w:type="gramEnd"/>
      <w:r>
        <w:rPr>
          <w:rFonts w:hint="eastAsia"/>
        </w:rPr>
        <w:t>要进行分层？典型的分层包括哪几层？各层的作用及任务又是什么？</w:t>
      </w:r>
    </w:p>
    <w:p w14:paraId="180675E1" w14:textId="77777777" w:rsidR="00AD355E" w:rsidRPr="00AD355E" w:rsidRDefault="00AD355E" w:rsidP="00AD355E">
      <w:pPr>
        <w:rPr>
          <w:b/>
          <w:bCs/>
        </w:rPr>
      </w:pPr>
      <w:r>
        <w:rPr>
          <w:rFonts w:hint="eastAsia"/>
        </w:rPr>
        <w:t>答：</w:t>
      </w:r>
      <w:r w:rsidRPr="00AD355E">
        <w:rPr>
          <w:b/>
          <w:bCs/>
        </w:rPr>
        <w:t>（</w:t>
      </w:r>
      <w:r w:rsidRPr="00AD355E">
        <w:rPr>
          <w:b/>
          <w:bCs/>
        </w:rPr>
        <w:t>1</w:t>
      </w:r>
      <w:r w:rsidRPr="00AD355E">
        <w:rPr>
          <w:b/>
          <w:bCs/>
        </w:rPr>
        <w:t>）</w:t>
      </w:r>
      <w:proofErr w:type="gramStart"/>
      <w:r w:rsidRPr="00AD355E">
        <w:rPr>
          <w:b/>
          <w:bCs/>
        </w:rPr>
        <w:t>数仓分层</w:t>
      </w:r>
      <w:proofErr w:type="gramEnd"/>
      <w:r w:rsidRPr="00AD355E">
        <w:rPr>
          <w:b/>
          <w:bCs/>
        </w:rPr>
        <w:t>的原因</w:t>
      </w:r>
    </w:p>
    <w:p w14:paraId="4AE4FE92" w14:textId="77777777" w:rsidR="00AD355E" w:rsidRPr="00AD355E" w:rsidRDefault="00AD355E" w:rsidP="00AD355E">
      <w:proofErr w:type="gramStart"/>
      <w:r w:rsidRPr="00AD355E">
        <w:t>数仓存储</w:t>
      </w:r>
      <w:proofErr w:type="gramEnd"/>
      <w:r w:rsidRPr="00AD355E">
        <w:t>的原始数据杂乱、分散（如来自</w:t>
      </w:r>
      <w:r w:rsidRPr="00AD355E">
        <w:t xml:space="preserve"> CRM</w:t>
      </w:r>
      <w:r w:rsidRPr="00AD355E">
        <w:t>、</w:t>
      </w:r>
      <w:r w:rsidRPr="00AD355E">
        <w:t xml:space="preserve">ERP </w:t>
      </w:r>
      <w:r w:rsidRPr="00AD355E">
        <w:t>等不同业务系统），分层的核心目的是：</w:t>
      </w:r>
    </w:p>
    <w:p w14:paraId="4E070BF8" w14:textId="77777777" w:rsidR="00AD355E" w:rsidRPr="00AD355E" w:rsidRDefault="00AD355E" w:rsidP="00AD355E">
      <w:pPr>
        <w:numPr>
          <w:ilvl w:val="0"/>
          <w:numId w:val="1"/>
        </w:numPr>
      </w:pPr>
      <w:r w:rsidRPr="00AD355E">
        <w:rPr>
          <w:b/>
          <w:bCs/>
        </w:rPr>
        <w:t>数据整合与净化</w:t>
      </w:r>
      <w:r w:rsidRPr="00AD355E">
        <w:t>：将原始数据逐步加工为干净、一致的信息，避免</w:t>
      </w:r>
      <w:r w:rsidRPr="00AD355E">
        <w:t xml:space="preserve"> “</w:t>
      </w:r>
      <w:r w:rsidRPr="00AD355E">
        <w:t>脏数据</w:t>
      </w:r>
      <w:r w:rsidRPr="00AD355E">
        <w:t xml:space="preserve">” </w:t>
      </w:r>
      <w:r w:rsidRPr="00AD355E">
        <w:t>影响分析结果；</w:t>
      </w:r>
    </w:p>
    <w:p w14:paraId="7F62F644" w14:textId="77777777" w:rsidR="00AD355E" w:rsidRPr="00AD355E" w:rsidRDefault="00AD355E" w:rsidP="00AD355E">
      <w:pPr>
        <w:numPr>
          <w:ilvl w:val="0"/>
          <w:numId w:val="1"/>
        </w:numPr>
      </w:pPr>
      <w:r w:rsidRPr="00AD355E">
        <w:rPr>
          <w:b/>
          <w:bCs/>
        </w:rPr>
        <w:t>复用与效率</w:t>
      </w:r>
      <w:r w:rsidRPr="00AD355E">
        <w:t>：中间层（如明细层、汇总层）数据可复用，避免重复计算，提升分析效率；</w:t>
      </w:r>
    </w:p>
    <w:p w14:paraId="128E925B" w14:textId="77777777" w:rsidR="00AD355E" w:rsidRPr="00AD355E" w:rsidRDefault="00AD355E" w:rsidP="00AD355E">
      <w:pPr>
        <w:numPr>
          <w:ilvl w:val="0"/>
          <w:numId w:val="1"/>
        </w:numPr>
      </w:pPr>
      <w:r w:rsidRPr="00AD355E">
        <w:rPr>
          <w:b/>
          <w:bCs/>
        </w:rPr>
        <w:t>可维护性</w:t>
      </w:r>
      <w:r w:rsidRPr="00AD355E">
        <w:t>：分层使数据加工链路清晰，便于问题追溯（如</w:t>
      </w:r>
      <w:proofErr w:type="gramStart"/>
      <w:r w:rsidRPr="00AD355E">
        <w:t>某指标</w:t>
      </w:r>
      <w:proofErr w:type="gramEnd"/>
      <w:r w:rsidRPr="00AD355E">
        <w:t>异常时，可逐层排查加工过程）；</w:t>
      </w:r>
    </w:p>
    <w:p w14:paraId="02916615" w14:textId="77777777" w:rsidR="00AD355E" w:rsidRPr="00AD355E" w:rsidRDefault="00AD355E" w:rsidP="00AD355E">
      <w:pPr>
        <w:numPr>
          <w:ilvl w:val="0"/>
          <w:numId w:val="1"/>
        </w:numPr>
      </w:pPr>
      <w:r w:rsidRPr="00AD355E">
        <w:rPr>
          <w:b/>
          <w:bCs/>
        </w:rPr>
        <w:t>价值转化</w:t>
      </w:r>
      <w:r w:rsidRPr="00AD355E">
        <w:t>：实现从</w:t>
      </w:r>
      <w:r w:rsidRPr="00AD355E">
        <w:t xml:space="preserve"> “</w:t>
      </w:r>
      <w:r w:rsidRPr="00AD355E">
        <w:t>原始数据资产</w:t>
      </w:r>
      <w:r w:rsidRPr="00AD355E">
        <w:t xml:space="preserve">” </w:t>
      </w:r>
      <w:r w:rsidRPr="00AD355E">
        <w:t>到</w:t>
      </w:r>
      <w:r w:rsidRPr="00AD355E">
        <w:t xml:space="preserve"> “</w:t>
      </w:r>
      <w:r w:rsidRPr="00AD355E">
        <w:t>可用信息资产</w:t>
      </w:r>
      <w:r w:rsidRPr="00AD355E">
        <w:t xml:space="preserve">” </w:t>
      </w:r>
      <w:r w:rsidRPr="00AD355E">
        <w:t>的转化，支撑</w:t>
      </w:r>
      <w:r w:rsidRPr="00AD355E">
        <w:t xml:space="preserve"> OLAP </w:t>
      </w:r>
      <w:r w:rsidRPr="00AD355E">
        <w:t>分析与业务决策。</w:t>
      </w:r>
    </w:p>
    <w:p w14:paraId="1F05EFE0" w14:textId="77777777" w:rsidR="00AD355E" w:rsidRPr="00AD355E" w:rsidRDefault="00AD355E" w:rsidP="00AD355E">
      <w:pPr>
        <w:rPr>
          <w:b/>
          <w:bCs/>
        </w:rPr>
      </w:pPr>
      <w:r w:rsidRPr="00AD355E">
        <w:rPr>
          <w:b/>
          <w:bCs/>
        </w:rPr>
        <w:t>（</w:t>
      </w:r>
      <w:r w:rsidRPr="00AD355E">
        <w:rPr>
          <w:b/>
          <w:bCs/>
        </w:rPr>
        <w:t>2</w:t>
      </w:r>
      <w:r w:rsidRPr="00AD355E">
        <w:rPr>
          <w:b/>
          <w:bCs/>
        </w:rPr>
        <w:t>）典型分层及各层作用、任务</w:t>
      </w:r>
    </w:p>
    <w:p w14:paraId="41D0195A" w14:textId="77777777" w:rsidR="00AD355E" w:rsidRPr="00AD355E" w:rsidRDefault="00AD355E" w:rsidP="00AD355E">
      <w:proofErr w:type="gramStart"/>
      <w:r w:rsidRPr="00AD355E">
        <w:t>数仓典型</w:t>
      </w:r>
      <w:proofErr w:type="gramEnd"/>
      <w:r w:rsidRPr="00AD355E">
        <w:t>分层为</w:t>
      </w:r>
      <w:r w:rsidRPr="00AD355E">
        <w:rPr>
          <w:b/>
          <w:bCs/>
        </w:rPr>
        <w:t>ODS</w:t>
      </w:r>
      <w:r w:rsidRPr="00AD355E">
        <w:rPr>
          <w:rFonts w:ascii="Times New Roman" w:hAnsi="Times New Roman" w:cs="Times New Roman"/>
          <w:b/>
          <w:bCs/>
        </w:rPr>
        <w:t>→</w:t>
      </w:r>
      <w:r w:rsidRPr="00AD355E">
        <w:rPr>
          <w:b/>
          <w:bCs/>
        </w:rPr>
        <w:t>DWD</w:t>
      </w:r>
      <w:r w:rsidRPr="00AD355E">
        <w:rPr>
          <w:rFonts w:ascii="Times New Roman" w:hAnsi="Times New Roman" w:cs="Times New Roman"/>
          <w:b/>
          <w:bCs/>
        </w:rPr>
        <w:t>→</w:t>
      </w:r>
      <w:r w:rsidRPr="00AD355E">
        <w:rPr>
          <w:b/>
          <w:bCs/>
        </w:rPr>
        <w:t>DWS</w:t>
      </w:r>
      <w:r w:rsidRPr="00AD355E">
        <w:rPr>
          <w:rFonts w:ascii="Times New Roman" w:hAnsi="Times New Roman" w:cs="Times New Roman"/>
          <w:b/>
          <w:bCs/>
        </w:rPr>
        <w:t>→</w:t>
      </w:r>
      <w:r w:rsidRPr="00AD355E">
        <w:rPr>
          <w:b/>
          <w:bCs/>
        </w:rPr>
        <w:t>ADS</w:t>
      </w:r>
      <w:r w:rsidRPr="00AD355E">
        <w:t>，各层细节如下：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0"/>
        <w:gridCol w:w="1940"/>
        <w:gridCol w:w="1919"/>
        <w:gridCol w:w="3487"/>
      </w:tblGrid>
      <w:tr w:rsidR="00AD355E" w:rsidRPr="00AD355E" w14:paraId="4791A23C" w14:textId="77777777" w:rsidTr="00AD355E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7696C48" w14:textId="77777777" w:rsidR="00AD355E" w:rsidRPr="00AD355E" w:rsidRDefault="00AD355E" w:rsidP="00AD355E">
            <w:pPr>
              <w:rPr>
                <w:b/>
                <w:bCs/>
              </w:rPr>
            </w:pPr>
            <w:r w:rsidRPr="00AD355E">
              <w:rPr>
                <w:b/>
                <w:bCs/>
              </w:rPr>
              <w:lastRenderedPageBreak/>
              <w:t>分层名称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6BF726" w14:textId="77777777" w:rsidR="00AD355E" w:rsidRPr="00AD355E" w:rsidRDefault="00AD355E" w:rsidP="00AD355E">
            <w:pPr>
              <w:rPr>
                <w:b/>
                <w:bCs/>
              </w:rPr>
            </w:pPr>
            <w:r w:rsidRPr="00AD355E">
              <w:rPr>
                <w:b/>
                <w:bCs/>
              </w:rPr>
              <w:t>英文全称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F5435A" w14:textId="77777777" w:rsidR="00AD355E" w:rsidRPr="00AD355E" w:rsidRDefault="00AD355E" w:rsidP="00AD355E">
            <w:pPr>
              <w:rPr>
                <w:b/>
                <w:bCs/>
              </w:rPr>
            </w:pPr>
            <w:r w:rsidRPr="00AD355E">
              <w:rPr>
                <w:b/>
                <w:bCs/>
              </w:rPr>
              <w:t>核心作用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257F4D" w14:textId="77777777" w:rsidR="00AD355E" w:rsidRPr="00AD355E" w:rsidRDefault="00AD355E" w:rsidP="00AD355E">
            <w:pPr>
              <w:rPr>
                <w:b/>
                <w:bCs/>
              </w:rPr>
            </w:pPr>
            <w:r w:rsidRPr="00AD355E">
              <w:rPr>
                <w:b/>
                <w:bCs/>
              </w:rPr>
              <w:t>主要任务</w:t>
            </w:r>
          </w:p>
        </w:tc>
      </w:tr>
      <w:tr w:rsidR="00AD355E" w:rsidRPr="00AD355E" w14:paraId="71AA2B53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09BBE7" w14:textId="77777777" w:rsidR="00AD355E" w:rsidRPr="00AD355E" w:rsidRDefault="00AD355E" w:rsidP="00AD355E">
            <w:r w:rsidRPr="00AD355E">
              <w:t xml:space="preserve">1. </w:t>
            </w:r>
            <w:r w:rsidRPr="00AD355E">
              <w:t>操作型数据存储层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7A5A2B" w14:textId="77777777" w:rsidR="00AD355E" w:rsidRPr="00AD355E" w:rsidRDefault="00AD355E" w:rsidP="00AD355E">
            <w:r w:rsidRPr="00AD355E">
              <w:t>Operational Data Store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E207E1" w14:textId="77777777" w:rsidR="00AD355E" w:rsidRPr="00AD355E" w:rsidRDefault="00AD355E" w:rsidP="00AD355E">
            <w:r w:rsidRPr="00AD355E">
              <w:t>存储</w:t>
            </w:r>
            <w:proofErr w:type="gramStart"/>
            <w:r w:rsidRPr="00AD355E">
              <w:t>原始业务</w:t>
            </w:r>
            <w:proofErr w:type="gramEnd"/>
            <w:r w:rsidRPr="00AD355E">
              <w:t>数据，作为数仓的</w:t>
            </w:r>
            <w:r w:rsidRPr="00AD355E">
              <w:t xml:space="preserve"> “</w:t>
            </w:r>
            <w:r w:rsidRPr="00AD355E">
              <w:t>数据入口</w:t>
            </w:r>
            <w:r w:rsidRPr="00AD355E">
              <w:t>”</w:t>
            </w:r>
            <w:r w:rsidRPr="00AD355E">
              <w:t>，保留数据原貌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54F790" w14:textId="77777777" w:rsidR="00AD355E" w:rsidRPr="00AD355E" w:rsidRDefault="00AD355E" w:rsidP="00AD355E">
            <w:r w:rsidRPr="00AD355E">
              <w:t xml:space="preserve">1. </w:t>
            </w:r>
            <w:r w:rsidRPr="00AD355E">
              <w:t>从业务系统（如</w:t>
            </w:r>
            <w:r w:rsidRPr="00AD355E">
              <w:t xml:space="preserve"> MySQL</w:t>
            </w:r>
            <w:r w:rsidRPr="00AD355E">
              <w:t>、</w:t>
            </w:r>
            <w:r w:rsidRPr="00AD355E">
              <w:t>Oracle</w:t>
            </w:r>
            <w:r w:rsidRPr="00AD355E">
              <w:t>）抽取原始数据；</w:t>
            </w:r>
            <w:r w:rsidRPr="00AD355E">
              <w:t xml:space="preserve">2. </w:t>
            </w:r>
            <w:r w:rsidRPr="00AD355E">
              <w:t>仅做简单清洗（如去除明显错误格式），不改变数据结构与内容</w:t>
            </w:r>
          </w:p>
        </w:tc>
      </w:tr>
      <w:tr w:rsidR="00AD355E" w:rsidRPr="00AD355E" w14:paraId="1AAF2D16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4D0218" w14:textId="77777777" w:rsidR="00AD355E" w:rsidRPr="00AD355E" w:rsidRDefault="00AD355E" w:rsidP="00AD355E">
            <w:r w:rsidRPr="00AD355E">
              <w:t xml:space="preserve">2. </w:t>
            </w:r>
            <w:r w:rsidRPr="00AD355E">
              <w:t>数据明细层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561EC6" w14:textId="77777777" w:rsidR="00AD355E" w:rsidRPr="00AD355E" w:rsidRDefault="00AD355E" w:rsidP="00AD355E">
            <w:r w:rsidRPr="00AD355E">
              <w:t>Data Warehouse Detail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E7536A" w14:textId="77777777" w:rsidR="00AD355E" w:rsidRPr="00AD355E" w:rsidRDefault="00AD355E" w:rsidP="00AD355E">
            <w:r w:rsidRPr="00AD355E">
              <w:t>整合、净化原始数据，形成结构化、一致性的明细数据，为后续分析提供基础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780045" w14:textId="77777777" w:rsidR="00AD355E" w:rsidRPr="00AD355E" w:rsidRDefault="00AD355E" w:rsidP="00AD355E">
            <w:r w:rsidRPr="00AD355E">
              <w:t xml:space="preserve">1. </w:t>
            </w:r>
            <w:r w:rsidRPr="00AD355E">
              <w:t>数据清洗（处理缺失值、异常值）；</w:t>
            </w:r>
            <w:r w:rsidRPr="00AD355E">
              <w:t xml:space="preserve">2. </w:t>
            </w:r>
            <w:r w:rsidRPr="00AD355E">
              <w:t>数据整合（关联多系统数据，如将</w:t>
            </w:r>
            <w:r w:rsidRPr="00AD355E">
              <w:t xml:space="preserve"> “</w:t>
            </w:r>
            <w:r w:rsidRPr="00AD355E">
              <w:t>订单表</w:t>
            </w:r>
            <w:r w:rsidRPr="00AD355E">
              <w:t xml:space="preserve">” </w:t>
            </w:r>
            <w:r w:rsidRPr="00AD355E">
              <w:t>与</w:t>
            </w:r>
            <w:r w:rsidRPr="00AD355E">
              <w:t xml:space="preserve"> “</w:t>
            </w:r>
            <w:r w:rsidRPr="00AD355E">
              <w:t>用户表</w:t>
            </w:r>
            <w:r w:rsidRPr="00AD355E">
              <w:t xml:space="preserve">” </w:t>
            </w:r>
            <w:r w:rsidRPr="00AD355E">
              <w:t>关联）；</w:t>
            </w:r>
            <w:r w:rsidRPr="00AD355E">
              <w:t xml:space="preserve">3. </w:t>
            </w:r>
            <w:r w:rsidRPr="00AD355E">
              <w:t>数据标准化（统一字段格式，如日期格式为</w:t>
            </w:r>
            <w:r w:rsidRPr="00AD355E">
              <w:t xml:space="preserve"> “YYYY-MM-DD”</w:t>
            </w:r>
            <w:r w:rsidRPr="00AD355E">
              <w:t>）</w:t>
            </w:r>
          </w:p>
        </w:tc>
      </w:tr>
      <w:tr w:rsidR="00AD355E" w:rsidRPr="00AD355E" w14:paraId="72C7478E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616C8C" w14:textId="77777777" w:rsidR="00AD355E" w:rsidRPr="00AD355E" w:rsidRDefault="00AD355E" w:rsidP="00AD355E">
            <w:r w:rsidRPr="00AD355E">
              <w:t xml:space="preserve">3. </w:t>
            </w:r>
            <w:r w:rsidRPr="00AD355E">
              <w:lastRenderedPageBreak/>
              <w:t>数据轻度汇总层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8E229C" w14:textId="77777777" w:rsidR="00AD355E" w:rsidRPr="00AD355E" w:rsidRDefault="00AD355E" w:rsidP="00AD355E">
            <w:r w:rsidRPr="00AD355E">
              <w:lastRenderedPageBreak/>
              <w:t xml:space="preserve">Data Warehouse </w:t>
            </w:r>
            <w:r w:rsidRPr="00AD355E">
              <w:lastRenderedPageBreak/>
              <w:t>Summary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0D275CA" w14:textId="77777777" w:rsidR="00AD355E" w:rsidRPr="00AD355E" w:rsidRDefault="00AD355E" w:rsidP="00AD355E">
            <w:r w:rsidRPr="00AD355E">
              <w:lastRenderedPageBreak/>
              <w:t>对明细层数据</w:t>
            </w:r>
            <w:r w:rsidRPr="00AD355E">
              <w:lastRenderedPageBreak/>
              <w:t>进行轻度聚合，减少后续分析的计算量，提升查询效率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FDAC49" w14:textId="77777777" w:rsidR="00AD355E" w:rsidRPr="00AD355E" w:rsidRDefault="00AD355E" w:rsidP="00AD355E">
            <w:r w:rsidRPr="00AD355E">
              <w:lastRenderedPageBreak/>
              <w:t xml:space="preserve">1. </w:t>
            </w:r>
            <w:r w:rsidRPr="00AD355E">
              <w:t>按常用维度聚合（如按</w:t>
            </w:r>
            <w:r w:rsidRPr="00AD355E">
              <w:t xml:space="preserve"> “</w:t>
            </w:r>
            <w:r w:rsidRPr="00AD355E">
              <w:t>时间</w:t>
            </w:r>
            <w:r w:rsidRPr="00AD355E">
              <w:t xml:space="preserve"> </w:t>
            </w:r>
            <w:r w:rsidRPr="00AD355E">
              <w:lastRenderedPageBreak/>
              <w:t xml:space="preserve">- </w:t>
            </w:r>
            <w:r w:rsidRPr="00AD355E">
              <w:t>地区</w:t>
            </w:r>
            <w:r w:rsidRPr="00AD355E">
              <w:t xml:space="preserve">” </w:t>
            </w:r>
            <w:r w:rsidRPr="00AD355E">
              <w:t>汇总销售额）；</w:t>
            </w:r>
            <w:r w:rsidRPr="00AD355E">
              <w:t xml:space="preserve">2. </w:t>
            </w:r>
            <w:r w:rsidRPr="00AD355E">
              <w:t>保留一定细节度（非完全汇总），支持适度钻取；</w:t>
            </w:r>
            <w:r w:rsidRPr="00AD355E">
              <w:t xml:space="preserve">3. </w:t>
            </w:r>
            <w:r w:rsidRPr="00AD355E">
              <w:t>存储中间计算结果（如</w:t>
            </w:r>
            <w:r w:rsidRPr="00AD355E">
              <w:t xml:space="preserve"> “</w:t>
            </w:r>
            <w:r w:rsidRPr="00AD355E">
              <w:t>月度用户活跃度</w:t>
            </w:r>
            <w:r w:rsidRPr="00AD355E">
              <w:t>”</w:t>
            </w:r>
            <w:r w:rsidRPr="00AD355E">
              <w:t>）</w:t>
            </w:r>
          </w:p>
        </w:tc>
      </w:tr>
      <w:tr w:rsidR="00AD355E" w:rsidRPr="00AD355E" w14:paraId="33087716" w14:textId="77777777" w:rsidTr="00AD355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110706" w14:textId="77777777" w:rsidR="00AD355E" w:rsidRPr="00AD355E" w:rsidRDefault="00AD355E" w:rsidP="00AD355E">
            <w:r w:rsidRPr="00AD355E">
              <w:lastRenderedPageBreak/>
              <w:t xml:space="preserve">4. </w:t>
            </w:r>
            <w:r w:rsidRPr="00AD355E">
              <w:t>应用数据存储层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475582" w14:textId="77777777" w:rsidR="00AD355E" w:rsidRPr="00AD355E" w:rsidRDefault="00AD355E" w:rsidP="00AD355E">
            <w:r w:rsidRPr="00AD355E">
              <w:t>Application Data Store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A83E62" w14:textId="77777777" w:rsidR="00AD355E" w:rsidRPr="00AD355E" w:rsidRDefault="00AD355E" w:rsidP="00AD355E">
            <w:r w:rsidRPr="00AD355E">
              <w:t>为前端应用（如</w:t>
            </w:r>
            <w:r w:rsidRPr="00AD355E">
              <w:t xml:space="preserve"> OLAP </w:t>
            </w:r>
            <w:r w:rsidRPr="00AD355E">
              <w:t>报表、</w:t>
            </w:r>
            <w:r w:rsidRPr="00AD355E">
              <w:t xml:space="preserve">BI </w:t>
            </w:r>
            <w:r w:rsidRPr="00AD355E">
              <w:t>工具）提供直接可用的数据，</w:t>
            </w:r>
            <w:proofErr w:type="gramStart"/>
            <w:r w:rsidRPr="00AD355E">
              <w:t>是数仓的</w:t>
            </w:r>
            <w:proofErr w:type="gramEnd"/>
            <w:r w:rsidRPr="00AD355E">
              <w:t xml:space="preserve"> “</w:t>
            </w:r>
            <w:r w:rsidRPr="00AD355E">
              <w:t>数据出口</w:t>
            </w:r>
            <w:r w:rsidRPr="00AD355E">
              <w:t>”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26E0D7E" w14:textId="77777777" w:rsidR="00AD355E" w:rsidRPr="00AD355E" w:rsidRDefault="00AD355E" w:rsidP="00AD355E">
            <w:r w:rsidRPr="00AD355E">
              <w:t xml:space="preserve">1. </w:t>
            </w:r>
            <w:r w:rsidRPr="00AD355E">
              <w:t>按前端需求加工数据（如</w:t>
            </w:r>
            <w:r w:rsidRPr="00AD355E">
              <w:t xml:space="preserve"> OLAP </w:t>
            </w:r>
            <w:r w:rsidRPr="00AD355E">
              <w:t>分析所需的多维数据结构、报表所需的格式）；</w:t>
            </w:r>
            <w:r w:rsidRPr="00AD355E">
              <w:t xml:space="preserve">2. </w:t>
            </w:r>
            <w:r w:rsidRPr="00AD355E">
              <w:t>生成最终指标（如</w:t>
            </w:r>
            <w:r w:rsidRPr="00AD355E">
              <w:t xml:space="preserve"> “</w:t>
            </w:r>
            <w:r w:rsidRPr="00AD355E">
              <w:t>年度总销售额</w:t>
            </w:r>
            <w:r w:rsidRPr="00AD355E">
              <w:t>”“</w:t>
            </w:r>
            <w:r w:rsidRPr="00AD355E">
              <w:t>客户留存率</w:t>
            </w:r>
            <w:r w:rsidRPr="00AD355E">
              <w:t>”</w:t>
            </w:r>
            <w:r w:rsidRPr="00AD355E">
              <w:t>）；</w:t>
            </w:r>
            <w:r w:rsidRPr="00AD355E">
              <w:t xml:space="preserve">3. </w:t>
            </w:r>
            <w:r w:rsidRPr="00AD355E">
              <w:t>适配前端工具（如</w:t>
            </w:r>
            <w:r w:rsidRPr="00AD355E">
              <w:t xml:space="preserve"> Tableau</w:t>
            </w:r>
            <w:r w:rsidRPr="00AD355E">
              <w:t>、</w:t>
            </w:r>
            <w:r w:rsidRPr="00AD355E">
              <w:t xml:space="preserve">Power BI </w:t>
            </w:r>
            <w:r w:rsidRPr="00AD355E">
              <w:t>的数据格式）</w:t>
            </w:r>
          </w:p>
        </w:tc>
      </w:tr>
    </w:tbl>
    <w:p w14:paraId="2973FB1B" w14:textId="0FBF6E8D" w:rsidR="001367DE" w:rsidRDefault="001367DE"/>
    <w:p w14:paraId="47713265" w14:textId="00D34B7D" w:rsidR="001367DE" w:rsidRDefault="001367DE"/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129265F5" w:rsidR="00377041" w:rsidRPr="00377041" w:rsidRDefault="00C81DD4">
      <w:r>
        <w:rPr>
          <w:rFonts w:hint="eastAsia"/>
          <w:noProof/>
        </w:rPr>
        <w:drawing>
          <wp:inline distT="0" distB="0" distL="0" distR="0" wp14:anchorId="56B5881B" wp14:editId="2ED81A77">
            <wp:extent cx="5274310" cy="7209790"/>
            <wp:effectExtent l="0" t="0" r="2540" b="0"/>
            <wp:docPr id="83273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7E84" w14:textId="77777777" w:rsidR="000D3D2C" w:rsidRDefault="000D3D2C"/>
    <w:sectPr w:rsidR="000D3D2C" w:rsidSect="00F737DF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C76B4" w14:textId="77777777" w:rsidR="003A563F" w:rsidRDefault="003A563F" w:rsidP="00DF51BB">
      <w:r>
        <w:separator/>
      </w:r>
    </w:p>
  </w:endnote>
  <w:endnote w:type="continuationSeparator" w:id="0">
    <w:p w14:paraId="319AE273" w14:textId="77777777" w:rsidR="003A563F" w:rsidRDefault="003A563F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5A822" w14:textId="77777777" w:rsidR="003A563F" w:rsidRDefault="003A563F" w:rsidP="00DF51BB">
      <w:r>
        <w:separator/>
      </w:r>
    </w:p>
  </w:footnote>
  <w:footnote w:type="continuationSeparator" w:id="0">
    <w:p w14:paraId="480799FE" w14:textId="77777777" w:rsidR="003A563F" w:rsidRDefault="003A563F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C5BA6"/>
    <w:multiLevelType w:val="multilevel"/>
    <w:tmpl w:val="7F4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1427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A563F"/>
    <w:rsid w:val="003E360B"/>
    <w:rsid w:val="004E3E4F"/>
    <w:rsid w:val="00555D2A"/>
    <w:rsid w:val="005C2D21"/>
    <w:rsid w:val="005C6D1A"/>
    <w:rsid w:val="006776D3"/>
    <w:rsid w:val="007E449D"/>
    <w:rsid w:val="008B3BFD"/>
    <w:rsid w:val="008B505B"/>
    <w:rsid w:val="00AD30CE"/>
    <w:rsid w:val="00AD355E"/>
    <w:rsid w:val="00AF78B0"/>
    <w:rsid w:val="00B4383B"/>
    <w:rsid w:val="00B957AC"/>
    <w:rsid w:val="00BD5137"/>
    <w:rsid w:val="00C62B42"/>
    <w:rsid w:val="00C81DD4"/>
    <w:rsid w:val="00D30BE2"/>
    <w:rsid w:val="00D530DF"/>
    <w:rsid w:val="00DD7868"/>
    <w:rsid w:val="00DF51BB"/>
    <w:rsid w:val="00E61798"/>
    <w:rsid w:val="00E90247"/>
    <w:rsid w:val="00EE2FDD"/>
    <w:rsid w:val="00F44761"/>
    <w:rsid w:val="00F62178"/>
    <w:rsid w:val="00F737DF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5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D355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2386</Words>
  <Characters>2626</Characters>
  <Application>Microsoft Office Word</Application>
  <DocSecurity>0</DocSecurity>
  <Lines>202</Lines>
  <Paragraphs>139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一涵 苏</cp:lastModifiedBy>
  <cp:revision>30</cp:revision>
  <dcterms:created xsi:type="dcterms:W3CDTF">2025-02-25T13:11:00Z</dcterms:created>
  <dcterms:modified xsi:type="dcterms:W3CDTF">2025-11-03T13:20:00Z</dcterms:modified>
</cp:coreProperties>
</file>