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1057" w14:textId="067A7F23" w:rsidR="00AB1D82" w:rsidRPr="00A91071" w:rsidRDefault="00305F4F">
      <w:pPr>
        <w:jc w:val="center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47C8C17B" wp14:editId="43B4B46C">
            <wp:extent cx="6217920" cy="1127760"/>
            <wp:effectExtent l="0" t="0" r="0" b="0"/>
            <wp:docPr id="1033264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64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697C" w14:textId="77777777" w:rsidR="00AB1D82" w:rsidRPr="00A91071" w:rsidRDefault="00000000">
      <w:pPr>
        <w:pStyle w:val="1"/>
        <w:rPr>
          <w:rFonts w:ascii="宋体" w:eastAsia="宋体" w:hAnsi="宋体"/>
          <w:lang w:eastAsia="zh-CN"/>
        </w:rPr>
      </w:pPr>
      <w:r w:rsidRPr="00A91071">
        <w:rPr>
          <w:rFonts w:ascii="宋体" w:eastAsia="宋体" w:hAnsi="宋体"/>
          <w:lang w:eastAsia="zh-CN"/>
        </w:rPr>
        <w:t>1. 概念说明</w:t>
      </w:r>
    </w:p>
    <w:p w14:paraId="33A0AA71" w14:textId="77777777" w:rsidR="00AB1D82" w:rsidRPr="00A91071" w:rsidRDefault="00000000">
      <w:pPr>
        <w:rPr>
          <w:rFonts w:ascii="宋体" w:eastAsia="宋体" w:hAnsi="宋体"/>
          <w:lang w:eastAsia="zh-CN"/>
        </w:rPr>
      </w:pPr>
      <w:r w:rsidRPr="00A91071">
        <w:rPr>
          <w:rFonts w:ascii="宋体" w:eastAsia="宋体" w:hAnsi="宋体"/>
          <w:lang w:eastAsia="zh-CN"/>
        </w:rPr>
        <w:t>GumballState 是状态模式的经典例子：糖果机在不同状态下对投入硬币、退币、转动曲柄和补货的响应不同。</w:t>
      </w:r>
    </w:p>
    <w:p w14:paraId="35B77636" w14:textId="77777777" w:rsidR="00AB1D82" w:rsidRPr="00A91071" w:rsidRDefault="00000000">
      <w:pPr>
        <w:rPr>
          <w:rFonts w:ascii="宋体" w:eastAsia="宋体" w:hAnsi="宋体"/>
          <w:lang w:eastAsia="zh-CN"/>
        </w:rPr>
      </w:pPr>
      <w:r w:rsidRPr="00A91071">
        <w:rPr>
          <w:rFonts w:ascii="宋体" w:eastAsia="宋体" w:hAnsi="宋体"/>
          <w:lang w:eastAsia="zh-CN"/>
        </w:rPr>
        <w:t>本次改写采用 GUI 形式，把命令行交互改为按钮操作；状态转移逻辑仍由原来的状态类负责。</w:t>
      </w:r>
    </w:p>
    <w:p w14:paraId="5A3EC231" w14:textId="77777777" w:rsidR="00AB1D82" w:rsidRPr="00A91071" w:rsidRDefault="00000000">
      <w:pPr>
        <w:pStyle w:val="1"/>
        <w:rPr>
          <w:rFonts w:ascii="宋体" w:eastAsia="宋体" w:hAnsi="宋体"/>
          <w:lang w:eastAsia="zh-CN"/>
        </w:rPr>
      </w:pPr>
      <w:r w:rsidRPr="00A91071">
        <w:rPr>
          <w:rFonts w:ascii="宋体" w:eastAsia="宋体" w:hAnsi="宋体"/>
          <w:lang w:eastAsia="zh-CN"/>
        </w:rPr>
        <w:t>2. 改写思路</w:t>
      </w:r>
    </w:p>
    <w:p w14:paraId="34ACC411" w14:textId="77777777" w:rsidR="00AB1D82" w:rsidRPr="00A91071" w:rsidRDefault="00000000">
      <w:pPr>
        <w:rPr>
          <w:rFonts w:ascii="宋体" w:eastAsia="宋体" w:hAnsi="宋体"/>
          <w:lang w:eastAsia="zh-CN"/>
        </w:rPr>
      </w:pPr>
      <w:r w:rsidRPr="00A91071">
        <w:rPr>
          <w:rFonts w:ascii="宋体" w:eastAsia="宋体" w:hAnsi="宋体"/>
          <w:lang w:eastAsia="zh-CN"/>
        </w:rPr>
        <w:t>GUI 层用 Swing 实现，提供投入硬币、退回硬币、转动曲柄、补充库存等按钮。同时把 System.out 重定向到文本区，从而把状态类原本输出到控制台的信息显示在窗口中。</w:t>
      </w:r>
    </w:p>
    <w:p w14:paraId="62EA9A17" w14:textId="77777777" w:rsidR="00AB1D82" w:rsidRPr="00A91071" w:rsidRDefault="00000000">
      <w:pPr>
        <w:rPr>
          <w:rFonts w:ascii="宋体" w:eastAsia="宋体" w:hAnsi="宋体"/>
          <w:lang w:eastAsia="zh-CN"/>
        </w:rPr>
      </w:pPr>
      <w:r w:rsidRPr="00A91071">
        <w:rPr>
          <w:rFonts w:ascii="宋体" w:eastAsia="宋体" w:hAnsi="宋体"/>
          <w:lang w:eastAsia="zh-CN"/>
        </w:rPr>
        <w:t>这样改写后，既保留了原始状态机行为，又让交互更直观，适合演示状态变化过程。</w:t>
      </w:r>
    </w:p>
    <w:p w14:paraId="5D263CFF" w14:textId="77777777" w:rsidR="00AB1D82" w:rsidRPr="00A91071" w:rsidRDefault="00000000">
      <w:pPr>
        <w:pStyle w:val="1"/>
        <w:rPr>
          <w:rFonts w:ascii="宋体" w:eastAsia="宋体" w:hAnsi="宋体"/>
        </w:rPr>
      </w:pPr>
      <w:r w:rsidRPr="00A91071">
        <w:rPr>
          <w:rFonts w:ascii="宋体" w:eastAsia="宋体" w:hAnsi="宋体"/>
        </w:rPr>
        <w:t>3. 源码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2"/>
      </w:tblGrid>
      <w:tr w:rsidR="00AB1D82" w:rsidRPr="00A91071" w14:paraId="31ADADE2" w14:textId="77777777">
        <w:tc>
          <w:tcPr>
            <w:tcW w:w="9792" w:type="dxa"/>
            <w:shd w:val="clear" w:color="auto" w:fill="F3F6FA"/>
          </w:tcPr>
          <w:p w14:paraId="1EFED7E8" w14:textId="77777777" w:rsidR="00AB1D82" w:rsidRPr="00A91071" w:rsidRDefault="00000000">
            <w:pPr>
              <w:rPr>
                <w:rFonts w:ascii="宋体" w:eastAsia="宋体" w:hAnsi="宋体"/>
              </w:rPr>
            </w:pPr>
            <w:r w:rsidRPr="00A91071">
              <w:rPr>
                <w:rFonts w:ascii="宋体" w:eastAsia="宋体" w:hAnsi="宋体"/>
                <w:sz w:val="20"/>
              </w:rPr>
              <w:t>===== GumballMachine.java =====</w:t>
            </w:r>
            <w:r w:rsidRPr="00A91071">
              <w:rPr>
                <w:rFonts w:ascii="宋体" w:eastAsia="宋体" w:hAnsi="宋体"/>
                <w:sz w:val="20"/>
              </w:rPr>
              <w:br/>
              <w:t>//package headfirst.designpatterns.state.gumballstate;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public class GumballMachine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State soldOutState;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State noQuarterState;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State hasQuarterState;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State soldState;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State 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int count = 0;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GumballMachine(int numberGumballs)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soldOutState = new SoldOutState(this);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noQuarterState = new NoQuarterState(this);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hasQuarterState = new HasQuarterState(this);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soldState = new SoldState(this);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this.count = numberGumballs;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if (numberGumballs &gt; 0)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state = noQuarterState;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} else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state = soldOutState;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lastRenderedPageBreak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insertQuarter()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state.insertQuarter();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ejectQuarter()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state.ejectQuarter();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turnCrank()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state.turnCrank();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state.dispense();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void releaseBall()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System.out.println("A gumball comes rolling out the slot...");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if (count != 0)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count = count - 1;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int getCount()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return count;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void refill(int count)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this.count += count;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System.out.println("The gumball machine was just refilled; it's new count is: " + this.count);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state.refill();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void setState(State state)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this.state = 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State getState()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return state;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State getSoldOutState()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return soldOutState;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State getNoQuarterState()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return noQuarterState;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State getHasQuarterState()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return hasQuarterState;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State getSoldState()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lastRenderedPageBreak/>
              <w:t xml:space="preserve">        return soldState;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String toString()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StringBuffer result = new StringBuffer();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result.append("\nMighty Gumball, Inc.");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result.append("\nJava-enabled Standing Gumball Model #2004");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result.append("\nInventory: " + count + " gumball");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if (count != 1)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result.append("s");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result.append("\n");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result.append("Machine is " + state + "\n");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return result.toString();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===== State.java =====</w:t>
            </w:r>
            <w:r w:rsidRPr="00A91071">
              <w:rPr>
                <w:rFonts w:ascii="宋体" w:eastAsia="宋体" w:hAnsi="宋体"/>
                <w:sz w:val="20"/>
              </w:rPr>
              <w:br/>
              <w:t>//package headfirst.designpatterns.state.gumballstate;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public interface State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insertQuarter();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ejectQuarter();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turnCrank();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dispense();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refill();</w:t>
            </w:r>
            <w:r w:rsidRPr="00A91071">
              <w:rPr>
                <w:rFonts w:ascii="宋体" w:eastAsia="宋体" w:hAnsi="宋体"/>
                <w:sz w:val="20"/>
              </w:rPr>
              <w:br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===== NoQuarterState.java =====</w:t>
            </w:r>
            <w:r w:rsidRPr="00A91071">
              <w:rPr>
                <w:rFonts w:ascii="宋体" w:eastAsia="宋体" w:hAnsi="宋体"/>
                <w:sz w:val="20"/>
              </w:rPr>
              <w:br/>
              <w:t>//package headfirst.designpatterns.state.gumballstate;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public class NoQuarterState implements State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GumballMachine gumballMachine;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NoQuarterState(GumballMachine gumballMachine)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this.gumballMachine = gumballMachine;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insertQuarter()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System.out.println("You inserted a quarter");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gumballMachine.setState(gumballMachine.getHasQuarterState());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ejectQuarter()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System.out.println("You haven't inserted a quarter");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turnCrank()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lastRenderedPageBreak/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System.out.println("You turned, but there's no quarter");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 xml:space="preserve"> 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dispense()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System.out.println("You need to pay first");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 xml:space="preserve">}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refill() { 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String toString()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return "waiting for quarter";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===== HasQuarterState.java =====</w:t>
            </w:r>
            <w:r w:rsidRPr="00A91071">
              <w:rPr>
                <w:rFonts w:ascii="宋体" w:eastAsia="宋体" w:hAnsi="宋体"/>
                <w:sz w:val="20"/>
              </w:rPr>
              <w:br/>
              <w:t>//package headfirst.designpatterns.state.gumballstate;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//import java.util.Random;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public class HasQuarterState implements State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GumballMachine gumballMachine;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HasQuarterState(GumballMachine gumballMachine)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this.gumballMachine = gumballMachine;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insertQuarter()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System.out.println("You can't insert another quarter");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ejectQuarter()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System.out.println("Quarter returned");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gumballMachine.setState(gumballMachine.getNoQuarterState());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turnCrank()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System.out.println("You turned...");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gumballMachine.setState(gumballMachine.getSoldState());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void dispense()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System.out.println("No gumball dispensed");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void refill() { 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String toString()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return "waiting for turn of crank";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lastRenderedPageBreak/>
              <w:br/>
              <w:t>===== SoldState.java =====</w:t>
            </w:r>
            <w:r w:rsidRPr="00A91071">
              <w:rPr>
                <w:rFonts w:ascii="宋体" w:eastAsia="宋体" w:hAnsi="宋体"/>
                <w:sz w:val="20"/>
              </w:rPr>
              <w:br/>
              <w:t>//package headfirst.designpatterns.state.gumballstate;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public class SoldState implements State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GumballMachine gumballMachine;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SoldState(GumballMachine gumballMachine)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this.gumballMachine = gumballMachine;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insertQuarter()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System.out.println("Please wait, we're already giving you a gumball");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ejectQuarter()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System.out.println("Sorry, you already turned the crank");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turnCrank()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System.out.println("Turning twice doesn't get you another gumball!");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dispense()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gumballMachine.releaseBall();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if (gumballMachine.getCount() &gt; 0)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gumballMachine.setState(gumballMachine.getNoQuarterState());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} else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System.out.println("Oops, out of gumballs!");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gumballMachine.setState(gumballMachine.getSoldOutState());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refill() { 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String toString()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return "dispensing a gumball";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===== SoldOutState.java =====</w:t>
            </w:r>
            <w:r w:rsidRPr="00A91071">
              <w:rPr>
                <w:rFonts w:ascii="宋体" w:eastAsia="宋体" w:hAnsi="宋体"/>
                <w:sz w:val="20"/>
              </w:rPr>
              <w:br/>
              <w:t>//package headfirst.designpatterns.state.gumballstate;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public class SoldOutState implements State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GumballMachine gumballMachine;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SoldOutState(GumballMachine gumballMachine)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this.gumballMachine = gumballMachine;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lastRenderedPageBreak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insertQuarter()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System.out.println("You can't insert a quarter, the machine is sold out");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ejectQuarter()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System.out.println("You can't eject, you haven't inserted a quarter yet");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turnCrank()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System.out.println("You turned, but there are no gumballs");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void dispense()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System.out.println("No gumball dispensed");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 xml:space="preserve">public void refill() {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gumballMachine.setState(gumballMachine.getNoQuarterState());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public String toString() {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</w:r>
            <w:r w:rsidRPr="00A91071">
              <w:rPr>
                <w:rFonts w:ascii="宋体" w:eastAsia="宋体" w:hAnsi="宋体"/>
                <w:sz w:val="20"/>
              </w:rPr>
              <w:tab/>
              <w:t>return "sold out";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tab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===== GumballGuiApp.java =====</w:t>
            </w:r>
            <w:r w:rsidRPr="00A91071">
              <w:rPr>
                <w:rFonts w:ascii="宋体" w:eastAsia="宋体" w:hAnsi="宋体"/>
                <w:sz w:val="20"/>
              </w:rPr>
              <w:br/>
              <w:t>import javax.swing.*;</w:t>
            </w:r>
            <w:r w:rsidRPr="00A91071">
              <w:rPr>
                <w:rFonts w:ascii="宋体" w:eastAsia="宋体" w:hAnsi="宋体"/>
                <w:sz w:val="20"/>
              </w:rPr>
              <w:br/>
              <w:t>import java.awt.*;</w:t>
            </w:r>
            <w:r w:rsidRPr="00A91071">
              <w:rPr>
                <w:rFonts w:ascii="宋体" w:eastAsia="宋体" w:hAnsi="宋体"/>
                <w:sz w:val="20"/>
              </w:rPr>
              <w:br/>
              <w:t>import java.io.OutputStream;</w:t>
            </w:r>
            <w:r w:rsidRPr="00A91071">
              <w:rPr>
                <w:rFonts w:ascii="宋体" w:eastAsia="宋体" w:hAnsi="宋体"/>
                <w:sz w:val="20"/>
              </w:rPr>
              <w:br/>
              <w:t>import java.io.PrintStream;</w:t>
            </w:r>
            <w:r w:rsidRPr="00A91071">
              <w:rPr>
                <w:rFonts w:ascii="宋体" w:eastAsia="宋体" w:hAnsi="宋体"/>
                <w:sz w:val="20"/>
              </w:rPr>
              <w:br/>
              <w:t>import java.nio.charset.StandardCharsets;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class TextAreaOutputStream extends OutputStream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private final JTextArea textArea;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TextAreaOutputStream(JTextArea textArea)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this.textArea = textArea;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@Override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void write(int b)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textArea.append(String.valueOf((char) b));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@Override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void write(byte[] b, int off, int len)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textArea.append(new String(b, off, len, StandardCharsets.UTF_8));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lastRenderedPageBreak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>public class GumballGuiApp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private final GumballMachine gumballMachine;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private final JTextArea logArea;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private final JLabel statusLabel;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private final JLabel countLabel;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GumballGuiApp()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gumballMachine = new GumballMachine(3);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logArea = new JTextArea(18, 42);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statusLabel = new JLabel();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countLabel = new JLabel();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redirectStdOut();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private void redirectStdOut()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PrintStream guiStream = new PrintStream(new TextAreaOutputStream(logArea), true, StandardCharsets.UTF_8);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System.setOut(guiStream);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private void refreshStatus()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statusLabel.setText("状态: " + gumballMachine.getState());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countLabel.setText("糖果球数量: " + gumballMachine.getCount());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private void appendMachineState()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System.out.println(gumballMachine);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refreshStatus();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private JPanel buildButtonPanel(JFrame frame)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JPanel panel = new JPanel(new GridLayout(2, 2, 10, 10));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JButton insertButton = new JButton("投入25分");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insertButton.addActionListener(e -&gt;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    gumballMachine.insertQuarter();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    appendMachineState();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});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JButton ejectButton = new JButton("退回25分");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ejectButton.addActionListener(e -&gt;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    gumballMachine.ejectQuarter();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    appendMachineState();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});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JButton turnButton = new JButton("转动曲柄");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turnButton.addActionListener(e -&gt;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    gumballMachine.turnCrank();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    appendMachineState();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lastRenderedPageBreak/>
              <w:t xml:space="preserve">        });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JButton refillButton = new JButton("补充5个");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refillButton.addActionListener(e -&gt;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    gumballMachine.refill(5);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    appendMachineState();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});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panel.add(insertButton);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panel.add(ejectButton);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panel.add(turnButton);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panel.add(refillButton);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return panel;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void show()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JFrame frame = new JFrame("Gumball State GUI");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frame.setDefaultCloseOperation(WindowConstants.EXIT_ON_CLOSE);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frame.setLayout(new BorderLayout(12, 12));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JTextArea machineArea = new JTextArea();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machineArea.setEditable(false);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machineArea.setFont(new Font(Font.MONOSPACED, Font.PLAIN, 14));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logArea.setEditable(false);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logArea.setFont(new Font(Font.MONOSPACED, Font.PLAIN, 13));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JPanel topPanel = new JPanel(new GridLayout(2, 1, 6, 6));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topPanel.add(statusLabel);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topPanel.add(countLabel);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frame.add(topPanel, BorderLayout.NORTH);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frame.add(buildButtonPanel(frame), BorderLayout.WEST);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frame.add(new JScrollPane(logArea), BorderLayout.CENTER);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appendMachineState();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frame.setSize(980, 520);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frame.setLocationRelativeTo(null);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frame.setVisible(true);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public static void main(String[] args) {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    SwingUtilities.invokeLater(() -&gt; new GumballGuiApp().show());</w:t>
            </w:r>
            <w:r w:rsidRPr="00A91071">
              <w:rPr>
                <w:rFonts w:ascii="宋体" w:eastAsia="宋体" w:hAnsi="宋体"/>
                <w:sz w:val="20"/>
              </w:rPr>
              <w:br/>
              <w:t xml:space="preserve">    }</w:t>
            </w:r>
            <w:r w:rsidRPr="00A91071">
              <w:rPr>
                <w:rFonts w:ascii="宋体" w:eastAsia="宋体" w:hAnsi="宋体"/>
                <w:sz w:val="20"/>
              </w:rPr>
              <w:br/>
              <w:t>}</w:t>
            </w:r>
            <w:r w:rsidRPr="00A91071">
              <w:rPr>
                <w:rFonts w:ascii="宋体" w:eastAsia="宋体" w:hAnsi="宋体"/>
                <w:sz w:val="20"/>
              </w:rPr>
              <w:br/>
            </w:r>
          </w:p>
        </w:tc>
      </w:tr>
    </w:tbl>
    <w:p w14:paraId="6EF47F54" w14:textId="77777777" w:rsidR="00AB1D82" w:rsidRPr="00A91071" w:rsidRDefault="00000000">
      <w:pPr>
        <w:pStyle w:val="1"/>
        <w:rPr>
          <w:rFonts w:ascii="宋体" w:eastAsia="宋体" w:hAnsi="宋体"/>
        </w:rPr>
      </w:pPr>
      <w:r w:rsidRPr="00A91071">
        <w:rPr>
          <w:rFonts w:ascii="宋体" w:eastAsia="宋体" w:hAnsi="宋体"/>
        </w:rPr>
        <w:lastRenderedPageBreak/>
        <w:t>4. 系统运行截图</w:t>
      </w:r>
    </w:p>
    <w:p w14:paraId="34C5BD9D" w14:textId="77777777" w:rsidR="00AB1D82" w:rsidRPr="00A91071" w:rsidRDefault="00000000">
      <w:pPr>
        <w:rPr>
          <w:rFonts w:ascii="宋体" w:eastAsia="宋体" w:hAnsi="宋体"/>
        </w:rPr>
      </w:pPr>
      <w:r w:rsidRPr="00A91071">
        <w:rPr>
          <w:rFonts w:ascii="宋体" w:eastAsia="宋体" w:hAnsi="宋体"/>
        </w:rPr>
        <w:t>运行窗口展示按钮操作、状态信息和状态类输出日志。</w:t>
      </w:r>
    </w:p>
    <w:p w14:paraId="210812DE" w14:textId="64D6A517" w:rsidR="00AB1D82" w:rsidRPr="00A91071" w:rsidRDefault="00A91071">
      <w:pPr>
        <w:rPr>
          <w:rFonts w:ascii="宋体" w:eastAsia="宋体" w:hAnsi="宋体"/>
        </w:rPr>
      </w:pPr>
      <w:r w:rsidRPr="00A91071">
        <w:rPr>
          <w:rFonts w:ascii="宋体" w:eastAsia="宋体" w:hAnsi="宋体"/>
          <w:noProof/>
        </w:rPr>
        <w:lastRenderedPageBreak/>
        <w:drawing>
          <wp:inline distT="0" distB="0" distL="0" distR="0" wp14:anchorId="19885F84" wp14:editId="5EA0B6EC">
            <wp:extent cx="6217920" cy="3301365"/>
            <wp:effectExtent l="0" t="0" r="0" b="0"/>
            <wp:docPr id="294622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22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9887" w14:textId="77777777" w:rsidR="00AB1D82" w:rsidRPr="00A91071" w:rsidRDefault="00000000">
      <w:pPr>
        <w:pStyle w:val="1"/>
        <w:rPr>
          <w:rFonts w:ascii="宋体" w:eastAsia="宋体" w:hAnsi="宋体"/>
        </w:rPr>
      </w:pPr>
      <w:r w:rsidRPr="00A91071">
        <w:rPr>
          <w:rFonts w:ascii="宋体" w:eastAsia="宋体" w:hAnsi="宋体"/>
        </w:rPr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AB1D82" w:rsidRPr="00A91071" w14:paraId="1B4272DB" w14:textId="77777777">
        <w:tc>
          <w:tcPr>
            <w:tcW w:w="4896" w:type="dxa"/>
          </w:tcPr>
          <w:p w14:paraId="239050A1" w14:textId="77777777" w:rsidR="00AB1D82" w:rsidRPr="00A91071" w:rsidRDefault="00000000">
            <w:pPr>
              <w:rPr>
                <w:rFonts w:ascii="宋体" w:eastAsia="宋体" w:hAnsi="宋体"/>
              </w:rPr>
            </w:pPr>
            <w:r w:rsidRPr="00A91071">
              <w:rPr>
                <w:rFonts w:ascii="宋体" w:eastAsia="宋体" w:hAnsi="宋体"/>
              </w:rPr>
              <w:t>操作</w:t>
            </w:r>
          </w:p>
        </w:tc>
        <w:tc>
          <w:tcPr>
            <w:tcW w:w="4896" w:type="dxa"/>
          </w:tcPr>
          <w:p w14:paraId="7272054E" w14:textId="77777777" w:rsidR="00AB1D82" w:rsidRPr="00A91071" w:rsidRDefault="00000000">
            <w:pPr>
              <w:rPr>
                <w:rFonts w:ascii="宋体" w:eastAsia="宋体" w:hAnsi="宋体"/>
              </w:rPr>
            </w:pPr>
            <w:r w:rsidRPr="00A91071">
              <w:rPr>
                <w:rFonts w:ascii="宋体" w:eastAsia="宋体" w:hAnsi="宋体"/>
              </w:rPr>
              <w:t>界面表现</w:t>
            </w:r>
          </w:p>
        </w:tc>
      </w:tr>
      <w:tr w:rsidR="00AB1D82" w:rsidRPr="00A91071" w14:paraId="78449571" w14:textId="77777777">
        <w:tc>
          <w:tcPr>
            <w:tcW w:w="4896" w:type="dxa"/>
          </w:tcPr>
          <w:p w14:paraId="5F3CF63A" w14:textId="77777777" w:rsidR="00AB1D82" w:rsidRPr="00A91071" w:rsidRDefault="00000000">
            <w:pPr>
              <w:rPr>
                <w:rFonts w:ascii="宋体" w:eastAsia="宋体" w:hAnsi="宋体"/>
              </w:rPr>
            </w:pPr>
            <w:r w:rsidRPr="00A91071">
              <w:rPr>
                <w:rFonts w:ascii="宋体" w:eastAsia="宋体" w:hAnsi="宋体"/>
              </w:rPr>
              <w:t>投入硬币</w:t>
            </w:r>
          </w:p>
        </w:tc>
        <w:tc>
          <w:tcPr>
            <w:tcW w:w="4896" w:type="dxa"/>
          </w:tcPr>
          <w:p w14:paraId="40BEF187" w14:textId="77777777" w:rsidR="00AB1D82" w:rsidRPr="00A91071" w:rsidRDefault="00000000">
            <w:pPr>
              <w:rPr>
                <w:rFonts w:ascii="宋体" w:eastAsia="宋体" w:hAnsi="宋体"/>
              </w:rPr>
            </w:pPr>
            <w:r w:rsidRPr="00A91071">
              <w:rPr>
                <w:rFonts w:ascii="宋体" w:eastAsia="宋体" w:hAnsi="宋体"/>
              </w:rPr>
              <w:t>状态从 waiting for quarter 变为 waiting for turn of crank</w:t>
            </w:r>
          </w:p>
        </w:tc>
      </w:tr>
      <w:tr w:rsidR="00AB1D82" w:rsidRPr="00A91071" w14:paraId="2FC6F36E" w14:textId="77777777">
        <w:tc>
          <w:tcPr>
            <w:tcW w:w="4896" w:type="dxa"/>
          </w:tcPr>
          <w:p w14:paraId="7A26023D" w14:textId="77777777" w:rsidR="00AB1D82" w:rsidRPr="00A91071" w:rsidRDefault="00000000">
            <w:pPr>
              <w:rPr>
                <w:rFonts w:ascii="宋体" w:eastAsia="宋体" w:hAnsi="宋体"/>
              </w:rPr>
            </w:pPr>
            <w:r w:rsidRPr="00A91071">
              <w:rPr>
                <w:rFonts w:ascii="宋体" w:eastAsia="宋体" w:hAnsi="宋体"/>
              </w:rPr>
              <w:t>转动曲柄</w:t>
            </w:r>
          </w:p>
        </w:tc>
        <w:tc>
          <w:tcPr>
            <w:tcW w:w="4896" w:type="dxa"/>
          </w:tcPr>
          <w:p w14:paraId="1F30D779" w14:textId="77777777" w:rsidR="00AB1D82" w:rsidRPr="00A91071" w:rsidRDefault="00000000">
            <w:pPr>
              <w:rPr>
                <w:rFonts w:ascii="宋体" w:eastAsia="宋体" w:hAnsi="宋体"/>
              </w:rPr>
            </w:pPr>
            <w:r w:rsidRPr="00A91071">
              <w:rPr>
                <w:rFonts w:ascii="宋体" w:eastAsia="宋体" w:hAnsi="宋体"/>
              </w:rPr>
              <w:t>状态切换并出球</w:t>
            </w:r>
          </w:p>
        </w:tc>
      </w:tr>
      <w:tr w:rsidR="00AB1D82" w:rsidRPr="00A91071" w14:paraId="14502DF5" w14:textId="77777777">
        <w:tc>
          <w:tcPr>
            <w:tcW w:w="4896" w:type="dxa"/>
          </w:tcPr>
          <w:p w14:paraId="7E759ED2" w14:textId="77777777" w:rsidR="00AB1D82" w:rsidRPr="00A91071" w:rsidRDefault="00000000">
            <w:pPr>
              <w:rPr>
                <w:rFonts w:ascii="宋体" w:eastAsia="宋体" w:hAnsi="宋体"/>
              </w:rPr>
            </w:pPr>
            <w:r w:rsidRPr="00A91071">
              <w:rPr>
                <w:rFonts w:ascii="宋体" w:eastAsia="宋体" w:hAnsi="宋体"/>
              </w:rPr>
              <w:t>补充库存</w:t>
            </w:r>
          </w:p>
        </w:tc>
        <w:tc>
          <w:tcPr>
            <w:tcW w:w="4896" w:type="dxa"/>
          </w:tcPr>
          <w:p w14:paraId="015AD2A8" w14:textId="77777777" w:rsidR="00AB1D82" w:rsidRPr="00A91071" w:rsidRDefault="00000000">
            <w:pPr>
              <w:rPr>
                <w:rFonts w:ascii="宋体" w:eastAsia="宋体" w:hAnsi="宋体"/>
                <w:lang w:eastAsia="zh-CN"/>
              </w:rPr>
            </w:pPr>
            <w:r w:rsidRPr="00A91071">
              <w:rPr>
                <w:rFonts w:ascii="宋体" w:eastAsia="宋体" w:hAnsi="宋体"/>
                <w:lang w:eastAsia="zh-CN"/>
              </w:rPr>
              <w:t>库存增加并恢复可售状态</w:t>
            </w:r>
          </w:p>
        </w:tc>
      </w:tr>
    </w:tbl>
    <w:p w14:paraId="19A09A42" w14:textId="70B1B4C3" w:rsidR="00A91071" w:rsidRDefault="00A91071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投入硬币：</w:t>
      </w:r>
    </w:p>
    <w:p w14:paraId="339F4ADA" w14:textId="68440022" w:rsidR="00A91071" w:rsidRDefault="00A91071">
      <w:pPr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13C5F830" wp14:editId="1FE9D5F9">
            <wp:extent cx="6217920" cy="3301365"/>
            <wp:effectExtent l="0" t="0" r="0" b="0"/>
            <wp:docPr id="1861698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98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107A" w14:textId="2E8A3A19" w:rsidR="00A91071" w:rsidRDefault="00A91071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转动曲柄：</w:t>
      </w:r>
    </w:p>
    <w:p w14:paraId="44BC2A6C" w14:textId="4E2851DD" w:rsidR="00A91071" w:rsidRDefault="00A91071">
      <w:pPr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7BD96C3D" wp14:editId="75F975A5">
            <wp:extent cx="6217920" cy="3301365"/>
            <wp:effectExtent l="0" t="0" r="0" b="0"/>
            <wp:docPr id="17848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9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E2F4" w14:textId="278489F9" w:rsidR="00A91071" w:rsidRDefault="00A91071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补充：</w:t>
      </w:r>
    </w:p>
    <w:p w14:paraId="05ED2658" w14:textId="79452B3A" w:rsidR="00A91071" w:rsidRDefault="00A91071">
      <w:pPr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6D983AFE" wp14:editId="48417B94">
            <wp:extent cx="6217920" cy="3301365"/>
            <wp:effectExtent l="0" t="0" r="0" b="0"/>
            <wp:docPr id="1929631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31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FD56" w14:textId="3EED8736" w:rsidR="00B213FA" w:rsidRDefault="00B213FA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回退：</w:t>
      </w:r>
    </w:p>
    <w:p w14:paraId="0B427939" w14:textId="04D1A9E1" w:rsidR="00B213FA" w:rsidRDefault="00B213FA">
      <w:pPr>
        <w:rPr>
          <w:rFonts w:ascii="宋体" w:eastAsia="宋体" w:hAnsi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A6EBD07" wp14:editId="17B95257">
            <wp:extent cx="6217920" cy="3301365"/>
            <wp:effectExtent l="0" t="0" r="0" b="0"/>
            <wp:docPr id="1941384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84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C8F3" w14:textId="07105BDB" w:rsidR="00AB1D82" w:rsidRPr="00A91071" w:rsidRDefault="00000000">
      <w:pPr>
        <w:rPr>
          <w:rFonts w:ascii="宋体" w:eastAsia="宋体" w:hAnsi="宋体"/>
          <w:lang w:eastAsia="zh-CN"/>
        </w:rPr>
      </w:pPr>
      <w:r w:rsidRPr="00A91071">
        <w:rPr>
          <w:rFonts w:ascii="宋体" w:eastAsia="宋体" w:hAnsi="宋体"/>
          <w:lang w:eastAsia="zh-CN"/>
        </w:rPr>
        <w:t>结论：GUI 改写让状态模式的行为更容易观察，同时不改变状态类内部的转移规则。</w:t>
      </w:r>
    </w:p>
    <w:sectPr w:rsidR="00AB1D82" w:rsidRPr="00A9107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50485">
    <w:abstractNumId w:val="8"/>
  </w:num>
  <w:num w:numId="2" w16cid:durableId="985205711">
    <w:abstractNumId w:val="6"/>
  </w:num>
  <w:num w:numId="3" w16cid:durableId="527723764">
    <w:abstractNumId w:val="5"/>
  </w:num>
  <w:num w:numId="4" w16cid:durableId="920018419">
    <w:abstractNumId w:val="4"/>
  </w:num>
  <w:num w:numId="5" w16cid:durableId="1239290923">
    <w:abstractNumId w:val="7"/>
  </w:num>
  <w:num w:numId="6" w16cid:durableId="1683127557">
    <w:abstractNumId w:val="3"/>
  </w:num>
  <w:num w:numId="7" w16cid:durableId="999312765">
    <w:abstractNumId w:val="2"/>
  </w:num>
  <w:num w:numId="8" w16cid:durableId="747338010">
    <w:abstractNumId w:val="1"/>
  </w:num>
  <w:num w:numId="9" w16cid:durableId="187376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F4F"/>
    <w:rsid w:val="00326F90"/>
    <w:rsid w:val="00A91071"/>
    <w:rsid w:val="00AA1D8D"/>
    <w:rsid w:val="00AB1D82"/>
    <w:rsid w:val="00B213FA"/>
    <w:rsid w:val="00B47730"/>
    <w:rsid w:val="00CB0664"/>
    <w:rsid w:val="00D67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3BEDF"/>
  <w14:defaultImageDpi w14:val="300"/>
  <w15:docId w15:val="{CC481771-A7B8-4903-B324-92051729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1305</Words>
  <Characters>8355</Characters>
  <Application>Microsoft Office Word</Application>
  <DocSecurity>0</DocSecurity>
  <Lines>464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4</cp:revision>
  <dcterms:created xsi:type="dcterms:W3CDTF">2013-12-23T23:15:00Z</dcterms:created>
  <dcterms:modified xsi:type="dcterms:W3CDTF">2026-05-23T15:35:00Z</dcterms:modified>
  <cp:category/>
</cp:coreProperties>
</file>