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12B099" w14:textId="77777777" w:rsidR="005A2289" w:rsidRPr="00432A80" w:rsidRDefault="005A2289" w:rsidP="00432A80">
      <w:pPr>
        <w:jc w:val="center"/>
        <w:rPr>
          <w:rFonts w:ascii="黑体" w:eastAsia="黑体" w:hAnsi="黑体"/>
          <w:sz w:val="32"/>
          <w:szCs w:val="32"/>
        </w:rPr>
      </w:pPr>
      <w:bookmarkStart w:id="0" w:name="OLE_LINK1"/>
      <w:bookmarkStart w:id="1" w:name="OLE_LINK2"/>
      <w:r w:rsidRPr="00432A80">
        <w:rPr>
          <w:rFonts w:ascii="黑体" w:eastAsia="黑体" w:hAnsi="黑体" w:hint="eastAsia"/>
          <w:b/>
          <w:sz w:val="32"/>
          <w:szCs w:val="32"/>
        </w:rPr>
        <w:t>ERP项目，助力厦兴化工理顺“信息流”</w:t>
      </w:r>
    </w:p>
    <w:p w14:paraId="3C0DC1C3" w14:textId="77777777" w:rsidR="005A2289" w:rsidRPr="00432A80" w:rsidRDefault="005A2289" w:rsidP="00432A80">
      <w:pPr>
        <w:ind w:firstLineChars="200" w:firstLine="560"/>
        <w:rPr>
          <w:rFonts w:asciiTheme="minorEastAsia" w:eastAsiaTheme="minorEastAsia" w:hAnsiTheme="minorEastAsia"/>
          <w:sz w:val="28"/>
          <w:szCs w:val="28"/>
        </w:rPr>
      </w:pPr>
      <w:r w:rsidRPr="00432A80">
        <w:rPr>
          <w:rFonts w:asciiTheme="minorEastAsia" w:eastAsiaTheme="minorEastAsia" w:hAnsiTheme="minorEastAsia" w:hint="eastAsia"/>
          <w:sz w:val="28"/>
          <w:szCs w:val="28"/>
        </w:rPr>
        <w:t>厦兴化工是一个新兴的大型化工企业，在公司成立之初对信息化和IT项目便十分重视：在投产之前的20</w:t>
      </w:r>
      <w:r w:rsidR="008A1D9E">
        <w:rPr>
          <w:rFonts w:asciiTheme="minorEastAsia" w:eastAsiaTheme="minorEastAsia" w:hAnsiTheme="minorEastAsia" w:hint="eastAsia"/>
          <w:sz w:val="28"/>
          <w:szCs w:val="28"/>
        </w:rPr>
        <w:t>14</w:t>
      </w:r>
      <w:r w:rsidRPr="00432A80">
        <w:rPr>
          <w:rFonts w:asciiTheme="minorEastAsia" w:eastAsiaTheme="minorEastAsia" w:hAnsiTheme="minorEastAsia" w:hint="eastAsia"/>
          <w:sz w:val="28"/>
          <w:szCs w:val="28"/>
        </w:rPr>
        <w:t>年底，厦兴化工先完成了公司内部的局域网络的</w:t>
      </w:r>
      <w:r w:rsidR="008A1D9E">
        <w:rPr>
          <w:rFonts w:asciiTheme="minorEastAsia" w:eastAsiaTheme="minorEastAsia" w:hAnsiTheme="minorEastAsia" w:hint="eastAsia"/>
          <w:sz w:val="28"/>
          <w:szCs w:val="28"/>
        </w:rPr>
        <w:t>升级</w:t>
      </w:r>
      <w:r w:rsidRPr="00432A80">
        <w:rPr>
          <w:rFonts w:asciiTheme="minorEastAsia" w:eastAsiaTheme="minorEastAsia" w:hAnsiTheme="minorEastAsia" w:hint="eastAsia"/>
          <w:sz w:val="28"/>
          <w:szCs w:val="28"/>
        </w:rPr>
        <w:t>。目前，厦兴化工希望借助信息化改造，进一步提高企业自身的生存和发展的能力。本文记述的正是在这一背景之下，厦兴化工信息化和IT项目实施过程中发生的故事。</w:t>
      </w:r>
    </w:p>
    <w:p w14:paraId="76CF3585" w14:textId="77777777" w:rsidR="005A2289" w:rsidRPr="00432A80" w:rsidRDefault="005A2289" w:rsidP="005A2289">
      <w:pPr>
        <w:rPr>
          <w:rFonts w:asciiTheme="minorEastAsia" w:eastAsiaTheme="minorEastAsia" w:hAnsiTheme="minorEastAsia"/>
          <w:b/>
          <w:sz w:val="28"/>
          <w:szCs w:val="28"/>
        </w:rPr>
      </w:pPr>
      <w:r w:rsidRPr="00432A80">
        <w:rPr>
          <w:rFonts w:asciiTheme="minorEastAsia" w:eastAsiaTheme="minorEastAsia" w:hAnsiTheme="minorEastAsia" w:hint="eastAsia"/>
          <w:b/>
          <w:sz w:val="28"/>
          <w:szCs w:val="28"/>
        </w:rPr>
        <w:t>起跑，抢先一步</w:t>
      </w:r>
    </w:p>
    <w:p w14:paraId="06452DCD" w14:textId="77777777" w:rsidR="005A2289" w:rsidRPr="00432A80" w:rsidRDefault="005A2289" w:rsidP="00432A80">
      <w:pPr>
        <w:ind w:firstLineChars="200" w:firstLine="560"/>
        <w:rPr>
          <w:rFonts w:asciiTheme="minorEastAsia" w:eastAsiaTheme="minorEastAsia" w:hAnsiTheme="minorEastAsia"/>
          <w:sz w:val="28"/>
          <w:szCs w:val="28"/>
        </w:rPr>
      </w:pPr>
      <w:r w:rsidRPr="00432A80">
        <w:rPr>
          <w:rFonts w:asciiTheme="minorEastAsia" w:eastAsiaTheme="minorEastAsia" w:hAnsiTheme="minorEastAsia" w:hint="eastAsia"/>
          <w:sz w:val="28"/>
          <w:szCs w:val="28"/>
        </w:rPr>
        <w:t>厦兴化工从建立伊始就认识到：“本行业是典型的流程式制造行业，目前经营上的焦点问题是如何降低生产成本，提高企业的经济效益”。</w:t>
      </w:r>
    </w:p>
    <w:p w14:paraId="26FAB5F7" w14:textId="77777777" w:rsidR="005A2289" w:rsidRPr="00432A80" w:rsidRDefault="005A2289" w:rsidP="00432A80">
      <w:pPr>
        <w:ind w:firstLineChars="200" w:firstLine="560"/>
        <w:rPr>
          <w:rFonts w:asciiTheme="minorEastAsia" w:eastAsiaTheme="minorEastAsia" w:hAnsiTheme="minorEastAsia"/>
          <w:sz w:val="28"/>
          <w:szCs w:val="28"/>
        </w:rPr>
      </w:pPr>
      <w:r w:rsidRPr="00432A80">
        <w:rPr>
          <w:rFonts w:asciiTheme="minorEastAsia" w:eastAsiaTheme="minorEastAsia" w:hAnsiTheme="minorEastAsia" w:hint="eastAsia"/>
          <w:sz w:val="28"/>
          <w:szCs w:val="28"/>
        </w:rPr>
        <w:t>厦兴化工认为，借助企业的信息化，理顺企业内部的信息流程，能使生产经营流程更为科学，使厦兴化工在起跑阶段就领先一步。因此厦兴化工从建立之初就十分重视信息化的建设，甚至在投产之前，厦兴化工就率先完成了公司内部的局域网络的建设，并借助内、外部的资源搭建起一个初步的信息化经营平台。但是，这个工作平台经过一段时间的使用，在其本身的结构层面和企业的业务层面的结合上暴露出了很多问题：首先是这个平台不能在经营全程中全部使用计算机进行信息处理，人工信息处理量大，数据失误率高；其次，各部门之间信息沟通不畅，相互孤立，没有统一起来，信息流不能及时反映物流和资金流的信息，也不能满足公司规模扩张和发展的要求。在财务信息流上表现得尤为明显。</w:t>
      </w:r>
    </w:p>
    <w:p w14:paraId="7B2389D0" w14:textId="77777777" w:rsidR="005A2289" w:rsidRPr="00432A80" w:rsidRDefault="005A2289" w:rsidP="00432A80">
      <w:pPr>
        <w:ind w:firstLineChars="200" w:firstLine="560"/>
        <w:rPr>
          <w:rFonts w:asciiTheme="minorEastAsia" w:eastAsiaTheme="minorEastAsia" w:hAnsiTheme="minorEastAsia"/>
          <w:sz w:val="28"/>
          <w:szCs w:val="28"/>
        </w:rPr>
      </w:pPr>
      <w:r w:rsidRPr="00432A80">
        <w:rPr>
          <w:rFonts w:asciiTheme="minorEastAsia" w:eastAsiaTheme="minorEastAsia" w:hAnsiTheme="minorEastAsia" w:hint="eastAsia"/>
          <w:sz w:val="28"/>
          <w:szCs w:val="28"/>
        </w:rPr>
        <w:t>这使厦兴化工的管理层面临一个迫切任务：如何在不影响正常的</w:t>
      </w:r>
      <w:r w:rsidRPr="00432A80">
        <w:rPr>
          <w:rFonts w:asciiTheme="minorEastAsia" w:eastAsiaTheme="minorEastAsia" w:hAnsiTheme="minorEastAsia" w:hint="eastAsia"/>
          <w:sz w:val="28"/>
          <w:szCs w:val="28"/>
        </w:rPr>
        <w:lastRenderedPageBreak/>
        <w:t>生产经营的前提下，规范企业管理流程和完善企业业务流程，并在短时间内建立一套能适应公司需求并收集、整理、存储、传输各部门业务数据的ERP系统。</w:t>
      </w:r>
    </w:p>
    <w:p w14:paraId="1D6ADC89" w14:textId="77777777" w:rsidR="005A2289" w:rsidRPr="00432A80" w:rsidRDefault="005A2289" w:rsidP="00432A80">
      <w:pPr>
        <w:ind w:firstLineChars="200" w:firstLine="560"/>
        <w:rPr>
          <w:rFonts w:asciiTheme="minorEastAsia" w:eastAsiaTheme="minorEastAsia" w:hAnsiTheme="minorEastAsia"/>
          <w:sz w:val="28"/>
          <w:szCs w:val="28"/>
        </w:rPr>
      </w:pPr>
      <w:r w:rsidRPr="00432A80">
        <w:rPr>
          <w:rFonts w:asciiTheme="minorEastAsia" w:eastAsiaTheme="minorEastAsia" w:hAnsiTheme="minorEastAsia" w:hint="eastAsia"/>
          <w:sz w:val="28"/>
          <w:szCs w:val="28"/>
        </w:rPr>
        <w:t>因此，厦兴化工决心成立ERP项目组推动企业信息化进程，并认识到：未来进行的信息化建设既要能结合厦兴化工的行业特点，而且采用的方案应用面要广，与企业的业务流程是紧密相关、非常适于应用的。</w:t>
      </w:r>
    </w:p>
    <w:p w14:paraId="279B43DF" w14:textId="77777777" w:rsidR="005A2289" w:rsidRPr="00432A80" w:rsidRDefault="005A2289" w:rsidP="005A2289">
      <w:pPr>
        <w:rPr>
          <w:rFonts w:asciiTheme="minorEastAsia" w:eastAsiaTheme="minorEastAsia" w:hAnsiTheme="minorEastAsia"/>
          <w:b/>
          <w:sz w:val="28"/>
          <w:szCs w:val="28"/>
        </w:rPr>
      </w:pPr>
      <w:r w:rsidRPr="00432A80">
        <w:rPr>
          <w:rFonts w:asciiTheme="minorEastAsia" w:eastAsiaTheme="minorEastAsia" w:hAnsiTheme="minorEastAsia" w:hint="eastAsia"/>
          <w:b/>
          <w:sz w:val="28"/>
          <w:szCs w:val="28"/>
        </w:rPr>
        <w:t>准备，在加速之前</w:t>
      </w:r>
    </w:p>
    <w:p w14:paraId="0A877C29" w14:textId="77777777" w:rsidR="005A2289" w:rsidRPr="00432A80" w:rsidRDefault="005A2289" w:rsidP="00432A80">
      <w:pPr>
        <w:ind w:firstLineChars="200" w:firstLine="560"/>
        <w:rPr>
          <w:rFonts w:asciiTheme="minorEastAsia" w:eastAsiaTheme="minorEastAsia" w:hAnsiTheme="minorEastAsia"/>
          <w:sz w:val="28"/>
          <w:szCs w:val="28"/>
        </w:rPr>
      </w:pPr>
      <w:r w:rsidRPr="00432A80">
        <w:rPr>
          <w:rFonts w:asciiTheme="minorEastAsia" w:eastAsiaTheme="minorEastAsia" w:hAnsiTheme="minorEastAsia" w:hint="eastAsia"/>
          <w:sz w:val="28"/>
          <w:szCs w:val="28"/>
        </w:rPr>
        <w:t>厦兴化工认识到，在诸多信息化的案例中，有些企业就是因为方案选择不当而导致实施失败——因此厦兴化工根据自身的特点，制订了一个被认为是最适合的选择标准：</w:t>
      </w:r>
    </w:p>
    <w:p w14:paraId="0AB2E293" w14:textId="77777777" w:rsidR="005A2289" w:rsidRPr="00432A80" w:rsidRDefault="005A2289" w:rsidP="005A2289">
      <w:pPr>
        <w:rPr>
          <w:rFonts w:asciiTheme="minorEastAsia" w:eastAsiaTheme="minorEastAsia" w:hAnsiTheme="minorEastAsia"/>
          <w:sz w:val="28"/>
          <w:szCs w:val="28"/>
        </w:rPr>
      </w:pPr>
      <w:r w:rsidRPr="00432A80">
        <w:rPr>
          <w:rFonts w:asciiTheme="minorEastAsia" w:eastAsiaTheme="minorEastAsia" w:hAnsiTheme="minorEastAsia" w:hint="eastAsia"/>
          <w:sz w:val="28"/>
          <w:szCs w:val="28"/>
        </w:rPr>
        <w:t>1. 供应商提供的解决方案、产品的成熟性和稳定性。厦兴化工认为，如果这家供应商在国内和国外拥有许多用户和成功的案例，尤其是有同行业成功的案例，将是十分令人信赖的；</w:t>
      </w:r>
    </w:p>
    <w:p w14:paraId="0BAAE54A" w14:textId="77777777" w:rsidR="005A2289" w:rsidRPr="00432A80" w:rsidRDefault="005A2289" w:rsidP="005A2289">
      <w:pPr>
        <w:rPr>
          <w:rFonts w:asciiTheme="minorEastAsia" w:eastAsiaTheme="minorEastAsia" w:hAnsiTheme="minorEastAsia"/>
          <w:sz w:val="28"/>
          <w:szCs w:val="28"/>
        </w:rPr>
      </w:pPr>
      <w:r w:rsidRPr="00432A80">
        <w:rPr>
          <w:rFonts w:asciiTheme="minorEastAsia" w:eastAsiaTheme="minorEastAsia" w:hAnsiTheme="minorEastAsia" w:hint="eastAsia"/>
          <w:sz w:val="28"/>
          <w:szCs w:val="28"/>
        </w:rPr>
        <w:t>2. 供应商是否具有雄厚的技术实力、资金实力，尤其是售后服务的能力，并且拥有诸多具实力的顾问公司来合作实施和推行该产品；</w:t>
      </w:r>
    </w:p>
    <w:p w14:paraId="362B1117" w14:textId="77777777" w:rsidR="005A2289" w:rsidRPr="00432A80" w:rsidRDefault="005A2289" w:rsidP="005A2289">
      <w:pPr>
        <w:rPr>
          <w:rFonts w:asciiTheme="minorEastAsia" w:eastAsiaTheme="minorEastAsia" w:hAnsiTheme="minorEastAsia"/>
          <w:sz w:val="28"/>
          <w:szCs w:val="28"/>
        </w:rPr>
      </w:pPr>
      <w:r w:rsidRPr="00432A80">
        <w:rPr>
          <w:rFonts w:asciiTheme="minorEastAsia" w:eastAsiaTheme="minorEastAsia" w:hAnsiTheme="minorEastAsia" w:hint="eastAsia"/>
          <w:sz w:val="28"/>
          <w:szCs w:val="28"/>
        </w:rPr>
        <w:t>3. 解决方案是否有较高性能价格比；</w:t>
      </w:r>
    </w:p>
    <w:p w14:paraId="2D3B6497" w14:textId="77777777" w:rsidR="005A2289" w:rsidRPr="00432A80" w:rsidRDefault="005A2289" w:rsidP="005A2289">
      <w:pPr>
        <w:rPr>
          <w:rFonts w:asciiTheme="minorEastAsia" w:eastAsiaTheme="minorEastAsia" w:hAnsiTheme="minorEastAsia"/>
          <w:sz w:val="28"/>
          <w:szCs w:val="28"/>
        </w:rPr>
      </w:pPr>
      <w:r w:rsidRPr="00432A80">
        <w:rPr>
          <w:rFonts w:asciiTheme="minorEastAsia" w:eastAsiaTheme="minorEastAsia" w:hAnsiTheme="minorEastAsia" w:hint="eastAsia"/>
          <w:sz w:val="28"/>
          <w:szCs w:val="28"/>
        </w:rPr>
        <w:t>4. 产品是否便于将来的扩展和维护，并能方便地与其他系统集成；</w:t>
      </w:r>
    </w:p>
    <w:p w14:paraId="5A8EC866" w14:textId="77777777" w:rsidR="005A2289" w:rsidRPr="00432A80" w:rsidRDefault="005A2289" w:rsidP="005A2289">
      <w:pPr>
        <w:rPr>
          <w:rFonts w:asciiTheme="minorEastAsia" w:eastAsiaTheme="minorEastAsia" w:hAnsiTheme="minorEastAsia"/>
          <w:sz w:val="28"/>
          <w:szCs w:val="28"/>
        </w:rPr>
      </w:pPr>
      <w:r w:rsidRPr="00432A80">
        <w:rPr>
          <w:rFonts w:asciiTheme="minorEastAsia" w:eastAsiaTheme="minorEastAsia" w:hAnsiTheme="minorEastAsia" w:hint="eastAsia"/>
          <w:sz w:val="28"/>
          <w:szCs w:val="28"/>
        </w:rPr>
        <w:t>5. 系统的升级和维护在难易程度上和费用花费层面上都比较易于接受。</w:t>
      </w:r>
    </w:p>
    <w:p w14:paraId="32AADF33" w14:textId="77777777" w:rsidR="005A2289" w:rsidRPr="00432A80" w:rsidRDefault="005A2289" w:rsidP="00432A80">
      <w:pPr>
        <w:ind w:firstLineChars="150" w:firstLine="420"/>
        <w:rPr>
          <w:rFonts w:asciiTheme="minorEastAsia" w:eastAsiaTheme="minorEastAsia" w:hAnsiTheme="minorEastAsia"/>
          <w:sz w:val="28"/>
          <w:szCs w:val="28"/>
        </w:rPr>
      </w:pPr>
      <w:r w:rsidRPr="00432A80">
        <w:rPr>
          <w:rFonts w:asciiTheme="minorEastAsia" w:eastAsiaTheme="minorEastAsia" w:hAnsiTheme="minorEastAsia" w:hint="eastAsia"/>
          <w:sz w:val="28"/>
          <w:szCs w:val="28"/>
        </w:rPr>
        <w:t>在这些标准</w:t>
      </w:r>
      <w:r w:rsidR="008A1D9E">
        <w:rPr>
          <w:rFonts w:asciiTheme="minorEastAsia" w:eastAsiaTheme="minorEastAsia" w:hAnsiTheme="minorEastAsia" w:hint="eastAsia"/>
          <w:sz w:val="28"/>
          <w:szCs w:val="28"/>
        </w:rPr>
        <w:t>和要求</w:t>
      </w:r>
      <w:r w:rsidRPr="00432A80">
        <w:rPr>
          <w:rFonts w:asciiTheme="minorEastAsia" w:eastAsiaTheme="minorEastAsia" w:hAnsiTheme="minorEastAsia" w:hint="eastAsia"/>
          <w:sz w:val="28"/>
          <w:szCs w:val="28"/>
        </w:rPr>
        <w:t>下，厦兴化工没有花很长时间和精力就选择了某国际ERP公司的产品作为信息化解决方案的供应商，厦兴化工认为</w:t>
      </w:r>
      <w:r w:rsidRPr="00432A80">
        <w:rPr>
          <w:rFonts w:asciiTheme="minorEastAsia" w:eastAsiaTheme="minorEastAsia" w:hAnsiTheme="minorEastAsia" w:hint="eastAsia"/>
          <w:sz w:val="28"/>
          <w:szCs w:val="28"/>
        </w:rPr>
        <w:lastRenderedPageBreak/>
        <w:t>选择该ERP产品的理由很充分：</w:t>
      </w:r>
    </w:p>
    <w:p w14:paraId="604181D0" w14:textId="77777777" w:rsidR="005A2289" w:rsidRPr="00432A80" w:rsidRDefault="005A2289" w:rsidP="005A2289">
      <w:pPr>
        <w:rPr>
          <w:rFonts w:asciiTheme="minorEastAsia" w:eastAsiaTheme="minorEastAsia" w:hAnsiTheme="minorEastAsia"/>
          <w:sz w:val="28"/>
          <w:szCs w:val="28"/>
        </w:rPr>
      </w:pPr>
      <w:r w:rsidRPr="00432A80">
        <w:rPr>
          <w:rFonts w:asciiTheme="minorEastAsia" w:eastAsiaTheme="minorEastAsia" w:hAnsiTheme="minorEastAsia" w:hint="eastAsia"/>
          <w:sz w:val="28"/>
          <w:szCs w:val="28"/>
        </w:rPr>
        <w:t>1. 融合了优秀和严谨的管理思想</w:t>
      </w:r>
      <w:r w:rsidR="008A1D9E">
        <w:rPr>
          <w:rFonts w:asciiTheme="minorEastAsia" w:eastAsiaTheme="minorEastAsia" w:hAnsiTheme="minorEastAsia" w:hint="eastAsia"/>
          <w:sz w:val="28"/>
          <w:szCs w:val="28"/>
        </w:rPr>
        <w:t>。</w:t>
      </w:r>
    </w:p>
    <w:p w14:paraId="4C1E040B" w14:textId="77777777" w:rsidR="005A2289" w:rsidRPr="00432A80" w:rsidRDefault="005A2289" w:rsidP="005A2289">
      <w:pPr>
        <w:rPr>
          <w:rFonts w:asciiTheme="minorEastAsia" w:eastAsiaTheme="minorEastAsia" w:hAnsiTheme="minorEastAsia"/>
          <w:sz w:val="28"/>
          <w:szCs w:val="28"/>
        </w:rPr>
      </w:pPr>
      <w:r w:rsidRPr="00432A80">
        <w:rPr>
          <w:rFonts w:asciiTheme="minorEastAsia" w:eastAsiaTheme="minorEastAsia" w:hAnsiTheme="minorEastAsia" w:hint="eastAsia"/>
          <w:sz w:val="28"/>
          <w:szCs w:val="28"/>
        </w:rPr>
        <w:t>2. 功能性强大，以模块化的形式提供了一整套业务措施。</w:t>
      </w:r>
    </w:p>
    <w:p w14:paraId="368E0106" w14:textId="77777777" w:rsidR="005A2289" w:rsidRPr="00432A80" w:rsidRDefault="005A2289" w:rsidP="005A2289">
      <w:pPr>
        <w:rPr>
          <w:rFonts w:asciiTheme="minorEastAsia" w:eastAsiaTheme="minorEastAsia" w:hAnsiTheme="minorEastAsia"/>
          <w:sz w:val="28"/>
          <w:szCs w:val="28"/>
        </w:rPr>
      </w:pPr>
      <w:r w:rsidRPr="00432A80">
        <w:rPr>
          <w:rFonts w:asciiTheme="minorEastAsia" w:eastAsiaTheme="minorEastAsia" w:hAnsiTheme="minorEastAsia" w:hint="eastAsia"/>
          <w:sz w:val="28"/>
          <w:szCs w:val="28"/>
        </w:rPr>
        <w:t>3．集成性好，它把逻辑上相关联的部分连接在一起。重复工作和多余数据被完全取消。</w:t>
      </w:r>
    </w:p>
    <w:p w14:paraId="00CA13A8" w14:textId="77777777" w:rsidR="005A2289" w:rsidRPr="00432A80" w:rsidRDefault="005A2289" w:rsidP="005A2289">
      <w:pPr>
        <w:rPr>
          <w:rFonts w:asciiTheme="minorEastAsia" w:eastAsiaTheme="minorEastAsia" w:hAnsiTheme="minorEastAsia"/>
          <w:sz w:val="28"/>
          <w:szCs w:val="28"/>
        </w:rPr>
      </w:pPr>
      <w:r w:rsidRPr="00432A80">
        <w:rPr>
          <w:rFonts w:asciiTheme="minorEastAsia" w:eastAsiaTheme="minorEastAsia" w:hAnsiTheme="minorEastAsia" w:hint="eastAsia"/>
          <w:sz w:val="28"/>
          <w:szCs w:val="28"/>
        </w:rPr>
        <w:t>4. 在国内外有诸多类似成功案例可以借鉴。</w:t>
      </w:r>
    </w:p>
    <w:p w14:paraId="6360CAA7" w14:textId="77777777" w:rsidR="005A2289" w:rsidRPr="00432A80" w:rsidRDefault="005A2289" w:rsidP="00432A80">
      <w:pPr>
        <w:ind w:firstLineChars="200" w:firstLine="560"/>
        <w:rPr>
          <w:rFonts w:asciiTheme="minorEastAsia" w:eastAsiaTheme="minorEastAsia" w:hAnsiTheme="minorEastAsia"/>
          <w:sz w:val="28"/>
          <w:szCs w:val="28"/>
        </w:rPr>
      </w:pPr>
      <w:r w:rsidRPr="00432A80">
        <w:rPr>
          <w:rFonts w:asciiTheme="minorEastAsia" w:eastAsiaTheme="minorEastAsia" w:hAnsiTheme="minorEastAsia" w:hint="eastAsia"/>
          <w:sz w:val="28"/>
          <w:szCs w:val="28"/>
        </w:rPr>
        <w:t>根据神舟顾问公司的项目计划建议，厦兴化工ERP项目组根据项目准备、业务流程设计、系统配置和测试、数据准备和上线准备、运行维护的流程设计了周密的实施方案。按照这个方案，厦兴化工将把整个项目分成前、后两个阶段进行。前期实施从20</w:t>
      </w:r>
      <w:r w:rsidR="008A1D9E">
        <w:rPr>
          <w:rFonts w:asciiTheme="minorEastAsia" w:eastAsiaTheme="minorEastAsia" w:hAnsiTheme="minorEastAsia" w:hint="eastAsia"/>
          <w:sz w:val="28"/>
          <w:szCs w:val="28"/>
        </w:rPr>
        <w:t>15</w:t>
      </w:r>
      <w:r w:rsidRPr="00432A80">
        <w:rPr>
          <w:rFonts w:asciiTheme="minorEastAsia" w:eastAsiaTheme="minorEastAsia" w:hAnsiTheme="minorEastAsia" w:hint="eastAsia"/>
          <w:sz w:val="28"/>
          <w:szCs w:val="28"/>
        </w:rPr>
        <w:t>年5月9日至20</w:t>
      </w:r>
      <w:r w:rsidR="008A1D9E">
        <w:rPr>
          <w:rFonts w:asciiTheme="minorEastAsia" w:eastAsiaTheme="minorEastAsia" w:hAnsiTheme="minorEastAsia" w:hint="eastAsia"/>
          <w:sz w:val="28"/>
          <w:szCs w:val="28"/>
        </w:rPr>
        <w:t>15</w:t>
      </w:r>
      <w:r w:rsidRPr="00432A80">
        <w:rPr>
          <w:rFonts w:asciiTheme="minorEastAsia" w:eastAsiaTheme="minorEastAsia" w:hAnsiTheme="minorEastAsia" w:hint="eastAsia"/>
          <w:sz w:val="28"/>
          <w:szCs w:val="28"/>
        </w:rPr>
        <w:t xml:space="preserve"> 年</w:t>
      </w:r>
      <w:smartTag w:uri="urn:schemas-microsoft-com:office:smarttags" w:element="chsdate">
        <w:smartTagPr>
          <w:attr w:name="IsROCDate" w:val="False"/>
          <w:attr w:name="IsLunarDate" w:val="False"/>
          <w:attr w:name="Day" w:val="1"/>
          <w:attr w:name="Month" w:val="11"/>
          <w:attr w:name="Year" w:val="2009"/>
        </w:smartTagPr>
        <w:r w:rsidRPr="00432A80">
          <w:rPr>
            <w:rFonts w:asciiTheme="minorEastAsia" w:eastAsiaTheme="minorEastAsia" w:hAnsiTheme="minorEastAsia" w:hint="eastAsia"/>
            <w:sz w:val="28"/>
            <w:szCs w:val="28"/>
          </w:rPr>
          <w:t>11月1日</w:t>
        </w:r>
      </w:smartTag>
      <w:r w:rsidRPr="00432A80">
        <w:rPr>
          <w:rFonts w:asciiTheme="minorEastAsia" w:eastAsiaTheme="minorEastAsia" w:hAnsiTheme="minorEastAsia" w:hint="eastAsia"/>
          <w:sz w:val="28"/>
          <w:szCs w:val="28"/>
        </w:rPr>
        <w:t>，完成了财务会计，成本会计，销售和分销，物料管理，生产计划等五大模块。在20</w:t>
      </w:r>
      <w:r w:rsidR="008A1D9E">
        <w:rPr>
          <w:rFonts w:asciiTheme="minorEastAsia" w:eastAsiaTheme="minorEastAsia" w:hAnsiTheme="minorEastAsia" w:hint="eastAsia"/>
          <w:sz w:val="28"/>
          <w:szCs w:val="28"/>
        </w:rPr>
        <w:t>16</w:t>
      </w:r>
      <w:r w:rsidRPr="00432A80">
        <w:rPr>
          <w:rFonts w:asciiTheme="minorEastAsia" w:eastAsiaTheme="minorEastAsia" w:hAnsiTheme="minorEastAsia" w:hint="eastAsia"/>
          <w:sz w:val="28"/>
          <w:szCs w:val="28"/>
        </w:rPr>
        <w:t xml:space="preserve"> 年初至20</w:t>
      </w:r>
      <w:r w:rsidR="008A1D9E">
        <w:rPr>
          <w:rFonts w:asciiTheme="minorEastAsia" w:eastAsiaTheme="minorEastAsia" w:hAnsiTheme="minorEastAsia" w:hint="eastAsia"/>
          <w:sz w:val="28"/>
          <w:szCs w:val="28"/>
        </w:rPr>
        <w:t>16</w:t>
      </w:r>
      <w:r w:rsidRPr="00432A80">
        <w:rPr>
          <w:rFonts w:asciiTheme="minorEastAsia" w:eastAsiaTheme="minorEastAsia" w:hAnsiTheme="minorEastAsia" w:hint="eastAsia"/>
          <w:sz w:val="28"/>
          <w:szCs w:val="28"/>
        </w:rPr>
        <w:t>年8月份后期实施工作也全部完成，包括了人力资源管理，工厂维修管理和数据仓库等模块的实施。其中，前期模块于20</w:t>
      </w:r>
      <w:r w:rsidR="008A1D9E">
        <w:rPr>
          <w:rFonts w:asciiTheme="minorEastAsia" w:eastAsiaTheme="minorEastAsia" w:hAnsiTheme="minorEastAsia" w:hint="eastAsia"/>
          <w:sz w:val="28"/>
          <w:szCs w:val="28"/>
        </w:rPr>
        <w:t>15</w:t>
      </w:r>
      <w:r w:rsidRPr="00432A80">
        <w:rPr>
          <w:rFonts w:asciiTheme="minorEastAsia" w:eastAsiaTheme="minorEastAsia" w:hAnsiTheme="minorEastAsia" w:hint="eastAsia"/>
          <w:sz w:val="28"/>
          <w:szCs w:val="28"/>
        </w:rPr>
        <w:t>年11月1日开始上线运营，后期模块分别与20</w:t>
      </w:r>
      <w:r w:rsidR="008A1D9E">
        <w:rPr>
          <w:rFonts w:asciiTheme="minorEastAsia" w:eastAsiaTheme="minorEastAsia" w:hAnsiTheme="minorEastAsia" w:hint="eastAsia"/>
          <w:sz w:val="28"/>
          <w:szCs w:val="28"/>
        </w:rPr>
        <w:t>16</w:t>
      </w:r>
      <w:r w:rsidRPr="00432A80">
        <w:rPr>
          <w:rFonts w:asciiTheme="minorEastAsia" w:eastAsiaTheme="minorEastAsia" w:hAnsiTheme="minorEastAsia" w:hint="eastAsia"/>
          <w:sz w:val="28"/>
          <w:szCs w:val="28"/>
        </w:rPr>
        <w:t>年5-8月份上线运行。</w:t>
      </w:r>
    </w:p>
    <w:p w14:paraId="134B5279" w14:textId="77777777" w:rsidR="005A2289" w:rsidRPr="00432A80" w:rsidRDefault="005A2289" w:rsidP="00432A80">
      <w:pPr>
        <w:ind w:firstLineChars="200" w:firstLine="560"/>
        <w:rPr>
          <w:rFonts w:asciiTheme="minorEastAsia" w:eastAsiaTheme="minorEastAsia" w:hAnsiTheme="minorEastAsia"/>
          <w:sz w:val="28"/>
          <w:szCs w:val="28"/>
        </w:rPr>
      </w:pPr>
      <w:r w:rsidRPr="00432A80">
        <w:rPr>
          <w:rFonts w:asciiTheme="minorEastAsia" w:eastAsiaTheme="minorEastAsia" w:hAnsiTheme="minorEastAsia" w:hint="eastAsia"/>
          <w:sz w:val="28"/>
          <w:szCs w:val="28"/>
        </w:rPr>
        <w:t>为了不影响正常的生产经营，前期计划实施时间为半年时间，相对实施模块较多，工作相对紧张。厦兴化工为此组织了一个由总经理牵头, 企业咨询顾问、IT部门和其它相关职能部门组成的强有力的实施队伍。这支队伍与ERP 以及实施承包方----神舟顾问公司等合作伙伴一起，依据ERP 细腻的业务流程设计，克服了实施中遇到的种种困难，如：工作量巨大的数据准备和报表的开发工作，时间和人力资源的短缺，财会、库存等大量且实时数据导入与验证等困难，出</w:t>
      </w:r>
      <w:r w:rsidRPr="00432A80">
        <w:rPr>
          <w:rFonts w:asciiTheme="minorEastAsia" w:eastAsiaTheme="minorEastAsia" w:hAnsiTheme="minorEastAsia" w:hint="eastAsia"/>
          <w:sz w:val="28"/>
          <w:szCs w:val="28"/>
        </w:rPr>
        <w:lastRenderedPageBreak/>
        <w:t>色地完成了工作。</w:t>
      </w:r>
    </w:p>
    <w:p w14:paraId="4BA796D1" w14:textId="77777777" w:rsidR="005A2289" w:rsidRPr="00432A80" w:rsidRDefault="005A2289" w:rsidP="00432A80">
      <w:pPr>
        <w:ind w:firstLineChars="200" w:firstLine="560"/>
        <w:rPr>
          <w:rFonts w:asciiTheme="minorEastAsia" w:eastAsiaTheme="minorEastAsia" w:hAnsiTheme="minorEastAsia"/>
          <w:sz w:val="28"/>
          <w:szCs w:val="28"/>
        </w:rPr>
      </w:pPr>
      <w:r w:rsidRPr="00432A80">
        <w:rPr>
          <w:rFonts w:asciiTheme="minorEastAsia" w:eastAsiaTheme="minorEastAsia" w:hAnsiTheme="minorEastAsia" w:hint="eastAsia"/>
          <w:sz w:val="28"/>
          <w:szCs w:val="28"/>
        </w:rPr>
        <w:t>根据厦兴化工的各业务部门主管和IT 主管验收，确认实施效果与ERP设计出的未来业务流程对照，出色地实现了预期效果。</w:t>
      </w:r>
    </w:p>
    <w:p w14:paraId="7751A5DE" w14:textId="77777777" w:rsidR="005A2289" w:rsidRPr="00432A80" w:rsidRDefault="005A2289" w:rsidP="00432A80">
      <w:pPr>
        <w:ind w:firstLineChars="200" w:firstLine="560"/>
        <w:rPr>
          <w:rFonts w:asciiTheme="minorEastAsia" w:eastAsiaTheme="minorEastAsia" w:hAnsiTheme="minorEastAsia"/>
          <w:sz w:val="28"/>
          <w:szCs w:val="28"/>
        </w:rPr>
      </w:pPr>
      <w:r w:rsidRPr="00432A80">
        <w:rPr>
          <w:rFonts w:asciiTheme="minorEastAsia" w:eastAsiaTheme="minorEastAsia" w:hAnsiTheme="minorEastAsia" w:hint="eastAsia"/>
          <w:sz w:val="28"/>
          <w:szCs w:val="28"/>
        </w:rPr>
        <w:t>对此，厦兴化工IT主管评价道：用户方的主动积极性、全面的重视与全力的配合、严格与实时的进度追踪，是ERP项目成功的重要保证。</w:t>
      </w:r>
    </w:p>
    <w:p w14:paraId="12551C9A" w14:textId="77777777" w:rsidR="005A2289" w:rsidRPr="00432A80" w:rsidRDefault="005A2289" w:rsidP="00432A80">
      <w:pPr>
        <w:ind w:firstLineChars="200" w:firstLine="560"/>
        <w:rPr>
          <w:rFonts w:asciiTheme="minorEastAsia" w:eastAsiaTheme="minorEastAsia" w:hAnsiTheme="minorEastAsia"/>
          <w:sz w:val="28"/>
          <w:szCs w:val="28"/>
        </w:rPr>
      </w:pPr>
      <w:r w:rsidRPr="00432A80">
        <w:rPr>
          <w:rFonts w:asciiTheme="minorEastAsia" w:eastAsiaTheme="minorEastAsia" w:hAnsiTheme="minorEastAsia" w:hint="eastAsia"/>
          <w:sz w:val="28"/>
          <w:szCs w:val="28"/>
        </w:rPr>
        <w:t>特别值得一提的是，ERP项目实施组创造性地将ERP 系统与原有的财务报税系统和生产控制系统中的重要操作数据进行了集成，体现了ERP系统的强大兼容性和可扩展性。</w:t>
      </w:r>
    </w:p>
    <w:p w14:paraId="66370999" w14:textId="77777777" w:rsidR="005A2289" w:rsidRPr="00432A80" w:rsidRDefault="005A2289" w:rsidP="005A2289">
      <w:pPr>
        <w:rPr>
          <w:rFonts w:asciiTheme="minorEastAsia" w:eastAsiaTheme="minorEastAsia" w:hAnsiTheme="minorEastAsia"/>
          <w:b/>
          <w:sz w:val="28"/>
          <w:szCs w:val="28"/>
        </w:rPr>
      </w:pPr>
      <w:r w:rsidRPr="00432A80">
        <w:rPr>
          <w:rFonts w:asciiTheme="minorEastAsia" w:eastAsiaTheme="minorEastAsia" w:hAnsiTheme="minorEastAsia" w:hint="eastAsia"/>
          <w:b/>
          <w:sz w:val="28"/>
          <w:szCs w:val="28"/>
        </w:rPr>
        <w:t>加速，飞翔九天之上</w:t>
      </w:r>
    </w:p>
    <w:p w14:paraId="687821A0" w14:textId="77777777" w:rsidR="005A2289" w:rsidRPr="00432A80" w:rsidRDefault="005A2289" w:rsidP="00432A80">
      <w:pPr>
        <w:ind w:firstLineChars="200" w:firstLine="560"/>
        <w:rPr>
          <w:rFonts w:asciiTheme="minorEastAsia" w:eastAsiaTheme="minorEastAsia" w:hAnsiTheme="minorEastAsia"/>
          <w:sz w:val="28"/>
          <w:szCs w:val="28"/>
        </w:rPr>
      </w:pPr>
      <w:r w:rsidRPr="00432A80">
        <w:rPr>
          <w:rFonts w:asciiTheme="minorEastAsia" w:eastAsiaTheme="minorEastAsia" w:hAnsiTheme="minorEastAsia" w:hint="eastAsia"/>
          <w:sz w:val="28"/>
          <w:szCs w:val="28"/>
        </w:rPr>
        <w:t>ERP项目上线后，厦兴化工不但解决了实施前普遍存在的企业内部沟通不畅，人工操作误差大，财务管理上的信息流程慢，管理层需要的决策信息形成滞后等问题，还大大提高了厦兴化工的经营风险规避能力，并通过财务信息流等内部信息流程即时生成和共享功能，简化了企业管理流程，使厦兴化工的市场竞争能力大大提高。主要表现在：</w:t>
      </w:r>
    </w:p>
    <w:p w14:paraId="63AED84E" w14:textId="77777777" w:rsidR="005A2289" w:rsidRPr="00432A80" w:rsidRDefault="005A2289" w:rsidP="005A2289">
      <w:pPr>
        <w:rPr>
          <w:rFonts w:asciiTheme="minorEastAsia" w:eastAsiaTheme="minorEastAsia" w:hAnsiTheme="minorEastAsia"/>
          <w:sz w:val="28"/>
          <w:szCs w:val="28"/>
        </w:rPr>
      </w:pPr>
      <w:r w:rsidRPr="00432A80">
        <w:rPr>
          <w:rFonts w:asciiTheme="minorEastAsia" w:eastAsiaTheme="minorEastAsia" w:hAnsiTheme="minorEastAsia" w:hint="eastAsia"/>
          <w:sz w:val="28"/>
          <w:szCs w:val="28"/>
        </w:rPr>
        <w:t>1. 减少了手工工作量，把原有的主要办公形式——办公纸张变为电脑办公形式。</w:t>
      </w:r>
    </w:p>
    <w:p w14:paraId="45AD18BA" w14:textId="77777777" w:rsidR="005A2289" w:rsidRPr="00432A80" w:rsidRDefault="005A2289" w:rsidP="005A2289">
      <w:pPr>
        <w:rPr>
          <w:rFonts w:asciiTheme="minorEastAsia" w:eastAsiaTheme="minorEastAsia" w:hAnsiTheme="minorEastAsia"/>
          <w:sz w:val="28"/>
          <w:szCs w:val="28"/>
        </w:rPr>
      </w:pPr>
      <w:r w:rsidRPr="00432A80">
        <w:rPr>
          <w:rFonts w:asciiTheme="minorEastAsia" w:eastAsiaTheme="minorEastAsia" w:hAnsiTheme="minorEastAsia" w:hint="eastAsia"/>
          <w:sz w:val="28"/>
          <w:szCs w:val="28"/>
        </w:rPr>
        <w:t>2. 系统把各类信息与财务管理信息流在管理层面合流、分析，提高了企业控制能力并加强了稽核能力 (事前预测能力、事中控制能力、事后稽核能力)，降低了企业经营风险。如系统能对客户的信用进行控制，对预算进行控制，对成本进行精确的核算和差异分析。</w:t>
      </w:r>
    </w:p>
    <w:p w14:paraId="1C9A8318" w14:textId="77777777" w:rsidR="005A2289" w:rsidRPr="00432A80" w:rsidRDefault="005A2289" w:rsidP="005A2289">
      <w:pPr>
        <w:rPr>
          <w:rFonts w:asciiTheme="minorEastAsia" w:eastAsiaTheme="minorEastAsia" w:hAnsiTheme="minorEastAsia"/>
          <w:sz w:val="28"/>
          <w:szCs w:val="28"/>
        </w:rPr>
      </w:pPr>
      <w:r w:rsidRPr="00432A80">
        <w:rPr>
          <w:rFonts w:asciiTheme="minorEastAsia" w:eastAsiaTheme="minorEastAsia" w:hAnsiTheme="minorEastAsia" w:hint="eastAsia"/>
          <w:sz w:val="28"/>
          <w:szCs w:val="28"/>
        </w:rPr>
        <w:lastRenderedPageBreak/>
        <w:t>3. 系统提供实时的（如库存查询 、凭证产生）、快速的、准确的、全面的（包括生产、销售、采购、财务、人事、设备、后勤等）信息查询功能，各类报表可随操作随机生成，并辅以灵活的数据分析工具，为决策支持提供了强有力的支撑，从而提高企业的应变能力和竞争力。</w:t>
      </w:r>
    </w:p>
    <w:p w14:paraId="6EA3FC4B" w14:textId="77777777" w:rsidR="005A2289" w:rsidRPr="00432A80" w:rsidRDefault="005A2289" w:rsidP="005A2289">
      <w:pPr>
        <w:rPr>
          <w:rFonts w:asciiTheme="minorEastAsia" w:eastAsiaTheme="minorEastAsia" w:hAnsiTheme="minorEastAsia"/>
          <w:sz w:val="28"/>
          <w:szCs w:val="28"/>
        </w:rPr>
      </w:pPr>
      <w:r w:rsidRPr="00432A80">
        <w:rPr>
          <w:rFonts w:asciiTheme="minorEastAsia" w:eastAsiaTheme="minorEastAsia" w:hAnsiTheme="minorEastAsia" w:hint="eastAsia"/>
          <w:sz w:val="28"/>
          <w:szCs w:val="28"/>
        </w:rPr>
        <w:t>4. 系统中对物流、资金流、信息流的有机的、统一的管理，通过畅通信息流，引导资金流与物流的优化和加速（系统中的财务管理模块的使用，对应收</w:t>
      </w:r>
      <w:r w:rsidR="008A1D9E">
        <w:rPr>
          <w:rFonts w:asciiTheme="minorEastAsia" w:eastAsiaTheme="minorEastAsia" w:hAnsiTheme="minorEastAsia" w:hint="eastAsia"/>
          <w:sz w:val="28"/>
          <w:szCs w:val="28"/>
        </w:rPr>
        <w:t>账</w:t>
      </w:r>
      <w:r w:rsidRPr="00432A80">
        <w:rPr>
          <w:rFonts w:asciiTheme="minorEastAsia" w:eastAsiaTheme="minorEastAsia" w:hAnsiTheme="minorEastAsia" w:hint="eastAsia"/>
          <w:sz w:val="28"/>
          <w:szCs w:val="28"/>
        </w:rPr>
        <w:t>款、贷款、资金预测等的管理水平明显提高，促使资金周转率加快），在大大降低了库存（原辅料、备件等）的同时，还避免了物料短缺，减少了资金占用。</w:t>
      </w:r>
    </w:p>
    <w:p w14:paraId="2412BB84" w14:textId="77777777" w:rsidR="005A2289" w:rsidRPr="00432A80" w:rsidRDefault="005A2289" w:rsidP="005A2289">
      <w:pPr>
        <w:rPr>
          <w:rFonts w:asciiTheme="minorEastAsia" w:eastAsiaTheme="minorEastAsia" w:hAnsiTheme="minorEastAsia"/>
          <w:sz w:val="28"/>
          <w:szCs w:val="28"/>
        </w:rPr>
      </w:pPr>
      <w:r w:rsidRPr="00432A80">
        <w:rPr>
          <w:rFonts w:asciiTheme="minorEastAsia" w:eastAsiaTheme="minorEastAsia" w:hAnsiTheme="minorEastAsia" w:hint="eastAsia"/>
          <w:sz w:val="28"/>
          <w:szCs w:val="28"/>
        </w:rPr>
        <w:t>5. 通过流程重组，加强管理规范性。优化和固化业务流程，通过信息技术创新和优化管理模式，将公司业务流程明确化，并固化在电脑系统中，从而建立起规范化、高效化的作业管理模式。</w:t>
      </w:r>
    </w:p>
    <w:p w14:paraId="7DB06A93" w14:textId="77777777" w:rsidR="005A2289" w:rsidRPr="00432A80" w:rsidRDefault="005A2289" w:rsidP="005A2289">
      <w:pPr>
        <w:rPr>
          <w:rFonts w:asciiTheme="minorEastAsia" w:eastAsiaTheme="minorEastAsia" w:hAnsiTheme="minorEastAsia"/>
          <w:sz w:val="28"/>
          <w:szCs w:val="28"/>
        </w:rPr>
      </w:pPr>
      <w:r w:rsidRPr="00432A80">
        <w:rPr>
          <w:rFonts w:asciiTheme="minorEastAsia" w:eastAsiaTheme="minorEastAsia" w:hAnsiTheme="minorEastAsia" w:hint="eastAsia"/>
          <w:sz w:val="28"/>
          <w:szCs w:val="28"/>
        </w:rPr>
        <w:t>6. 作业流程大大缩短，如公文审批时间和人工信息处理时间减少，采购申请周期和会计结账时间（收发存月报、薪资、成本计算）缩短，减少财务和会计日常工作，结账时间从原有的8 天减少至1-2 天。</w:t>
      </w:r>
    </w:p>
    <w:p w14:paraId="73F58F5F" w14:textId="77777777" w:rsidR="005A2289" w:rsidRPr="00432A80" w:rsidRDefault="005A2289" w:rsidP="005A2289">
      <w:pPr>
        <w:rPr>
          <w:rFonts w:asciiTheme="minorEastAsia" w:eastAsiaTheme="minorEastAsia" w:hAnsiTheme="minorEastAsia"/>
          <w:sz w:val="28"/>
          <w:szCs w:val="28"/>
        </w:rPr>
      </w:pPr>
      <w:r w:rsidRPr="00432A80">
        <w:rPr>
          <w:rFonts w:asciiTheme="minorEastAsia" w:eastAsiaTheme="minorEastAsia" w:hAnsiTheme="minorEastAsia" w:hint="eastAsia"/>
          <w:sz w:val="28"/>
          <w:szCs w:val="28"/>
        </w:rPr>
        <w:t>7. 通过系统中建立的人力资源考核指标分析，推动了深层次的人力资源管理，为企业和员工找到了一个行之有效的人力资源管理办法。</w:t>
      </w:r>
    </w:p>
    <w:p w14:paraId="2E8A2706" w14:textId="77777777" w:rsidR="005A2289" w:rsidRPr="00432A80" w:rsidRDefault="005A2289" w:rsidP="00432A80">
      <w:pPr>
        <w:ind w:firstLineChars="200" w:firstLine="560"/>
        <w:rPr>
          <w:rFonts w:asciiTheme="minorEastAsia" w:eastAsiaTheme="minorEastAsia" w:hAnsiTheme="minorEastAsia"/>
          <w:sz w:val="28"/>
          <w:szCs w:val="28"/>
        </w:rPr>
      </w:pPr>
      <w:r w:rsidRPr="00432A80">
        <w:rPr>
          <w:rFonts w:asciiTheme="minorEastAsia" w:eastAsiaTheme="minorEastAsia" w:hAnsiTheme="minorEastAsia" w:hint="eastAsia"/>
          <w:sz w:val="28"/>
          <w:szCs w:val="28"/>
        </w:rPr>
        <w:t>实施ERP 解决方案后，通过对厦兴化工的企业主要经营指标统计，结果表明，厦兴化工的生产经营效率显著提高，业绩增长明显。</w:t>
      </w:r>
    </w:p>
    <w:p w14:paraId="0507E03C" w14:textId="77777777" w:rsidR="005A2289" w:rsidRDefault="005A2289" w:rsidP="00432A80">
      <w:pPr>
        <w:ind w:firstLineChars="200" w:firstLine="560"/>
        <w:rPr>
          <w:rFonts w:asciiTheme="minorEastAsia" w:eastAsiaTheme="minorEastAsia" w:hAnsiTheme="minorEastAsia"/>
          <w:sz w:val="28"/>
          <w:szCs w:val="28"/>
        </w:rPr>
      </w:pPr>
      <w:r w:rsidRPr="00432A80">
        <w:rPr>
          <w:rFonts w:asciiTheme="minorEastAsia" w:eastAsiaTheme="minorEastAsia" w:hAnsiTheme="minorEastAsia" w:hint="eastAsia"/>
          <w:sz w:val="28"/>
          <w:szCs w:val="28"/>
        </w:rPr>
        <w:t>目前，厦兴化工的ERP 系统已经成为公司领导层、中层管理人员和基层作业者的日常工作平台，它承载了输入、存储、传送、发布和输出等多种业务信息，是厦兴化工管理支撑辅助系统，也是公司高</w:t>
      </w:r>
      <w:r w:rsidRPr="00432A80">
        <w:rPr>
          <w:rFonts w:asciiTheme="minorEastAsia" w:eastAsiaTheme="minorEastAsia" w:hAnsiTheme="minorEastAsia" w:hint="eastAsia"/>
          <w:sz w:val="28"/>
          <w:szCs w:val="28"/>
        </w:rPr>
        <w:lastRenderedPageBreak/>
        <w:t>层进行决策的数据基础平台。</w:t>
      </w:r>
      <w:r w:rsidRPr="002C44A5">
        <w:rPr>
          <w:rFonts w:asciiTheme="minorEastAsia" w:eastAsiaTheme="minorEastAsia" w:hAnsiTheme="minorEastAsia" w:hint="eastAsia"/>
          <w:b/>
          <w:sz w:val="28"/>
          <w:szCs w:val="28"/>
        </w:rPr>
        <w:t>厦兴化工的总经理对此评价道，“ERP系统的成功实施，为厦兴化工追求卓越、基业长青奠定了基础。”</w:t>
      </w:r>
    </w:p>
    <w:p w14:paraId="1A32031D" w14:textId="77777777" w:rsidR="008A1D9E" w:rsidRPr="00022310" w:rsidRDefault="008A1D9E" w:rsidP="00432A80">
      <w:pPr>
        <w:ind w:firstLineChars="200" w:firstLine="560"/>
        <w:rPr>
          <w:rFonts w:asciiTheme="minorEastAsia" w:eastAsiaTheme="minorEastAsia" w:hAnsiTheme="minorEastAsia"/>
          <w:color w:val="000099"/>
          <w:sz w:val="28"/>
          <w:szCs w:val="28"/>
        </w:rPr>
      </w:pPr>
      <w:r w:rsidRPr="00022310">
        <w:rPr>
          <w:rFonts w:asciiTheme="minorEastAsia" w:eastAsiaTheme="minorEastAsia" w:hAnsiTheme="minorEastAsia" w:hint="eastAsia"/>
          <w:color w:val="000099"/>
          <w:sz w:val="28"/>
          <w:szCs w:val="28"/>
        </w:rPr>
        <w:t>对于该项目的未来，厦兴高层决策将其平台进行全面升级，</w:t>
      </w:r>
      <w:r w:rsidR="00333643" w:rsidRPr="00022310">
        <w:rPr>
          <w:rFonts w:asciiTheme="minorEastAsia" w:eastAsiaTheme="minorEastAsia" w:hAnsiTheme="minorEastAsia" w:hint="eastAsia"/>
          <w:color w:val="000099"/>
          <w:sz w:val="28"/>
          <w:szCs w:val="28"/>
        </w:rPr>
        <w:t>与其他核心系统（如OA、电子商务、生产执行系统）建立更紧密的接口， 同时，</w:t>
      </w:r>
      <w:r w:rsidR="001B2A91">
        <w:rPr>
          <w:rFonts w:asciiTheme="minorEastAsia" w:eastAsiaTheme="minorEastAsia" w:hAnsiTheme="minorEastAsia" w:hint="eastAsia"/>
          <w:color w:val="000099"/>
          <w:sz w:val="28"/>
          <w:szCs w:val="28"/>
        </w:rPr>
        <w:t>建立大数据的环境，适度</w:t>
      </w:r>
      <w:r w:rsidR="001B2A91" w:rsidRPr="00022310">
        <w:rPr>
          <w:rFonts w:asciiTheme="minorEastAsia" w:eastAsiaTheme="minorEastAsia" w:hAnsiTheme="minorEastAsia" w:hint="eastAsia"/>
          <w:color w:val="000099"/>
          <w:sz w:val="28"/>
          <w:szCs w:val="28"/>
        </w:rPr>
        <w:t>引入</w:t>
      </w:r>
      <w:r w:rsidRPr="00022310">
        <w:rPr>
          <w:rFonts w:asciiTheme="minorEastAsia" w:eastAsiaTheme="minorEastAsia" w:hAnsiTheme="minorEastAsia" w:hint="eastAsia"/>
          <w:color w:val="000099"/>
          <w:sz w:val="28"/>
          <w:szCs w:val="28"/>
        </w:rPr>
        <w:t>AI技术，建立示范性的AI应用系统，如建立智能化的WMS</w:t>
      </w:r>
      <w:r w:rsidR="00F63AE1" w:rsidRPr="00022310">
        <w:rPr>
          <w:rFonts w:asciiTheme="minorEastAsia" w:eastAsiaTheme="minorEastAsia" w:hAnsiTheme="minorEastAsia" w:hint="eastAsia"/>
          <w:color w:val="000099"/>
          <w:sz w:val="28"/>
          <w:szCs w:val="28"/>
        </w:rPr>
        <w:t>（仓储管理系统）</w:t>
      </w:r>
      <w:r w:rsidRPr="00022310">
        <w:rPr>
          <w:rFonts w:asciiTheme="minorEastAsia" w:eastAsiaTheme="minorEastAsia" w:hAnsiTheme="minorEastAsia" w:hint="eastAsia"/>
          <w:color w:val="000099"/>
          <w:sz w:val="28"/>
          <w:szCs w:val="28"/>
        </w:rPr>
        <w:t>和智能化HR系统</w:t>
      </w:r>
      <w:r w:rsidR="00C46BEF" w:rsidRPr="00022310">
        <w:rPr>
          <w:rFonts w:asciiTheme="minorEastAsia" w:eastAsiaTheme="minorEastAsia" w:hAnsiTheme="minorEastAsia" w:hint="eastAsia"/>
          <w:color w:val="000099"/>
          <w:sz w:val="28"/>
          <w:szCs w:val="28"/>
        </w:rPr>
        <w:t>等等</w:t>
      </w:r>
      <w:r w:rsidRPr="00022310">
        <w:rPr>
          <w:rFonts w:asciiTheme="minorEastAsia" w:eastAsiaTheme="minorEastAsia" w:hAnsiTheme="minorEastAsia" w:hint="eastAsia"/>
          <w:color w:val="000099"/>
          <w:sz w:val="28"/>
          <w:szCs w:val="28"/>
        </w:rPr>
        <w:t>，以适应当前</w:t>
      </w:r>
      <w:r w:rsidR="00C46BEF" w:rsidRPr="00022310">
        <w:rPr>
          <w:rFonts w:asciiTheme="minorEastAsia" w:eastAsiaTheme="minorEastAsia" w:hAnsiTheme="minorEastAsia" w:hint="eastAsia"/>
          <w:color w:val="000099"/>
          <w:sz w:val="28"/>
          <w:szCs w:val="28"/>
        </w:rPr>
        <w:t>信息</w:t>
      </w:r>
      <w:r w:rsidR="00F63AE1" w:rsidRPr="00022310">
        <w:rPr>
          <w:rFonts w:asciiTheme="minorEastAsia" w:eastAsiaTheme="minorEastAsia" w:hAnsiTheme="minorEastAsia" w:hint="eastAsia"/>
          <w:color w:val="000099"/>
          <w:sz w:val="28"/>
          <w:szCs w:val="28"/>
        </w:rPr>
        <w:t>技术发展形势</w:t>
      </w:r>
      <w:r w:rsidRPr="00022310">
        <w:rPr>
          <w:rFonts w:asciiTheme="minorEastAsia" w:eastAsiaTheme="minorEastAsia" w:hAnsiTheme="minorEastAsia" w:hint="eastAsia"/>
          <w:color w:val="000099"/>
          <w:sz w:val="28"/>
          <w:szCs w:val="28"/>
        </w:rPr>
        <w:t>。</w:t>
      </w:r>
    </w:p>
    <w:p w14:paraId="0BAE348C" w14:textId="77777777" w:rsidR="00F63AE1" w:rsidRPr="00C46BEF" w:rsidRDefault="00F63AE1" w:rsidP="00432A80">
      <w:pPr>
        <w:rPr>
          <w:rFonts w:asciiTheme="minorEastAsia" w:eastAsiaTheme="minorEastAsia" w:hAnsiTheme="minorEastAsia"/>
          <w:sz w:val="28"/>
          <w:szCs w:val="28"/>
        </w:rPr>
      </w:pPr>
    </w:p>
    <w:p w14:paraId="35229D80" w14:textId="77777777" w:rsidR="00432A80" w:rsidRPr="00F63AE1" w:rsidRDefault="00432A80" w:rsidP="00432A80">
      <w:pPr>
        <w:rPr>
          <w:rFonts w:asciiTheme="minorEastAsia" w:eastAsiaTheme="minorEastAsia" w:hAnsiTheme="minorEastAsia"/>
          <w:b/>
          <w:sz w:val="28"/>
          <w:szCs w:val="28"/>
        </w:rPr>
      </w:pPr>
      <w:r w:rsidRPr="00F63AE1">
        <w:rPr>
          <w:rFonts w:asciiTheme="minorEastAsia" w:eastAsiaTheme="minorEastAsia" w:hAnsiTheme="minorEastAsia" w:hint="eastAsia"/>
          <w:b/>
          <w:sz w:val="28"/>
          <w:szCs w:val="28"/>
        </w:rPr>
        <w:t>问题：</w:t>
      </w:r>
    </w:p>
    <w:bookmarkEnd w:id="0"/>
    <w:bookmarkEnd w:id="1"/>
    <w:p w14:paraId="0C010BA6" w14:textId="77777777" w:rsidR="006C6D74" w:rsidRDefault="00432A80" w:rsidP="00432A80">
      <w:pPr>
        <w:numPr>
          <w:ilvl w:val="0"/>
          <w:numId w:val="1"/>
        </w:numPr>
        <w:ind w:left="1"/>
        <w:rPr>
          <w:rFonts w:asciiTheme="minorEastAsia" w:eastAsiaTheme="minorEastAsia" w:hAnsiTheme="minorEastAsia"/>
          <w:sz w:val="28"/>
          <w:szCs w:val="28"/>
        </w:rPr>
      </w:pPr>
      <w:r w:rsidRPr="00432A80">
        <w:rPr>
          <w:rFonts w:asciiTheme="minorEastAsia" w:eastAsiaTheme="minorEastAsia" w:hAnsiTheme="minorEastAsia" w:hint="eastAsia"/>
          <w:sz w:val="28"/>
          <w:szCs w:val="28"/>
        </w:rPr>
        <w:t>什么是</w:t>
      </w:r>
      <w:r w:rsidR="005A2289" w:rsidRPr="00432A80">
        <w:rPr>
          <w:rFonts w:asciiTheme="minorEastAsia" w:eastAsiaTheme="minorEastAsia" w:hAnsiTheme="minorEastAsia" w:hint="eastAsia"/>
          <w:sz w:val="28"/>
          <w:szCs w:val="28"/>
        </w:rPr>
        <w:t>ERP？</w:t>
      </w:r>
      <w:r w:rsidR="008A1D9E">
        <w:rPr>
          <w:rFonts w:asciiTheme="minorEastAsia" w:eastAsiaTheme="minorEastAsia" w:hAnsiTheme="minorEastAsia" w:hint="eastAsia"/>
          <w:sz w:val="28"/>
          <w:szCs w:val="28"/>
        </w:rPr>
        <w:t>一般地说，</w:t>
      </w:r>
      <w:r w:rsidR="005A2289" w:rsidRPr="00432A80">
        <w:rPr>
          <w:rFonts w:asciiTheme="minorEastAsia" w:eastAsiaTheme="minorEastAsia" w:hAnsiTheme="minorEastAsia" w:hint="eastAsia"/>
          <w:sz w:val="28"/>
          <w:szCs w:val="28"/>
        </w:rPr>
        <w:t>它主要由哪些模块组成？</w:t>
      </w:r>
      <w:r w:rsidR="006C6D74">
        <w:rPr>
          <w:rFonts w:asciiTheme="minorEastAsia" w:eastAsiaTheme="minorEastAsia" w:hAnsiTheme="minorEastAsia" w:hint="eastAsia"/>
          <w:sz w:val="28"/>
          <w:szCs w:val="28"/>
        </w:rPr>
        <w:t>分别对这些模块的功能进行说明。</w:t>
      </w:r>
    </w:p>
    <w:p w14:paraId="1F28921C" w14:textId="77777777" w:rsidR="00432A80" w:rsidRDefault="008A1D9E" w:rsidP="00432A80">
      <w:pPr>
        <w:numPr>
          <w:ilvl w:val="0"/>
          <w:numId w:val="1"/>
        </w:numPr>
        <w:ind w:left="1"/>
        <w:rPr>
          <w:rFonts w:asciiTheme="minorEastAsia" w:eastAsiaTheme="minorEastAsia" w:hAnsiTheme="minorEastAsia"/>
          <w:sz w:val="28"/>
          <w:szCs w:val="28"/>
        </w:rPr>
      </w:pPr>
      <w:r>
        <w:rPr>
          <w:rFonts w:asciiTheme="minorEastAsia" w:eastAsiaTheme="minorEastAsia" w:hAnsiTheme="minorEastAsia" w:hint="eastAsia"/>
          <w:sz w:val="28"/>
          <w:szCs w:val="28"/>
        </w:rPr>
        <w:t>结合本案例，</w:t>
      </w:r>
      <w:r w:rsidR="005A2289" w:rsidRPr="00432A80">
        <w:rPr>
          <w:rFonts w:asciiTheme="minorEastAsia" w:eastAsiaTheme="minorEastAsia" w:hAnsiTheme="minorEastAsia" w:hint="eastAsia"/>
          <w:sz w:val="28"/>
          <w:szCs w:val="28"/>
        </w:rPr>
        <w:t>ERP给企业创造的效益</w:t>
      </w:r>
      <w:r>
        <w:rPr>
          <w:rFonts w:asciiTheme="minorEastAsia" w:eastAsiaTheme="minorEastAsia" w:hAnsiTheme="minorEastAsia" w:hint="eastAsia"/>
          <w:sz w:val="28"/>
          <w:szCs w:val="28"/>
        </w:rPr>
        <w:t>可能</w:t>
      </w:r>
      <w:r w:rsidR="005A2289" w:rsidRPr="00432A80">
        <w:rPr>
          <w:rFonts w:asciiTheme="minorEastAsia" w:eastAsiaTheme="minorEastAsia" w:hAnsiTheme="minorEastAsia" w:hint="eastAsia"/>
          <w:sz w:val="28"/>
          <w:szCs w:val="28"/>
        </w:rPr>
        <w:t>有哪些？</w:t>
      </w:r>
    </w:p>
    <w:p w14:paraId="7279F57D" w14:textId="77777777" w:rsidR="008A1D9E" w:rsidRDefault="00432A80" w:rsidP="00432A80">
      <w:pPr>
        <w:numPr>
          <w:ilvl w:val="0"/>
          <w:numId w:val="1"/>
        </w:numPr>
        <w:rPr>
          <w:rFonts w:asciiTheme="minorEastAsia" w:eastAsiaTheme="minorEastAsia" w:hAnsiTheme="minorEastAsia"/>
          <w:sz w:val="28"/>
          <w:szCs w:val="28"/>
        </w:rPr>
      </w:pPr>
      <w:bookmarkStart w:id="2" w:name="OLE_LINK7"/>
      <w:bookmarkStart w:id="3" w:name="OLE_LINK8"/>
      <w:r w:rsidRPr="00432A80">
        <w:rPr>
          <w:rFonts w:asciiTheme="minorEastAsia" w:eastAsiaTheme="minorEastAsia" w:hAnsiTheme="minorEastAsia" w:hint="eastAsia"/>
          <w:sz w:val="28"/>
          <w:szCs w:val="28"/>
        </w:rPr>
        <w:t>从PMBOK九个知识领域进行分析，</w:t>
      </w:r>
      <w:r w:rsidR="005A2289" w:rsidRPr="00432A80">
        <w:rPr>
          <w:rFonts w:asciiTheme="minorEastAsia" w:eastAsiaTheme="minorEastAsia" w:hAnsiTheme="minorEastAsia" w:hint="eastAsia"/>
          <w:sz w:val="28"/>
          <w:szCs w:val="28"/>
        </w:rPr>
        <w:t>该项</w:t>
      </w:r>
      <w:r>
        <w:rPr>
          <w:rFonts w:asciiTheme="minorEastAsia" w:eastAsiaTheme="minorEastAsia" w:hAnsiTheme="minorEastAsia" w:hint="eastAsia"/>
          <w:sz w:val="28"/>
          <w:szCs w:val="28"/>
        </w:rPr>
        <w:t>目</w:t>
      </w:r>
      <w:r w:rsidR="005A2289" w:rsidRPr="00432A80">
        <w:rPr>
          <w:rFonts w:asciiTheme="minorEastAsia" w:eastAsiaTheme="minorEastAsia" w:hAnsiTheme="minorEastAsia" w:hint="eastAsia"/>
          <w:sz w:val="28"/>
          <w:szCs w:val="28"/>
        </w:rPr>
        <w:t>成功的因素有哪些</w:t>
      </w:r>
      <w:r w:rsidR="008A1D9E">
        <w:rPr>
          <w:rFonts w:asciiTheme="minorEastAsia" w:eastAsiaTheme="minorEastAsia" w:hAnsiTheme="minorEastAsia" w:hint="eastAsia"/>
          <w:sz w:val="28"/>
          <w:szCs w:val="28"/>
        </w:rPr>
        <w:t>？该项目的主要干系人有哪些？</w:t>
      </w:r>
    </w:p>
    <w:p w14:paraId="4BCBBAE4" w14:textId="77777777" w:rsidR="005A2289" w:rsidRPr="00C46BEF" w:rsidRDefault="00C46BEF" w:rsidP="00432A80">
      <w:pPr>
        <w:numPr>
          <w:ilvl w:val="0"/>
          <w:numId w:val="1"/>
        </w:numPr>
        <w:rPr>
          <w:rFonts w:asciiTheme="minorEastAsia" w:eastAsiaTheme="minorEastAsia" w:hAnsiTheme="minorEastAsia"/>
          <w:sz w:val="28"/>
          <w:szCs w:val="28"/>
        </w:rPr>
      </w:pPr>
      <w:r w:rsidRPr="00C46BEF">
        <w:rPr>
          <w:rFonts w:asciiTheme="minorEastAsia" w:eastAsiaTheme="minorEastAsia" w:hAnsiTheme="minorEastAsia" w:hint="eastAsia"/>
          <w:sz w:val="28"/>
          <w:szCs w:val="28"/>
        </w:rPr>
        <w:t>未</w:t>
      </w:r>
      <w:r w:rsidR="005A2289" w:rsidRPr="00C46BEF">
        <w:rPr>
          <w:rFonts w:asciiTheme="minorEastAsia" w:eastAsiaTheme="minorEastAsia" w:hAnsiTheme="minorEastAsia" w:hint="eastAsia"/>
          <w:sz w:val="28"/>
          <w:szCs w:val="28"/>
        </w:rPr>
        <w:t>来</w:t>
      </w:r>
      <w:r w:rsidR="00220B84">
        <w:rPr>
          <w:rFonts w:asciiTheme="minorEastAsia" w:eastAsiaTheme="minorEastAsia" w:hAnsiTheme="minorEastAsia" w:hint="eastAsia"/>
          <w:sz w:val="28"/>
          <w:szCs w:val="28"/>
        </w:rPr>
        <w:t>项目</w:t>
      </w:r>
      <w:r w:rsidR="005A2289" w:rsidRPr="00C46BEF">
        <w:rPr>
          <w:rFonts w:asciiTheme="minorEastAsia" w:eastAsiaTheme="minorEastAsia" w:hAnsiTheme="minorEastAsia" w:hint="eastAsia"/>
          <w:sz w:val="28"/>
          <w:szCs w:val="28"/>
        </w:rPr>
        <w:t>可能还面临什么风险</w:t>
      </w:r>
      <w:r w:rsidR="008A1D9E" w:rsidRPr="00C46BEF">
        <w:rPr>
          <w:rFonts w:asciiTheme="minorEastAsia" w:eastAsiaTheme="minorEastAsia" w:hAnsiTheme="minorEastAsia" w:hint="eastAsia"/>
          <w:sz w:val="28"/>
          <w:szCs w:val="28"/>
        </w:rPr>
        <w:t>，针对这些风险，采取什么应对措施？</w:t>
      </w:r>
      <w:r w:rsidR="008A1D9E" w:rsidRPr="00C46BEF">
        <w:rPr>
          <w:rFonts w:asciiTheme="minorEastAsia" w:eastAsiaTheme="minorEastAsia" w:hAnsiTheme="minorEastAsia"/>
          <w:sz w:val="28"/>
          <w:szCs w:val="28"/>
        </w:rPr>
        <w:t xml:space="preserve"> </w:t>
      </w:r>
    </w:p>
    <w:p w14:paraId="61CD87AE" w14:textId="10F014F0" w:rsidR="005A2289" w:rsidRDefault="00333643" w:rsidP="00432A80">
      <w:pPr>
        <w:numPr>
          <w:ilvl w:val="0"/>
          <w:numId w:val="1"/>
        </w:numPr>
        <w:ind w:left="1"/>
        <w:rPr>
          <w:rFonts w:asciiTheme="minorEastAsia" w:eastAsiaTheme="minorEastAsia" w:hAnsiTheme="minorEastAsia"/>
          <w:sz w:val="28"/>
          <w:szCs w:val="28"/>
        </w:rPr>
      </w:pPr>
      <w:r w:rsidRPr="00C46BEF">
        <w:rPr>
          <w:rFonts w:asciiTheme="minorEastAsia" w:eastAsiaTheme="minorEastAsia" w:hAnsiTheme="minorEastAsia" w:hint="eastAsia"/>
          <w:sz w:val="28"/>
          <w:szCs w:val="28"/>
        </w:rPr>
        <w:t>请描述该项目搭建的</w:t>
      </w:r>
      <w:r w:rsidR="008A1D9E" w:rsidRPr="00C46BEF">
        <w:rPr>
          <w:rFonts w:asciiTheme="minorEastAsia" w:eastAsiaTheme="minorEastAsia" w:hAnsiTheme="minorEastAsia" w:hint="eastAsia"/>
          <w:sz w:val="28"/>
          <w:szCs w:val="28"/>
        </w:rPr>
        <w:t>大数据的环境</w:t>
      </w:r>
      <w:r w:rsidR="00C46BEF">
        <w:rPr>
          <w:rFonts w:asciiTheme="minorEastAsia" w:eastAsiaTheme="minorEastAsia" w:hAnsiTheme="minorEastAsia" w:hint="eastAsia"/>
          <w:sz w:val="28"/>
          <w:szCs w:val="28"/>
        </w:rPr>
        <w:t>（硬件设备组成及配置、软件环境的组成等等）</w:t>
      </w:r>
      <w:r w:rsidRPr="00C46BEF">
        <w:rPr>
          <w:rFonts w:asciiTheme="minorEastAsia" w:eastAsiaTheme="minorEastAsia" w:hAnsiTheme="minorEastAsia" w:hint="eastAsia"/>
          <w:sz w:val="28"/>
          <w:szCs w:val="28"/>
        </w:rPr>
        <w:t>。建立“示范性AI应用”项目的总体方案和思路</w:t>
      </w:r>
      <w:r w:rsidR="00AC3695">
        <w:rPr>
          <w:rFonts w:asciiTheme="minorEastAsia" w:eastAsiaTheme="minorEastAsia" w:hAnsiTheme="minorEastAsia" w:hint="eastAsia"/>
          <w:sz w:val="28"/>
          <w:szCs w:val="28"/>
        </w:rPr>
        <w:t>（包含如何应用用</w:t>
      </w:r>
      <w:r w:rsidR="00AC3695">
        <w:rPr>
          <w:rFonts w:asciiTheme="minorEastAsia" w:eastAsiaTheme="minorEastAsia" w:hAnsiTheme="minorEastAsia" w:hint="eastAsia"/>
          <w:sz w:val="28"/>
          <w:szCs w:val="28"/>
        </w:rPr>
        <w:t>AIGC、</w:t>
      </w:r>
      <w:r w:rsidR="00AC3695">
        <w:rPr>
          <w:rFonts w:asciiTheme="minorEastAsia" w:eastAsiaTheme="minorEastAsia" w:hAnsiTheme="minorEastAsia" w:hint="eastAsia"/>
          <w:sz w:val="28"/>
          <w:szCs w:val="28"/>
        </w:rPr>
        <w:t>大模型、具身智能等等技术）</w:t>
      </w:r>
      <w:r w:rsidRPr="00C46BEF">
        <w:rPr>
          <w:rFonts w:asciiTheme="minorEastAsia" w:eastAsiaTheme="minorEastAsia" w:hAnsiTheme="minorEastAsia" w:hint="eastAsia"/>
          <w:sz w:val="28"/>
          <w:szCs w:val="28"/>
        </w:rPr>
        <w:t>。</w:t>
      </w:r>
    </w:p>
    <w:p w14:paraId="11D46667" w14:textId="1A9B398A" w:rsidR="00E351D8" w:rsidRPr="00C46BEF" w:rsidRDefault="00E351D8" w:rsidP="00432A80">
      <w:pPr>
        <w:numPr>
          <w:ilvl w:val="0"/>
          <w:numId w:val="1"/>
        </w:numPr>
        <w:ind w:left="1"/>
        <w:rPr>
          <w:rFonts w:asciiTheme="minorEastAsia" w:eastAsiaTheme="minorEastAsia" w:hAnsiTheme="minorEastAsia"/>
          <w:sz w:val="28"/>
          <w:szCs w:val="28"/>
        </w:rPr>
      </w:pPr>
      <w:r>
        <w:rPr>
          <w:rFonts w:asciiTheme="minorEastAsia" w:eastAsiaTheme="minorEastAsia" w:hAnsiTheme="minorEastAsia" w:hint="eastAsia"/>
          <w:sz w:val="28"/>
          <w:szCs w:val="28"/>
        </w:rPr>
        <w:t>该项目如何使用现有的大模型技术？描述其应用场景。</w:t>
      </w:r>
    </w:p>
    <w:bookmarkEnd w:id="2"/>
    <w:bookmarkEnd w:id="3"/>
    <w:p w14:paraId="24DB09A9" w14:textId="77777777" w:rsidR="005A2289" w:rsidRDefault="005A2289"/>
    <w:p w14:paraId="020E5E02" w14:textId="2AFB864F" w:rsidR="005A2CD6" w:rsidRDefault="005A2CD6" w:rsidP="005A2CD6">
      <w:pPr>
        <w:rPr>
          <w:rFonts w:asciiTheme="minorEastAsia" w:eastAsiaTheme="minorEastAsia" w:hAnsiTheme="minorEastAsia"/>
          <w:sz w:val="28"/>
          <w:szCs w:val="28"/>
        </w:rPr>
      </w:pPr>
      <w:r w:rsidRPr="00432A80">
        <w:rPr>
          <w:rFonts w:asciiTheme="minorEastAsia" w:eastAsiaTheme="minorEastAsia" w:hAnsiTheme="minorEastAsia" w:hint="eastAsia"/>
          <w:sz w:val="28"/>
          <w:szCs w:val="28"/>
        </w:rPr>
        <w:t>本案例作业的字数在</w:t>
      </w:r>
      <w:r w:rsidR="00E351D8">
        <w:rPr>
          <w:rFonts w:asciiTheme="minorEastAsia" w:eastAsiaTheme="minorEastAsia" w:hAnsiTheme="minorEastAsia" w:hint="eastAsia"/>
          <w:sz w:val="28"/>
          <w:szCs w:val="28"/>
        </w:rPr>
        <w:t>5</w:t>
      </w:r>
      <w:r w:rsidRPr="00432A80">
        <w:rPr>
          <w:rFonts w:asciiTheme="minorEastAsia" w:eastAsiaTheme="minorEastAsia" w:hAnsiTheme="minorEastAsia" w:hint="eastAsia"/>
          <w:sz w:val="28"/>
          <w:szCs w:val="28"/>
        </w:rPr>
        <w:t>000-</w:t>
      </w:r>
      <w:r>
        <w:rPr>
          <w:rFonts w:asciiTheme="minorEastAsia" w:eastAsiaTheme="minorEastAsia" w:hAnsiTheme="minorEastAsia" w:hint="eastAsia"/>
          <w:sz w:val="28"/>
          <w:szCs w:val="28"/>
        </w:rPr>
        <w:t>6</w:t>
      </w:r>
      <w:r w:rsidR="00E351D8">
        <w:rPr>
          <w:rFonts w:asciiTheme="minorEastAsia" w:eastAsiaTheme="minorEastAsia" w:hAnsiTheme="minorEastAsia" w:hint="eastAsia"/>
          <w:sz w:val="28"/>
          <w:szCs w:val="28"/>
        </w:rPr>
        <w:t>5</w:t>
      </w:r>
      <w:r w:rsidRPr="00432A80">
        <w:rPr>
          <w:rFonts w:asciiTheme="minorEastAsia" w:eastAsiaTheme="minorEastAsia" w:hAnsiTheme="minorEastAsia" w:hint="eastAsia"/>
          <w:sz w:val="28"/>
          <w:szCs w:val="28"/>
        </w:rPr>
        <w:t>00字</w:t>
      </w:r>
      <w:r>
        <w:rPr>
          <w:rFonts w:asciiTheme="minorEastAsia" w:eastAsiaTheme="minorEastAsia" w:hAnsiTheme="minorEastAsia" w:hint="eastAsia"/>
          <w:sz w:val="28"/>
          <w:szCs w:val="28"/>
        </w:rPr>
        <w:t>。</w:t>
      </w:r>
    </w:p>
    <w:p w14:paraId="7C391C62" w14:textId="77777777" w:rsidR="00333643" w:rsidRPr="005A2CD6" w:rsidRDefault="00333643"/>
    <w:p w14:paraId="3602DB82" w14:textId="77777777" w:rsidR="00333643" w:rsidRPr="005A2CD6" w:rsidRDefault="00333643"/>
    <w:sectPr w:rsidR="00333643" w:rsidRPr="005A2CD6" w:rsidSect="00F50CE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CE196B" w14:textId="77777777" w:rsidR="00866663" w:rsidRDefault="00866663" w:rsidP="006C6D74">
      <w:r>
        <w:separator/>
      </w:r>
    </w:p>
  </w:endnote>
  <w:endnote w:type="continuationSeparator" w:id="0">
    <w:p w14:paraId="3879AC57" w14:textId="77777777" w:rsidR="00866663" w:rsidRDefault="00866663" w:rsidP="006C6D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3C1439" w14:textId="77777777" w:rsidR="00866663" w:rsidRDefault="00866663" w:rsidP="006C6D74">
      <w:r>
        <w:separator/>
      </w:r>
    </w:p>
  </w:footnote>
  <w:footnote w:type="continuationSeparator" w:id="0">
    <w:p w14:paraId="77876FE4" w14:textId="77777777" w:rsidR="00866663" w:rsidRDefault="00866663" w:rsidP="006C6D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A"/>
    <w:multiLevelType w:val="singleLevel"/>
    <w:tmpl w:val="0000000A"/>
    <w:lvl w:ilvl="0">
      <w:start w:val="1"/>
      <w:numFmt w:val="decimal"/>
      <w:suff w:val="space"/>
      <w:lvlText w:val="%1."/>
      <w:lvlJc w:val="left"/>
    </w:lvl>
  </w:abstractNum>
  <w:abstractNum w:abstractNumId="1" w15:restartNumberingAfterBreak="0">
    <w:nsid w:val="2BA466ED"/>
    <w:multiLevelType w:val="hybridMultilevel"/>
    <w:tmpl w:val="1FA8BC9C"/>
    <w:lvl w:ilvl="0" w:tplc="2EDC3778">
      <w:start w:val="1"/>
      <w:numFmt w:val="decimal"/>
      <w:lvlText w:val="%1."/>
      <w:lvlJc w:val="left"/>
      <w:pPr>
        <w:tabs>
          <w:tab w:val="num" w:pos="720"/>
        </w:tabs>
        <w:ind w:left="720" w:hanging="360"/>
      </w:pPr>
    </w:lvl>
    <w:lvl w:ilvl="1" w:tplc="4134BE40" w:tentative="1">
      <w:start w:val="1"/>
      <w:numFmt w:val="decimal"/>
      <w:lvlText w:val="%2."/>
      <w:lvlJc w:val="left"/>
      <w:pPr>
        <w:tabs>
          <w:tab w:val="num" w:pos="1440"/>
        </w:tabs>
        <w:ind w:left="1440" w:hanging="360"/>
      </w:pPr>
    </w:lvl>
    <w:lvl w:ilvl="2" w:tplc="185AA83E" w:tentative="1">
      <w:start w:val="1"/>
      <w:numFmt w:val="decimal"/>
      <w:lvlText w:val="%3."/>
      <w:lvlJc w:val="left"/>
      <w:pPr>
        <w:tabs>
          <w:tab w:val="num" w:pos="2160"/>
        </w:tabs>
        <w:ind w:left="2160" w:hanging="360"/>
      </w:pPr>
    </w:lvl>
    <w:lvl w:ilvl="3" w:tplc="C1627660" w:tentative="1">
      <w:start w:val="1"/>
      <w:numFmt w:val="decimal"/>
      <w:lvlText w:val="%4."/>
      <w:lvlJc w:val="left"/>
      <w:pPr>
        <w:tabs>
          <w:tab w:val="num" w:pos="2880"/>
        </w:tabs>
        <w:ind w:left="2880" w:hanging="360"/>
      </w:pPr>
    </w:lvl>
    <w:lvl w:ilvl="4" w:tplc="BC627220" w:tentative="1">
      <w:start w:val="1"/>
      <w:numFmt w:val="decimal"/>
      <w:lvlText w:val="%5."/>
      <w:lvlJc w:val="left"/>
      <w:pPr>
        <w:tabs>
          <w:tab w:val="num" w:pos="3600"/>
        </w:tabs>
        <w:ind w:left="3600" w:hanging="360"/>
      </w:pPr>
    </w:lvl>
    <w:lvl w:ilvl="5" w:tplc="D8C0D20C" w:tentative="1">
      <w:start w:val="1"/>
      <w:numFmt w:val="decimal"/>
      <w:lvlText w:val="%6."/>
      <w:lvlJc w:val="left"/>
      <w:pPr>
        <w:tabs>
          <w:tab w:val="num" w:pos="4320"/>
        </w:tabs>
        <w:ind w:left="4320" w:hanging="360"/>
      </w:pPr>
    </w:lvl>
    <w:lvl w:ilvl="6" w:tplc="97948978" w:tentative="1">
      <w:start w:val="1"/>
      <w:numFmt w:val="decimal"/>
      <w:lvlText w:val="%7."/>
      <w:lvlJc w:val="left"/>
      <w:pPr>
        <w:tabs>
          <w:tab w:val="num" w:pos="5040"/>
        </w:tabs>
        <w:ind w:left="5040" w:hanging="360"/>
      </w:pPr>
    </w:lvl>
    <w:lvl w:ilvl="7" w:tplc="429E03E8" w:tentative="1">
      <w:start w:val="1"/>
      <w:numFmt w:val="decimal"/>
      <w:lvlText w:val="%8."/>
      <w:lvlJc w:val="left"/>
      <w:pPr>
        <w:tabs>
          <w:tab w:val="num" w:pos="5760"/>
        </w:tabs>
        <w:ind w:left="5760" w:hanging="360"/>
      </w:pPr>
    </w:lvl>
    <w:lvl w:ilvl="8" w:tplc="4CF021E8" w:tentative="1">
      <w:start w:val="1"/>
      <w:numFmt w:val="decimal"/>
      <w:lvlText w:val="%9."/>
      <w:lvlJc w:val="left"/>
      <w:pPr>
        <w:tabs>
          <w:tab w:val="num" w:pos="6480"/>
        </w:tabs>
        <w:ind w:left="6480" w:hanging="360"/>
      </w:pPr>
    </w:lvl>
  </w:abstractNum>
  <w:num w:numId="1" w16cid:durableId="2125925464">
    <w:abstractNumId w:val="0"/>
  </w:num>
  <w:num w:numId="2" w16cid:durableId="68432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5A2289"/>
    <w:rsid w:val="00022310"/>
    <w:rsid w:val="0006234C"/>
    <w:rsid w:val="00174073"/>
    <w:rsid w:val="001B2A91"/>
    <w:rsid w:val="00220B84"/>
    <w:rsid w:val="002C44A5"/>
    <w:rsid w:val="002E0F20"/>
    <w:rsid w:val="00333643"/>
    <w:rsid w:val="00364B99"/>
    <w:rsid w:val="00380B98"/>
    <w:rsid w:val="003B2D9D"/>
    <w:rsid w:val="00432A80"/>
    <w:rsid w:val="00471463"/>
    <w:rsid w:val="004B7F56"/>
    <w:rsid w:val="0057614E"/>
    <w:rsid w:val="00576C84"/>
    <w:rsid w:val="0059236D"/>
    <w:rsid w:val="005A2289"/>
    <w:rsid w:val="005A2CD6"/>
    <w:rsid w:val="006B2FD1"/>
    <w:rsid w:val="006C6D74"/>
    <w:rsid w:val="007D10B2"/>
    <w:rsid w:val="00866663"/>
    <w:rsid w:val="008A1D9E"/>
    <w:rsid w:val="008D3951"/>
    <w:rsid w:val="00907843"/>
    <w:rsid w:val="00907C9A"/>
    <w:rsid w:val="00912428"/>
    <w:rsid w:val="00993BF6"/>
    <w:rsid w:val="009A1226"/>
    <w:rsid w:val="00AC3695"/>
    <w:rsid w:val="00C46BEF"/>
    <w:rsid w:val="00C931E0"/>
    <w:rsid w:val="00E351D8"/>
    <w:rsid w:val="00F50CED"/>
    <w:rsid w:val="00F63A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hapeDefaults>
    <o:shapedefaults v:ext="edit" spidmax="2050"/>
    <o:shapelayout v:ext="edit">
      <o:idmap v:ext="edit" data="2"/>
    </o:shapelayout>
  </w:shapeDefaults>
  <w:decimalSymbol w:val="."/>
  <w:listSeparator w:val=","/>
  <w14:docId w14:val="5BD0D802"/>
  <w15:docId w15:val="{8916A44E-3638-49A7-A165-4E3C19ABC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2289"/>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C6D7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C6D74"/>
    <w:rPr>
      <w:rFonts w:ascii="Times New Roman" w:eastAsia="宋体" w:hAnsi="Times New Roman" w:cs="Times New Roman"/>
      <w:sz w:val="18"/>
      <w:szCs w:val="18"/>
    </w:rPr>
  </w:style>
  <w:style w:type="paragraph" w:styleId="a5">
    <w:name w:val="footer"/>
    <w:basedOn w:val="a"/>
    <w:link w:val="a6"/>
    <w:uiPriority w:val="99"/>
    <w:unhideWhenUsed/>
    <w:rsid w:val="006C6D74"/>
    <w:pPr>
      <w:tabs>
        <w:tab w:val="center" w:pos="4153"/>
        <w:tab w:val="right" w:pos="8306"/>
      </w:tabs>
      <w:snapToGrid w:val="0"/>
      <w:jc w:val="left"/>
    </w:pPr>
    <w:rPr>
      <w:sz w:val="18"/>
      <w:szCs w:val="18"/>
    </w:rPr>
  </w:style>
  <w:style w:type="character" w:customStyle="1" w:styleId="a6">
    <w:name w:val="页脚 字符"/>
    <w:basedOn w:val="a0"/>
    <w:link w:val="a5"/>
    <w:uiPriority w:val="99"/>
    <w:rsid w:val="006C6D74"/>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504</Words>
  <Characters>2879</Characters>
  <Application>Microsoft Office Word</Application>
  <DocSecurity>0</DocSecurity>
  <Lines>23</Lines>
  <Paragraphs>6</Paragraphs>
  <ScaleCrop>false</ScaleCrop>
  <Company/>
  <LinksUpToDate>false</LinksUpToDate>
  <CharactersWithSpaces>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杨律青(2009100149)</dc:creator>
  <cp:lastModifiedBy>锦涛 汤</cp:lastModifiedBy>
  <cp:revision>12</cp:revision>
  <dcterms:created xsi:type="dcterms:W3CDTF">2019-03-30T15:24:00Z</dcterms:created>
  <dcterms:modified xsi:type="dcterms:W3CDTF">2026-04-27T11:33:00Z</dcterms:modified>
</cp:coreProperties>
</file>