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8B3BCA"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8B3BCA"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8B3BCA"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8B3BCA"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8B3BCA"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8B3BCA"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8B3BCA"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8B3BCA">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w:t>
      </w:r>
      <w:proofErr w:type="spellStart"/>
      <w:r w:rsidRPr="00A96AEC">
        <w:rPr>
          <w:rFonts w:ascii="Arial" w:eastAsia="Times New Roman" w:hAnsi="Arial" w:cs="Arial"/>
          <w:color w:val="000000"/>
          <w:lang w:eastAsia="fr-FR"/>
        </w:rPr>
        <w:t>SYstèmes</w:t>
      </w:r>
      <w:proofErr w:type="spellEnd"/>
      <w:r w:rsidRPr="00A96AEC">
        <w:rPr>
          <w:rFonts w:ascii="Arial" w:eastAsia="Times New Roman" w:hAnsi="Arial" w:cs="Arial"/>
          <w:color w:val="000000"/>
          <w:lang w:eastAsia="fr-FR"/>
        </w:rPr>
        <w:t xml:space="preserve"> et Matériaux pour la </w:t>
      </w:r>
      <w:proofErr w:type="spellStart"/>
      <w:r w:rsidRPr="00A96AEC">
        <w:rPr>
          <w:rFonts w:ascii="Arial" w:eastAsia="Times New Roman" w:hAnsi="Arial" w:cs="Arial"/>
          <w:color w:val="000000"/>
          <w:lang w:eastAsia="fr-FR"/>
        </w:rPr>
        <w:t>MEcatronique</w:t>
      </w:r>
      <w:proofErr w:type="spellEnd"/>
      <w:r w:rsidRPr="00A96AEC">
        <w:rPr>
          <w:rFonts w:ascii="Arial" w:eastAsia="Times New Roman" w:hAnsi="Arial" w:cs="Arial"/>
          <w:color w:val="000000"/>
          <w:lang w:eastAsia="fr-FR"/>
        </w:rPr>
        <w:t>)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AD6BE1" w:rsidRDefault="00AD6BE1" w:rsidP="00AD6BE1">
      <w:pPr>
        <w:pStyle w:val="Paragraphedeliste"/>
        <w:autoSpaceDE w:val="0"/>
        <w:autoSpaceDN w:val="0"/>
        <w:adjustRightInd w:val="0"/>
        <w:ind w:left="1428"/>
        <w:jc w:val="both"/>
        <w:rPr>
          <w:rFonts w:ascii="Calibri" w:hAnsi="Calibri" w:cs="Calibri"/>
          <w:sz w:val="24"/>
          <w:szCs w:val="24"/>
        </w:rPr>
      </w:pPr>
      <w:bookmarkStart w:id="4" w:name="_GoBack"/>
      <w:bookmarkEnd w:id="4"/>
      <w:r w:rsidRPr="00AD6BE1">
        <w:rPr>
          <w:rFonts w:ascii="Calibri" w:hAnsi="Calibri" w:cs="Calibri"/>
          <w:sz w:val="24"/>
          <w:szCs w:val="24"/>
        </w:rPr>
        <w:t>L'application doit permettre de d'afficher une représentation 3D calculée à partir d'une ou deux images afin de simuler des effets de lumière.</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8D5BF3" w:rsidRDefault="008D5BF3" w:rsidP="008D5BF3">
      <w:r>
        <w:t>Les principaux utilisateurs du logiciel seront :</w:t>
      </w:r>
    </w:p>
    <w:p w:rsidR="008D5BF3" w:rsidRDefault="008D5BF3" w:rsidP="00F40BF7">
      <w:pPr>
        <w:pStyle w:val="Paragraphedeliste"/>
        <w:numPr>
          <w:ilvl w:val="0"/>
          <w:numId w:val="15"/>
        </w:numPr>
      </w:pPr>
      <w:r>
        <w:t>Maurice Pillet, l'enseignant chercheur en charge du projet de contrôle qualité.</w:t>
      </w:r>
    </w:p>
    <w:p w:rsidR="00EE6DEB" w:rsidRDefault="008D5BF3" w:rsidP="00F40BF7">
      <w:pPr>
        <w:pStyle w:val="Paragraphedeliste"/>
        <w:numPr>
          <w:ilvl w:val="0"/>
          <w:numId w:val="15"/>
        </w:numPr>
      </w:pPr>
      <w:r>
        <w:t xml:space="preserve">Simon-Frédéric </w:t>
      </w:r>
      <w:proofErr w:type="spellStart"/>
      <w:r>
        <w:t>Desage</w:t>
      </w:r>
      <w:proofErr w:type="spellEnd"/>
      <w:r>
        <w:t>, doctorant au sein du laboratoire SYMME.</w:t>
      </w:r>
    </w:p>
    <w:p w:rsidR="008D5BF3" w:rsidRDefault="008D5BF3" w:rsidP="008D5BF3"/>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6" w:name="_Toc372285927"/>
      <w:r w:rsidRPr="00E06C6E">
        <w:rPr>
          <w:sz w:val="52"/>
          <w:szCs w:val="52"/>
        </w:rPr>
        <w:lastRenderedPageBreak/>
        <w:t>Etude de l’existant</w:t>
      </w:r>
      <w:bookmarkEnd w:id="6"/>
    </w:p>
    <w:p w:rsidR="00903812" w:rsidRDefault="00903812">
      <w:pPr>
        <w:spacing w:line="276" w:lineRule="auto"/>
      </w:pPr>
    </w:p>
    <w:p w:rsidR="00226AC6" w:rsidRDefault="006174E6">
      <w:pPr>
        <w:spacing w:line="276" w:lineRule="auto"/>
      </w:pPr>
      <w:r>
        <w:t xml:space="preserve">Attente d’information de la part de M. </w:t>
      </w:r>
      <w:proofErr w:type="spellStart"/>
      <w:r>
        <w:t>Desage</w:t>
      </w:r>
      <w:proofErr w:type="spellEnd"/>
      <w:r w:rsidR="00226AC6">
        <w:br w:type="page"/>
      </w:r>
    </w:p>
    <w:p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w:t>
      </w:r>
      <w:proofErr w:type="spellStart"/>
      <w:r>
        <w:t>stéréocscopie</w:t>
      </w:r>
      <w:proofErr w:type="spellEnd"/>
      <w:r>
        <w:t>)</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C75760" w:rsidRDefault="00C75760" w:rsidP="00C75760"/>
    <w:p w:rsidR="00C75760" w:rsidRDefault="00C75760" w:rsidP="00C75760">
      <w:r>
        <w:t xml:space="preserve">1b1. L’utilisateur </w:t>
      </w:r>
      <w:proofErr w:type="spellStart"/>
      <w:r>
        <w:t>selectionne</w:t>
      </w:r>
      <w:proofErr w:type="spellEnd"/>
      <w:r>
        <w:t xml:space="preserve"> un filtre.</w:t>
      </w:r>
    </w:p>
    <w:p w:rsidR="00C75760" w:rsidRDefault="00C75760" w:rsidP="00C75760">
      <w:r>
        <w:t>1b2. L’utilisateur confirme le changement.</w:t>
      </w:r>
    </w:p>
    <w:p w:rsidR="00394229" w:rsidRDefault="00C75760" w:rsidP="00394229">
      <w:r>
        <w:t>1b3. L’application met à jour le rendu.</w:t>
      </w:r>
    </w:p>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Pr="00373A35" w:rsidRDefault="00282A41" w:rsidP="00394229">
      <w:r>
        <w:t>5. L’application enregistre la vue dans le format imposé.</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 xml:space="preserve">que du </w:t>
      </w:r>
      <w:proofErr w:type="spellStart"/>
      <w:r w:rsidR="008F3546">
        <w:t>framework</w:t>
      </w:r>
      <w:proofErr w:type="spellEnd"/>
      <w:r w:rsidR="008F3546">
        <w:t xml:space="preserve">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r w:rsidR="008F3546">
        <w:t xml:space="preserve"> pour l’Etat de l’Art</w:t>
      </w:r>
    </w:p>
    <w:p w:rsidR="00E84B96" w:rsidRDefault="00E84B96" w:rsidP="00E84B96">
      <w:pPr>
        <w:pStyle w:val="Paragraphedeliste"/>
        <w:numPr>
          <w:ilvl w:val="0"/>
          <w:numId w:val="11"/>
        </w:numPr>
        <w:spacing w:after="200" w:line="276" w:lineRule="auto"/>
        <w:jc w:val="both"/>
      </w:pPr>
      <w:r>
        <w:t xml:space="preserve">Bibliothèques : OpenGL, QT,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proofErr w:type="gramStart"/>
      <w:r w:rsidR="008F3546">
        <w:t>livré</w:t>
      </w:r>
      <w:proofErr w:type="gramEnd"/>
      <w:r w:rsidR="008F3546">
        <w:t xml:space="preserve">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 xml:space="preserve">(OpenGL </w:t>
      </w:r>
      <w:proofErr w:type="spellStart"/>
      <w:r w:rsidR="008F3546" w:rsidRPr="008F3546">
        <w:t>Shading</w:t>
      </w:r>
      <w:proofErr w:type="spellEnd"/>
      <w:r w:rsidR="008F3546" w:rsidRPr="008F3546">
        <w:t xml:space="preserve"> </w:t>
      </w:r>
      <w:proofErr w:type="spellStart"/>
      <w:r w:rsidR="008F3546" w:rsidRPr="008F3546">
        <w:t>Language</w:t>
      </w:r>
      <w:proofErr w:type="spellEnd"/>
      <w:r w:rsidR="008F3546" w:rsidRPr="008F3546">
        <w:t xml:space="preserve">) langage de programmation utilisé pour la définition des </w:t>
      </w:r>
      <w:proofErr w:type="spellStart"/>
      <w:r w:rsidR="008F3546" w:rsidRPr="008F3546">
        <w:t>shaders</w:t>
      </w:r>
      <w:proofErr w:type="spellEnd"/>
      <w:r w:rsidR="008F3546" w:rsidRPr="008F3546">
        <w:t xml:space="preserve">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proofErr w:type="spellStart"/>
      <w:r w:rsidRPr="00226AC6">
        <w:rPr>
          <w:rStyle w:val="lang-en"/>
          <w:iCs/>
        </w:rPr>
        <w:t>Graphics</w:t>
      </w:r>
      <w:proofErr w:type="spellEnd"/>
      <w:r w:rsidRPr="00226AC6">
        <w:rPr>
          <w:rStyle w:val="lang-en"/>
          <w:iCs/>
        </w:rPr>
        <w:t xml:space="preserve"> </w:t>
      </w:r>
      <w:proofErr w:type="spellStart"/>
      <w:r w:rsidRPr="00226AC6">
        <w:rPr>
          <w:rStyle w:val="lang-en"/>
          <w:iCs/>
        </w:rPr>
        <w:t>Processing</w:t>
      </w:r>
      <w:proofErr w:type="spellEnd"/>
      <w:r w:rsidRPr="00226AC6">
        <w:rPr>
          <w:rStyle w:val="lang-en"/>
          <w:iCs/>
        </w:rPr>
        <w:t xml:space="preserve">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BCA" w:rsidRDefault="008B3BCA" w:rsidP="00704C07">
      <w:r>
        <w:separator/>
      </w:r>
    </w:p>
  </w:endnote>
  <w:endnote w:type="continuationSeparator" w:id="0">
    <w:p w:rsidR="008B3BCA" w:rsidRDefault="008B3BCA"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AD6BE1">
      <w:rPr>
        <w:noProof/>
      </w:rPr>
      <w:t>5</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BCA" w:rsidRDefault="008B3BCA" w:rsidP="00704C07">
      <w:r>
        <w:separator/>
      </w:r>
    </w:p>
  </w:footnote>
  <w:footnote w:type="continuationSeparator" w:id="0">
    <w:p w:rsidR="008B3BCA" w:rsidRDefault="008B3BCA"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7F03"/>
    <w:rsid w:val="0007727A"/>
    <w:rsid w:val="000A0829"/>
    <w:rsid w:val="000B55DF"/>
    <w:rsid w:val="000D40B3"/>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45196"/>
    <w:rsid w:val="008B3BCA"/>
    <w:rsid w:val="008D5BF3"/>
    <w:rsid w:val="008F1BF9"/>
    <w:rsid w:val="008F3546"/>
    <w:rsid w:val="00903812"/>
    <w:rsid w:val="00935127"/>
    <w:rsid w:val="00996AF0"/>
    <w:rsid w:val="009C1A3C"/>
    <w:rsid w:val="009E2F72"/>
    <w:rsid w:val="00A03227"/>
    <w:rsid w:val="00A55CAC"/>
    <w:rsid w:val="00A7765F"/>
    <w:rsid w:val="00A96AEC"/>
    <w:rsid w:val="00AC1F8A"/>
    <w:rsid w:val="00AD6BE1"/>
    <w:rsid w:val="00B960F3"/>
    <w:rsid w:val="00BC2CF2"/>
    <w:rsid w:val="00BD449E"/>
    <w:rsid w:val="00BD7E69"/>
    <w:rsid w:val="00C555B3"/>
    <w:rsid w:val="00C6279A"/>
    <w:rsid w:val="00C75760"/>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85C62-9441-4E24-AEAD-A64B2486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Pages>
  <Words>1504</Words>
  <Characters>8274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Geoffrey Yoccoz</cp:lastModifiedBy>
  <cp:revision>39</cp:revision>
  <dcterms:created xsi:type="dcterms:W3CDTF">2013-11-15T12:23:00Z</dcterms:created>
  <dcterms:modified xsi:type="dcterms:W3CDTF">2013-12-04T10:36:00Z</dcterms:modified>
</cp:coreProperties>
</file>