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3F6FA5" w:rsidRPr="003F6FA5" w:rsidRDefault="00704C07" w:rsidP="003F6FA5">
          <w:pPr>
            <w:spacing w:line="276" w:lineRule="auto"/>
            <w:jc w:val="center"/>
            <w:rPr>
              <w:noProof/>
              <w:sz w:val="52"/>
              <w:szCs w:val="52"/>
            </w:rPr>
          </w:pPr>
          <w:r w:rsidRPr="00704C07">
            <w:rPr>
              <w:noProof/>
              <w:lang w:eastAsia="fr-FR"/>
            </w:rPr>
            <w:drawing>
              <wp:anchor distT="0" distB="0" distL="114300" distR="114300" simplePos="0" relativeHeight="251658240" behindDoc="0" locked="0" layoutInCell="1" allowOverlap="1" wp14:anchorId="273B21D6" wp14:editId="228DD0FB">
                <wp:simplePos x="0" y="0"/>
                <wp:positionH relativeFrom="column">
                  <wp:posOffset>3086735</wp:posOffset>
                </wp:positionH>
                <wp:positionV relativeFrom="paragraph">
                  <wp:posOffset>462915</wp:posOffset>
                </wp:positionV>
                <wp:extent cx="2590800" cy="100012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000125"/>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375F1D"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375F1D"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375F1D"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375F1D"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375F1D"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375F1D"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375F1D"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375F1D">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636279" w:rsidRDefault="00636279" w:rsidP="000A0829">
      <w:pPr>
        <w:tabs>
          <w:tab w:val="left" w:pos="1040"/>
        </w:tabs>
      </w:pPr>
    </w:p>
    <w:p w:rsidR="00CB6EAA" w:rsidRDefault="00CB6EAA" w:rsidP="00CB6EAA">
      <w:pPr>
        <w:tabs>
          <w:tab w:val="left" w:pos="1040"/>
        </w:tabs>
        <w:jc w:val="both"/>
      </w:pPr>
      <w:r>
        <w:t>L</w:t>
      </w:r>
      <w:r w:rsidRPr="00CB6EAA">
        <w:t>e laboratoire SYMME (</w:t>
      </w:r>
      <w:proofErr w:type="spellStart"/>
      <w:r w:rsidRPr="00CB6EAA">
        <w:t>SYstèmes</w:t>
      </w:r>
      <w:proofErr w:type="spellEnd"/>
      <w:r w:rsidRPr="00CB6EAA">
        <w:t xml:space="preserve"> et Matériaux pour la </w:t>
      </w:r>
      <w:proofErr w:type="spellStart"/>
      <w:r w:rsidRPr="00CB6EAA">
        <w:t>MEcatronique</w:t>
      </w:r>
      <w:proofErr w:type="spellEnd"/>
      <w:r w:rsidRPr="00CB6EAA">
        <w:t>) est un laboratoire de l'Université de Savoie</w:t>
      </w:r>
      <w:r>
        <w:t>, dont les activités sont tournées vers les avancées technologiques et au niveau de la santé.</w:t>
      </w:r>
    </w:p>
    <w:p w:rsidR="00CB6EAA" w:rsidRDefault="00CB6EAA" w:rsidP="00CB6EAA">
      <w:pPr>
        <w:tabs>
          <w:tab w:val="left" w:pos="1040"/>
        </w:tabs>
        <w:jc w:val="both"/>
      </w:pPr>
    </w:p>
    <w:p w:rsidR="000A0829" w:rsidRDefault="000A0829" w:rsidP="00CB6EAA">
      <w:pPr>
        <w:tabs>
          <w:tab w:val="left" w:pos="1040"/>
        </w:tabs>
        <w:jc w:val="both"/>
      </w:pPr>
      <w:r>
        <w:t xml:space="preserve">Le but du projet présenté est </w:t>
      </w:r>
      <w:r w:rsidR="00CB6EAA">
        <w:t>d’établir tout d’abord un état de l’art sur l’OpenGL et ensuite, de développer  u</w:t>
      </w:r>
      <w:r>
        <w:t>ne application permettant de créer une représentation 3D d’un objet à partir de fichiers images sources.</w:t>
      </w:r>
    </w:p>
    <w:p w:rsidR="00CB6EAA" w:rsidRDefault="00CB6EAA" w:rsidP="00CB6EAA">
      <w:pPr>
        <w:tabs>
          <w:tab w:val="left" w:pos="1040"/>
        </w:tabs>
        <w:jc w:val="both"/>
      </w:pPr>
    </w:p>
    <w:p w:rsidR="00CB6EAA" w:rsidRDefault="000A0829" w:rsidP="00CB6EAA">
      <w:pPr>
        <w:tabs>
          <w:tab w:val="left" w:pos="1040"/>
        </w:tabs>
        <w:jc w:val="both"/>
      </w:pPr>
      <w:r>
        <w:t>Cette application sera utilisée pour l’automatisation de contrôle qualité de pièces mécaniques et doit s’intégrer à la suite d’une structure robotisée déjà existante.</w:t>
      </w:r>
    </w:p>
    <w:p w:rsidR="00CB6EAA" w:rsidRDefault="00CB6EAA">
      <w:pPr>
        <w:spacing w:line="276" w:lineRule="auto"/>
      </w:pPr>
      <w:r>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Raison social : </w:t>
      </w:r>
      <w:r w:rsidRPr="00996AF0">
        <w:rPr>
          <w:rFonts w:ascii="Calibri" w:hAnsi="Calibri" w:cs="Calibri"/>
          <w:sz w:val="24"/>
          <w:szCs w:val="24"/>
        </w:rPr>
        <w:t>Laboratoire SYMME</w:t>
      </w:r>
      <w:r>
        <w:rPr>
          <w:rFonts w:ascii="Calibri" w:hAnsi="Calibri" w:cs="Calibri"/>
          <w:sz w:val="24"/>
          <w:szCs w:val="24"/>
        </w:rPr>
        <w:t xml:space="preserve"> </w:t>
      </w:r>
      <w:r w:rsidRPr="00CB6EAA">
        <w:t>(</w:t>
      </w:r>
      <w:proofErr w:type="spellStart"/>
      <w:r w:rsidRPr="00CB6EAA">
        <w:t>SYstèmes</w:t>
      </w:r>
      <w:proofErr w:type="spellEnd"/>
      <w:r w:rsidRPr="00CB6EAA">
        <w:t xml:space="preserve"> et Matériaux pour la </w:t>
      </w:r>
      <w:proofErr w:type="spellStart"/>
      <w:r w:rsidRPr="00CB6EAA">
        <w:t>MEcatronique</w:t>
      </w:r>
      <w:proofErr w:type="spellEnd"/>
      <w:r w:rsidRPr="00CB6EAA">
        <w:t>)</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Statue</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proofErr w:type="spellStart"/>
      <w:r w:rsidRPr="00996AF0">
        <w:rPr>
          <w:rFonts w:ascii="Calibri" w:hAnsi="Calibri" w:cs="Calibri"/>
          <w:sz w:val="24"/>
          <w:szCs w:val="24"/>
        </w:rPr>
        <w:t>nc</w:t>
      </w:r>
      <w:proofErr w:type="spellEnd"/>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7727A" w:rsidRDefault="00A03227" w:rsidP="00533AEE">
      <w:r>
        <w:t>Le projet se déroule en deux étapes majeures, tout d’abord l’élaboration de l’état de l’art, puis la conception de l’application qui s’appuiera sur les différences, les méthodes, les concepts répertorier dans notre rapport.</w:t>
      </w:r>
    </w:p>
    <w:p w:rsidR="00057F03" w:rsidRDefault="00057F03"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r w:rsidRPr="00057F03">
        <w:rPr>
          <w:rFonts w:ascii="Calibri" w:hAnsi="Calibri" w:cs="Calibri"/>
          <w:i/>
          <w:sz w:val="24"/>
          <w:szCs w:val="24"/>
        </w:rPr>
        <w:t>shader</w:t>
      </w:r>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057F03" w:rsidRPr="00057F03" w:rsidRDefault="00057F03" w:rsidP="00057F03">
      <w:pPr>
        <w:pStyle w:val="Paragraphedeliste"/>
        <w:autoSpaceDE w:val="0"/>
        <w:autoSpaceDN w:val="0"/>
        <w:adjustRightInd w:val="0"/>
        <w:ind w:left="1428"/>
        <w:jc w:val="both"/>
        <w:rPr>
          <w:rFonts w:ascii="Calibri" w:hAnsi="Calibri" w:cs="Calibri"/>
          <w:sz w:val="24"/>
          <w:szCs w:val="24"/>
        </w:rPr>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Nous gèrerons l'aspect </w:t>
      </w:r>
      <w:r>
        <w:rPr>
          <w:rFonts w:ascii="Calibri" w:hAnsi="Calibri" w:cs="Calibri"/>
          <w:sz w:val="24"/>
          <w:szCs w:val="24"/>
        </w:rPr>
        <w:t>technique (utilisation d'OpenGL</w:t>
      </w:r>
      <w:r w:rsidRPr="00057F03">
        <w:rPr>
          <w:rFonts w:ascii="Calibri" w:hAnsi="Calibri" w:cs="Calibri"/>
          <w:sz w:val="24"/>
          <w:szCs w:val="24"/>
        </w:rPr>
        <w:t>, fenêtrage, rendu par GPU) mais pas l'aspect</w:t>
      </w:r>
      <w:r>
        <w:rPr>
          <w:rFonts w:ascii="Calibri" w:hAnsi="Calibri" w:cs="Calibri"/>
          <w:sz w:val="24"/>
          <w:szCs w:val="24"/>
        </w:rPr>
        <w:t xml:space="preserve"> </w:t>
      </w:r>
      <w:r w:rsidRPr="00057F03">
        <w:rPr>
          <w:rFonts w:ascii="Calibri" w:hAnsi="Calibri" w:cs="Calibri"/>
          <w:sz w:val="23"/>
          <w:szCs w:val="23"/>
        </w:rPr>
        <w:t>traitement d'image qui est fourni par le laboratoire.</w:t>
      </w:r>
    </w:p>
    <w:p w:rsidR="00057F03" w:rsidRDefault="00057F03"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 xml:space="preserve">Maurice Pillet et Simon </w:t>
      </w:r>
      <w:proofErr w:type="spellStart"/>
      <w:r>
        <w:t>Desage</w:t>
      </w:r>
      <w:proofErr w:type="spellEnd"/>
      <w:r>
        <w:t xml:space="preserve"> seront les principaux utilisateurs du logiciel, et M. </w:t>
      </w:r>
      <w:proofErr w:type="spellStart"/>
      <w:r>
        <w:t>Desage</w:t>
      </w:r>
      <w:proofErr w:type="spellEnd"/>
      <w:r>
        <w:t xml:space="preserv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 xml:space="preserve">Le but de l’état de l’art est pour M. </w:t>
      </w:r>
      <w:proofErr w:type="spellStart"/>
      <w:r>
        <w:t>Desage</w:t>
      </w:r>
      <w:proofErr w:type="spellEnd"/>
      <w:r>
        <w:t xml:space="preserve"> de s’appuyer sur celui-ci pour la méthode de rendu OpenGL, l’application, elle, a pour but d’être réutiliser à </w:t>
      </w:r>
      <w:proofErr w:type="gramStart"/>
      <w:r>
        <w:t>l’avenir ,</w:t>
      </w:r>
      <w:proofErr w:type="gramEnd"/>
      <w:r>
        <w:t xml:space="preserve">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057F03" w:rsidP="00057F03">
      <w:pPr>
        <w:pStyle w:val="Paragraphedeliste"/>
        <w:ind w:left="1440"/>
      </w:pPr>
      <w:r w:rsidRPr="00A55CAC">
        <w:t>M. Charlie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rPr>
          <w:rFonts w:asciiTheme="majorHAnsi" w:eastAsiaTheme="majorEastAsia" w:hAnsiTheme="majorHAnsi" w:cstheme="majorBidi"/>
          <w:color w:val="17365D" w:themeColor="text2" w:themeShade="BF"/>
          <w:spacing w:val="5"/>
          <w:kern w:val="28"/>
          <w:sz w:val="52"/>
          <w:szCs w:val="52"/>
        </w:rPr>
      </w:pPr>
      <w:r>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Default="00903812" w:rsidP="00903812">
      <w:pPr>
        <w:pStyle w:val="Titre"/>
        <w:jc w:val="center"/>
      </w:pP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bookmarkStart w:id="7" w:name="_GoBack"/>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-331470</wp:posOffset>
            </wp:positionH>
            <wp:positionV relativeFrom="paragraph">
              <wp:posOffset>81915</wp:posOffset>
            </wp:positionV>
            <wp:extent cx="6423025"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23025" cy="53549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394229" w:rsidRDefault="00394229" w:rsidP="00394229">
      <w:pPr>
        <w:pStyle w:val="Paragraphedeliste"/>
        <w:numPr>
          <w:ilvl w:val="0"/>
          <w:numId w:val="8"/>
        </w:numPr>
        <w:spacing w:after="200" w:line="276" w:lineRule="auto"/>
      </w:pPr>
      <w:r w:rsidRPr="0046266C">
        <w:rPr>
          <w:b/>
        </w:rPr>
        <w:lastRenderedPageBreak/>
        <w:t>Cas d’utilisation</w:t>
      </w:r>
      <w:r>
        <w:t> : Charger des images.</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Charger les images de l’objet qui vont servir à la reconstruction 3D.</w:t>
      </w:r>
    </w:p>
    <w:p w:rsidR="00394229" w:rsidRDefault="00394229" w:rsidP="00394229">
      <w:r w:rsidRPr="0046266C">
        <w:rPr>
          <w:b/>
        </w:rPr>
        <w:t>Pré conditions :</w:t>
      </w:r>
      <w:r>
        <w:t xml:space="preserve"> Avoir des images d’angles différents du même objet.</w:t>
      </w:r>
    </w:p>
    <w:p w:rsidR="00394229" w:rsidRDefault="00394229" w:rsidP="00394229">
      <w:r w:rsidRPr="0046266C">
        <w:rPr>
          <w:b/>
        </w:rPr>
        <w:t>Post conditions :</w:t>
      </w:r>
      <w:r>
        <w:t xml:space="preserve"> Les images sont chargées dans l’application.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bouton de chargement.</w:t>
      </w:r>
    </w:p>
    <w:p w:rsidR="00394229" w:rsidRDefault="00394229" w:rsidP="00394229">
      <w:r>
        <w:t>2. Le programme affiche la fenêtre d’exploration de l’ordinateur.</w:t>
      </w:r>
    </w:p>
    <w:p w:rsidR="00394229" w:rsidRDefault="00394229" w:rsidP="00394229">
      <w:r>
        <w:t>3. L’utilisateur sélectionne les images.</w:t>
      </w:r>
    </w:p>
    <w:p w:rsidR="00394229" w:rsidRDefault="00394229" w:rsidP="00394229">
      <w:r>
        <w:t>4. L’utilisateur confirme les images.</w:t>
      </w:r>
    </w:p>
    <w:p w:rsidR="00394229" w:rsidRDefault="00394229" w:rsidP="00394229">
      <w:r>
        <w:t>5. L’application enregistre les adresses absolues des images.</w:t>
      </w:r>
    </w:p>
    <w:p w:rsidR="00394229" w:rsidRDefault="00394229" w:rsidP="00394229">
      <w:r>
        <w:t>6. L’application charge les images dans la mémoire vidéo du GPU.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2a1. L’utilisateur annule le chargement.</w:t>
      </w:r>
    </w:p>
    <w:p w:rsidR="00394229" w:rsidRDefault="00394229" w:rsidP="00394229">
      <w:r>
        <w:t>2a2. L’application retourne à la fenêtre graphique.</w:t>
      </w:r>
    </w:p>
    <w:p w:rsidR="00394229" w:rsidRDefault="00394229" w:rsidP="00394229">
      <w:r>
        <w:t>4a1. L’utilisateur change d’images.</w:t>
      </w:r>
    </w:p>
    <w:p w:rsidR="00394229" w:rsidRDefault="00394229" w:rsidP="00394229">
      <w:r>
        <w:t>4a2. L’utilisateur confirme les images.</w:t>
      </w:r>
    </w:p>
    <w:p w:rsidR="00394229" w:rsidRDefault="00394229" w:rsidP="00394229"/>
    <w:p w:rsidR="00394229" w:rsidRDefault="00394229" w:rsidP="00394229">
      <w:pPr>
        <w:rPr>
          <w:b/>
        </w:rPr>
      </w:pPr>
      <w:r w:rsidRPr="007E2D32">
        <w:rPr>
          <w:b/>
        </w:rPr>
        <w:t>Scénario d’exception :</w:t>
      </w:r>
    </w:p>
    <w:p w:rsidR="00394229" w:rsidRDefault="00394229" w:rsidP="00394229">
      <w:pPr>
        <w:rPr>
          <w:b/>
        </w:rPr>
      </w:pPr>
    </w:p>
    <w:p w:rsidR="00394229" w:rsidRDefault="00394229" w:rsidP="00394229">
      <w:r>
        <w:t>6a1. L’application ne parvient pas à charger les images.</w:t>
      </w:r>
    </w:p>
    <w:p w:rsidR="00394229" w:rsidRDefault="00394229" w:rsidP="00394229">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t>Cas d’utilisation</w:t>
      </w:r>
      <w:r>
        <w:t> : Paramétrer rendu.</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t xml:space="preserve"> Le rendu est mise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394229" w:rsidP="00394229">
      <w:r>
        <w:t>1a2. Le programme affiche la fenêtre de calibration RGB.</w:t>
      </w:r>
    </w:p>
    <w:p w:rsidR="00394229" w:rsidRDefault="00394229" w:rsidP="00394229">
      <w:r>
        <w:t>1a3. L’utilisateur change les données RGB.</w:t>
      </w:r>
    </w:p>
    <w:p w:rsidR="00394229" w:rsidRDefault="00394229" w:rsidP="00394229">
      <w:r>
        <w:t>1a4. L’utilisateur confirme le changement.</w:t>
      </w:r>
    </w:p>
    <w:p w:rsidR="00394229" w:rsidRDefault="00394229" w:rsidP="00394229">
      <w:r>
        <w:t>1a5. L’application met à jour le rendu.</w:t>
      </w:r>
    </w:p>
    <w:p w:rsidR="00394229" w:rsidRDefault="00394229" w:rsidP="00394229"/>
    <w:p w:rsidR="00394229" w:rsidRDefault="00394229" w:rsidP="00394229"/>
    <w:p w:rsidR="00394229" w:rsidRDefault="00394229" w:rsidP="00394229">
      <w:pPr>
        <w:pStyle w:val="Paragraphedeliste"/>
        <w:numPr>
          <w:ilvl w:val="0"/>
          <w:numId w:val="8"/>
        </w:numPr>
        <w:spacing w:after="200" w:line="276" w:lineRule="auto"/>
      </w:pPr>
      <w:r w:rsidRPr="0046266C">
        <w:rPr>
          <w:b/>
        </w:rPr>
        <w:lastRenderedPageBreak/>
        <w:t>Cas d’utilisation</w:t>
      </w:r>
      <w:r>
        <w:t> : Agir sur la caméra.</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affiché dans la fenêtre graphique</w:t>
      </w:r>
      <w:proofErr w:type="gramStart"/>
      <w:r>
        <w:t>..</w:t>
      </w:r>
      <w:proofErr w:type="gramEnd"/>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utilise la molète de la souris.</w:t>
      </w:r>
    </w:p>
    <w:p w:rsidR="00394229" w:rsidRDefault="00394229" w:rsidP="00394229">
      <w:r>
        <w:t>1a2. Le programme met à jour la position de la caméra.</w:t>
      </w:r>
    </w:p>
    <w:p w:rsidR="00394229" w:rsidRPr="00373A35" w:rsidRDefault="00394229" w:rsidP="00394229">
      <w:r>
        <w:t>1b2. Le zoom est au maximum ou au minimum.</w:t>
      </w:r>
    </w:p>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pStyle w:val="Paragraphedeliste"/>
        <w:numPr>
          <w:ilvl w:val="0"/>
          <w:numId w:val="9"/>
        </w:numPr>
        <w:jc w:val="both"/>
        <w:rPr>
          <w:u w:val="single"/>
        </w:rPr>
      </w:pPr>
      <w:r w:rsidRPr="00B75A27">
        <w:rPr>
          <w:u w:val="single"/>
        </w:rPr>
        <w:t xml:space="preserve">Les </w:t>
      </w:r>
      <w:r>
        <w:rPr>
          <w:u w:val="single"/>
        </w:rPr>
        <w:t>c</w:t>
      </w:r>
      <w:r w:rsidRPr="00B75A27">
        <w:rPr>
          <w:u w:val="single"/>
        </w:rPr>
        <w:t>ontraintes organisationnelles</w:t>
      </w:r>
      <w:r>
        <w:rPr>
          <w:u w:val="single"/>
        </w:rPr>
        <w:t>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 xml:space="preserve">Le projet est à vocation pédagogique (projet </w:t>
      </w:r>
      <w:proofErr w:type="spellStart"/>
      <w:r w:rsidRPr="00B75A27">
        <w:t>tutoré</w:t>
      </w:r>
      <w:proofErr w:type="spellEnd"/>
      <w:r w:rsidRPr="00B75A27">
        <w:t xml:space="preserve"> dans le</w:t>
      </w:r>
      <w:r>
        <w:t xml:space="preserve"> cadre de la 2ème année de DUT)</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Délais : le projet est à rendre en plusieurs lots de fonctionnalités, la version définitive étant</w:t>
      </w:r>
      <w:r>
        <w:t xml:space="preserve"> </w:t>
      </w:r>
      <w:r w:rsidRPr="00B75A27">
        <w:t>prévue pour fin décembre/début janvier 2014 (à confirmer).</w:t>
      </w:r>
    </w:p>
    <w:p w:rsidR="00D16107" w:rsidRPr="00B75A27" w:rsidRDefault="00D16107" w:rsidP="00D16107">
      <w:pPr>
        <w:pStyle w:val="Paragraphedeliste"/>
        <w:ind w:left="1428"/>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024CCE" w:rsidRDefault="00D16107" w:rsidP="00D16107">
      <w:pPr>
        <w:pStyle w:val="Paragraphedeliste"/>
        <w:numPr>
          <w:ilvl w:val="0"/>
          <w:numId w:val="9"/>
        </w:numPr>
        <w:jc w:val="both"/>
        <w:rPr>
          <w:u w:val="single"/>
        </w:rPr>
      </w:pPr>
      <w:r>
        <w:rPr>
          <w:u w:val="single"/>
        </w:rPr>
        <w:t>Les c</w:t>
      </w:r>
      <w:r w:rsidRPr="00024CCE">
        <w:rPr>
          <w:u w:val="single"/>
        </w:rPr>
        <w:t>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Utilisation de l'API OpenGL pour le rendu ainsi que des bibliothèques SDL/SFML pour créer l’interface.</w:t>
      </w:r>
    </w:p>
    <w:p w:rsidR="00A55CAC" w:rsidRPr="00903812" w:rsidRDefault="00A55CAC" w:rsidP="00394229"/>
    <w:sectPr w:rsidR="00A55CAC" w:rsidRPr="00903812" w:rsidSect="00704C0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F1D" w:rsidRDefault="00375F1D" w:rsidP="00704C07">
      <w:r>
        <w:separator/>
      </w:r>
    </w:p>
  </w:endnote>
  <w:endnote w:type="continuationSeparator" w:id="0">
    <w:p w:rsidR="00375F1D" w:rsidRDefault="00375F1D"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734658">
      <w:rPr>
        <w:noProof/>
      </w:rPr>
      <w:t>8</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F1D" w:rsidRDefault="00375F1D" w:rsidP="00704C07">
      <w:r>
        <w:separator/>
      </w:r>
    </w:p>
  </w:footnote>
  <w:footnote w:type="continuationSeparator" w:id="0">
    <w:p w:rsidR="00375F1D" w:rsidRDefault="00375F1D"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pPr>
      <w:pStyle w:val="En-tte"/>
    </w:pPr>
    <w:r w:rsidRPr="00704C07">
      <w:rPr>
        <w:noProof/>
        <w:lang w:eastAsia="fr-FR"/>
      </w:rPr>
      <w:drawing>
        <wp:anchor distT="0" distB="0" distL="114300" distR="114300" simplePos="0" relativeHeight="251659264" behindDoc="0" locked="0" layoutInCell="1" allowOverlap="1" wp14:anchorId="6FEC83E9" wp14:editId="5F8D8178">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61312" behindDoc="0" locked="0" layoutInCell="1" allowOverlap="1" wp14:anchorId="52ACD44D" wp14:editId="4B59638A">
          <wp:simplePos x="0" y="0"/>
          <wp:positionH relativeFrom="column">
            <wp:posOffset>4688820</wp:posOffset>
          </wp:positionH>
          <wp:positionV relativeFrom="paragraph">
            <wp:posOffset>-395195</wp:posOffset>
          </wp:positionV>
          <wp:extent cx="1807590" cy="697783"/>
          <wp:effectExtent l="0" t="0" r="2540" b="762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807590" cy="6977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4478129A"/>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6">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6"/>
  </w:num>
  <w:num w:numId="6">
    <w:abstractNumId w:val="9"/>
  </w:num>
  <w:num w:numId="7">
    <w:abstractNumId w:val="7"/>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57F03"/>
    <w:rsid w:val="0007727A"/>
    <w:rsid w:val="000A0829"/>
    <w:rsid w:val="00101174"/>
    <w:rsid w:val="00172E02"/>
    <w:rsid w:val="001B7CD4"/>
    <w:rsid w:val="00281627"/>
    <w:rsid w:val="002B62C2"/>
    <w:rsid w:val="00375F1D"/>
    <w:rsid w:val="00394229"/>
    <w:rsid w:val="003F6FA5"/>
    <w:rsid w:val="0049602E"/>
    <w:rsid w:val="00533AEE"/>
    <w:rsid w:val="0061746C"/>
    <w:rsid w:val="00636279"/>
    <w:rsid w:val="00704C07"/>
    <w:rsid w:val="00734658"/>
    <w:rsid w:val="00756EB2"/>
    <w:rsid w:val="0077294C"/>
    <w:rsid w:val="007C61DD"/>
    <w:rsid w:val="008F1BF9"/>
    <w:rsid w:val="00903812"/>
    <w:rsid w:val="00996AF0"/>
    <w:rsid w:val="009E2F72"/>
    <w:rsid w:val="00A03227"/>
    <w:rsid w:val="00A55CAC"/>
    <w:rsid w:val="00A7765F"/>
    <w:rsid w:val="00BD7E69"/>
    <w:rsid w:val="00C6279A"/>
    <w:rsid w:val="00C866B8"/>
    <w:rsid w:val="00CB6EAA"/>
    <w:rsid w:val="00D16107"/>
    <w:rsid w:val="00D61297"/>
    <w:rsid w:val="00D84B2E"/>
    <w:rsid w:val="00DE44E6"/>
    <w:rsid w:val="00E06C6E"/>
    <w:rsid w:val="00EB1643"/>
    <w:rsid w:val="00EB2F53"/>
    <w:rsid w:val="00EE6DEB"/>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B79D42-6131-4AC2-AD2A-A539EA37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1116</Words>
  <Characters>6143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Léo</cp:lastModifiedBy>
  <cp:revision>8</cp:revision>
  <dcterms:created xsi:type="dcterms:W3CDTF">2013-11-15T12:23:00Z</dcterms:created>
  <dcterms:modified xsi:type="dcterms:W3CDTF">2013-11-15T13:42:00Z</dcterms:modified>
</cp:coreProperties>
</file>