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354" w:rsidRPr="00B16354" w:rsidRDefault="00B16354" w:rsidP="00B16354">
      <w:pPr>
        <w:pStyle w:val="aff8"/>
        <w:ind w:left="2880"/>
        <w:outlineLvl w:val="0"/>
        <w:rPr>
          <w:rFonts w:ascii="Arial" w:hAnsi="Arial" w:cs="Arial"/>
          <w:b/>
          <w:sz w:val="24"/>
          <w:szCs w:val="24"/>
          <w:lang w:val="ru-RU" w:eastAsia="ru-RU"/>
        </w:rPr>
      </w:pPr>
      <w:r>
        <w:rPr>
          <w:b/>
          <w:sz w:val="28"/>
          <w:lang w:val="ru-RU"/>
        </w:rPr>
        <w:t xml:space="preserve">  </w:t>
      </w:r>
      <w:r w:rsidRPr="00B16354">
        <w:rPr>
          <w:rFonts w:ascii="Arial" w:hAnsi="Arial" w:cs="Arial"/>
          <w:b/>
          <w:sz w:val="24"/>
          <w:szCs w:val="24"/>
          <w:lang w:val="ru-RU" w:eastAsia="ru-RU"/>
        </w:rPr>
        <w:t>МИНОБРНАУКИ РОССИИ</w:t>
      </w:r>
    </w:p>
    <w:p w:rsidR="00B16354" w:rsidRPr="00B16354" w:rsidRDefault="00B16354" w:rsidP="00B16354">
      <w:pPr>
        <w:spacing w:after="0" w:line="240" w:lineRule="auto"/>
        <w:jc w:val="center"/>
        <w:outlineLvl w:val="0"/>
        <w:rPr>
          <w:rFonts w:ascii="Arial" w:hAnsi="Arial" w:cs="Arial"/>
          <w:b/>
          <w:spacing w:val="-20"/>
          <w:sz w:val="24"/>
          <w:szCs w:val="24"/>
          <w:lang w:val="ru-RU" w:eastAsia="ru-RU"/>
        </w:rPr>
      </w:pPr>
      <w:r w:rsidRPr="00B16354">
        <w:rPr>
          <w:rFonts w:ascii="Arial" w:hAnsi="Arial" w:cs="Arial"/>
          <w:b/>
          <w:spacing w:val="-20"/>
          <w:sz w:val="24"/>
          <w:szCs w:val="24"/>
          <w:lang w:val="ru-RU" w:eastAsia="ru-RU"/>
        </w:rPr>
        <w:t xml:space="preserve">ФЕДЕРАЛЬНОЕ ГОСУДАРСТВЕННОЕ БЮДЖЕТНОЕ ОБРАЗОВАТЕЛЬНОЕ УЧРЕЖДЕНИЕ </w:t>
      </w:r>
    </w:p>
    <w:p w:rsidR="00B16354" w:rsidRPr="00B16354" w:rsidRDefault="00B16354" w:rsidP="00B16354">
      <w:pPr>
        <w:spacing w:after="0" w:line="240" w:lineRule="auto"/>
        <w:jc w:val="center"/>
        <w:outlineLvl w:val="0"/>
        <w:rPr>
          <w:rFonts w:ascii="Arial" w:hAnsi="Arial" w:cs="Arial"/>
          <w:b/>
          <w:spacing w:val="-20"/>
          <w:sz w:val="24"/>
          <w:szCs w:val="24"/>
          <w:lang w:val="ru-RU" w:eastAsia="ru-RU"/>
        </w:rPr>
      </w:pPr>
      <w:r w:rsidRPr="00B16354">
        <w:rPr>
          <w:rFonts w:ascii="Arial" w:hAnsi="Arial" w:cs="Arial"/>
          <w:b/>
          <w:spacing w:val="-20"/>
          <w:sz w:val="24"/>
          <w:szCs w:val="24"/>
          <w:lang w:val="ru-RU" w:eastAsia="ru-RU"/>
        </w:rPr>
        <w:t>ВЫСШЕГО  ОБРАЗОВАНИЯ</w:t>
      </w:r>
    </w:p>
    <w:p w:rsidR="00B16354" w:rsidRPr="00B16354" w:rsidRDefault="00B16354" w:rsidP="00B16354">
      <w:pPr>
        <w:spacing w:after="0" w:line="240" w:lineRule="auto"/>
        <w:jc w:val="center"/>
        <w:outlineLvl w:val="0"/>
        <w:rPr>
          <w:rFonts w:ascii="Arial" w:hAnsi="Arial" w:cs="Arial"/>
          <w:b/>
          <w:sz w:val="24"/>
          <w:szCs w:val="24"/>
          <w:lang w:val="ru-RU" w:eastAsia="ru-RU"/>
        </w:rPr>
      </w:pPr>
      <w:r w:rsidRPr="00B16354">
        <w:rPr>
          <w:rFonts w:ascii="Arial" w:hAnsi="Arial" w:cs="Arial"/>
          <w:b/>
          <w:sz w:val="24"/>
          <w:szCs w:val="24"/>
          <w:lang w:val="ru-RU" w:eastAsia="ru-RU"/>
        </w:rPr>
        <w:t>“ВОРОНЕЖСКИЙ ГОСУДАРСТВЕННЫЙ УНИВЕРСИТЕТ”</w:t>
      </w:r>
    </w:p>
    <w:p w:rsidR="00B16354" w:rsidRPr="00B16354" w:rsidRDefault="00B16354" w:rsidP="00B16354">
      <w:pPr>
        <w:spacing w:after="0" w:line="240" w:lineRule="auto"/>
        <w:jc w:val="center"/>
        <w:outlineLvl w:val="0"/>
        <w:rPr>
          <w:rFonts w:ascii="Arial" w:hAnsi="Arial" w:cs="Arial"/>
          <w:b/>
          <w:sz w:val="24"/>
          <w:szCs w:val="24"/>
          <w:lang w:val="ru-RU" w:eastAsia="ru-RU"/>
        </w:rPr>
      </w:pPr>
      <w:r w:rsidRPr="00B16354">
        <w:rPr>
          <w:rFonts w:ascii="Arial" w:hAnsi="Arial" w:cs="Arial"/>
          <w:b/>
          <w:sz w:val="24"/>
          <w:szCs w:val="24"/>
          <w:lang w:val="ru-RU" w:eastAsia="ru-RU"/>
        </w:rPr>
        <w:t>(ФГБОУ ВО «ВГУ»)</w:t>
      </w:r>
    </w:p>
    <w:p w:rsidR="00B16354" w:rsidRPr="00B16354" w:rsidRDefault="00B16354" w:rsidP="00B16354">
      <w:pPr>
        <w:spacing w:before="240" w:after="240" w:line="240" w:lineRule="auto"/>
        <w:jc w:val="center"/>
        <w:outlineLvl w:val="0"/>
        <w:rPr>
          <w:rFonts w:ascii="Arial" w:hAnsi="Arial" w:cs="Arial"/>
          <w:i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 xml:space="preserve">Факультет </w:t>
      </w:r>
      <w:r w:rsidRPr="00B16354">
        <w:rPr>
          <w:rFonts w:ascii="Arial" w:hAnsi="Arial" w:cs="Arial"/>
          <w:i/>
          <w:sz w:val="24"/>
          <w:szCs w:val="24"/>
          <w:lang w:val="ru-RU" w:eastAsia="ru-RU"/>
        </w:rPr>
        <w:t>компьютерных наук</w:t>
      </w:r>
    </w:p>
    <w:p w:rsidR="00B16354" w:rsidRPr="00B16354" w:rsidRDefault="00B16354" w:rsidP="00B16354">
      <w:pPr>
        <w:spacing w:before="240" w:after="840" w:line="240" w:lineRule="auto"/>
        <w:jc w:val="center"/>
        <w:outlineLvl w:val="0"/>
        <w:rPr>
          <w:rFonts w:ascii="Arial" w:hAnsi="Arial" w:cs="Arial"/>
          <w:i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 xml:space="preserve">Кафедра  </w:t>
      </w:r>
      <w:r w:rsidRPr="00B16354">
        <w:rPr>
          <w:rFonts w:ascii="Arial" w:hAnsi="Arial" w:cs="Arial"/>
          <w:i/>
          <w:sz w:val="24"/>
          <w:szCs w:val="24"/>
          <w:lang w:val="ru-RU" w:eastAsia="ru-RU"/>
        </w:rPr>
        <w:t>программирования и информационных технологий</w:t>
      </w:r>
    </w:p>
    <w:p w:rsid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i/>
          <w:sz w:val="24"/>
          <w:szCs w:val="24"/>
          <w:lang w:val="ru-RU" w:eastAsia="ru-RU"/>
        </w:rPr>
      </w:pPr>
      <w:r>
        <w:rPr>
          <w:rFonts w:ascii="Arial" w:hAnsi="Arial" w:cs="Arial"/>
          <w:i/>
          <w:sz w:val="24"/>
          <w:szCs w:val="24"/>
          <w:lang w:val="ru-RU" w:eastAsia="ru-RU"/>
        </w:rPr>
        <w:t>ДНЕВНИК</w:t>
      </w:r>
    </w:p>
    <w:p w:rsidR="00B16354" w:rsidRP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i/>
          <w:sz w:val="24"/>
          <w:szCs w:val="24"/>
          <w:lang w:val="ru-RU" w:eastAsia="ru-RU"/>
        </w:rPr>
      </w:pPr>
      <w:r>
        <w:rPr>
          <w:rFonts w:ascii="Arial" w:hAnsi="Arial" w:cs="Arial"/>
          <w:i/>
          <w:sz w:val="24"/>
          <w:szCs w:val="24"/>
          <w:lang w:val="ru-RU" w:eastAsia="ru-RU"/>
        </w:rPr>
        <w:t>По производственной практике (научно-исследовательская работа)</w:t>
      </w:r>
    </w:p>
    <w:p w:rsid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sz w:val="24"/>
          <w:szCs w:val="24"/>
          <w:lang w:val="ru-RU" w:eastAsia="ru-RU"/>
        </w:rPr>
      </w:pPr>
      <w:r>
        <w:rPr>
          <w:rFonts w:ascii="Arial" w:hAnsi="Arial" w:cs="Arial"/>
          <w:sz w:val="24"/>
          <w:szCs w:val="24"/>
          <w:lang w:val="ru-RU" w:eastAsia="ru-RU"/>
        </w:rPr>
        <w:t>8 семестр</w:t>
      </w:r>
    </w:p>
    <w:p w:rsid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i/>
          <w:sz w:val="24"/>
          <w:szCs w:val="24"/>
          <w:lang w:val="ru-RU" w:eastAsia="ru-RU"/>
        </w:rPr>
      </w:pPr>
      <w:r w:rsidRPr="00B16354">
        <w:rPr>
          <w:rFonts w:ascii="Arial" w:hAnsi="Arial" w:cs="Arial"/>
          <w:i/>
          <w:sz w:val="24"/>
          <w:szCs w:val="24"/>
          <w:lang w:val="ru-RU" w:eastAsia="ru-RU"/>
        </w:rPr>
        <w:t>09.03.02. Информационные системы и технологии</w:t>
      </w:r>
    </w:p>
    <w:p w:rsidR="00B16354" w:rsidRP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i/>
          <w:sz w:val="24"/>
          <w:szCs w:val="24"/>
          <w:lang w:val="ru-RU" w:eastAsia="ru-RU"/>
        </w:rPr>
      </w:pPr>
      <w:r w:rsidRPr="00B16354">
        <w:rPr>
          <w:rFonts w:ascii="Arial" w:hAnsi="Arial" w:cs="Arial"/>
          <w:i/>
          <w:sz w:val="24"/>
          <w:szCs w:val="24"/>
          <w:lang w:val="ru-RU" w:eastAsia="ru-RU"/>
        </w:rPr>
        <w:t xml:space="preserve">Программная инженерия в информационных системах </w:t>
      </w:r>
    </w:p>
    <w:p w:rsidR="00B16354" w:rsidRPr="00B16354" w:rsidRDefault="00B16354" w:rsidP="00B16354">
      <w:pPr>
        <w:suppressAutoHyphens/>
        <w:spacing w:before="120" w:after="120" w:line="240" w:lineRule="auto"/>
        <w:jc w:val="center"/>
        <w:rPr>
          <w:rFonts w:ascii="Arial" w:hAnsi="Arial" w:cs="Arial"/>
          <w:i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840" w:after="360" w:line="240" w:lineRule="auto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840" w:after="360" w:line="240" w:lineRule="auto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240" w:after="120" w:line="240" w:lineRule="auto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240" w:after="120" w:line="240" w:lineRule="auto"/>
        <w:rPr>
          <w:rFonts w:ascii="Arial" w:hAnsi="Arial" w:cs="Arial"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>Зав. кафедрой ___________</w:t>
      </w:r>
      <w:r w:rsidRPr="00B16354">
        <w:rPr>
          <w:rFonts w:ascii="Arial" w:hAnsi="Arial" w:cs="Arial"/>
          <w:i/>
          <w:sz w:val="24"/>
          <w:szCs w:val="24"/>
          <w:lang w:val="ru-RU" w:eastAsia="ru-RU"/>
        </w:rPr>
        <w:t xml:space="preserve">С.Д. Махортов, д.ф.-м.н, доцент  </w:t>
      </w:r>
      <w:r w:rsidRPr="00B16354">
        <w:rPr>
          <w:rFonts w:ascii="Arial" w:hAnsi="Arial" w:cs="Arial"/>
          <w:sz w:val="24"/>
          <w:szCs w:val="24"/>
          <w:lang w:val="ru-RU" w:eastAsia="ru-RU"/>
        </w:rPr>
        <w:t>__.__.20__</w:t>
      </w:r>
    </w:p>
    <w:p w:rsidR="00B16354" w:rsidRPr="00B16354" w:rsidRDefault="00B16354" w:rsidP="00B16354">
      <w:pPr>
        <w:spacing w:before="240" w:after="120" w:line="240" w:lineRule="auto"/>
        <w:rPr>
          <w:rFonts w:ascii="Arial" w:hAnsi="Arial" w:cs="Arial"/>
          <w:i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>Обучающийся____________</w:t>
      </w:r>
      <w:r w:rsidRPr="00B16354">
        <w:rPr>
          <w:rFonts w:ascii="Arial" w:hAnsi="Arial" w:cs="Arial"/>
          <w:i/>
          <w:sz w:val="24"/>
          <w:szCs w:val="24"/>
          <w:lang w:val="ru-RU" w:eastAsia="ru-RU"/>
        </w:rPr>
        <w:t>Кретов Д.В., 4 курс, д/о</w:t>
      </w:r>
    </w:p>
    <w:p w:rsidR="00B16354" w:rsidRDefault="00B16354" w:rsidP="00B16354">
      <w:pPr>
        <w:spacing w:before="240" w:after="120" w:line="240" w:lineRule="auto"/>
        <w:rPr>
          <w:rFonts w:ascii="Arial" w:hAnsi="Arial" w:cs="Arial"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>Руководитель ___________</w:t>
      </w:r>
      <w:r w:rsidRPr="00B16354">
        <w:rPr>
          <w:rFonts w:ascii="Arial" w:hAnsi="Arial" w:cs="Arial"/>
          <w:i/>
          <w:sz w:val="24"/>
          <w:szCs w:val="24"/>
          <w:lang w:val="ru-RU" w:eastAsia="ru-RU"/>
        </w:rPr>
        <w:t>Ю.В. Шишко</w:t>
      </w:r>
      <w:r w:rsidRPr="00B16354">
        <w:rPr>
          <w:rFonts w:ascii="Arial" w:hAnsi="Arial" w:cs="Arial"/>
          <w:sz w:val="24"/>
          <w:szCs w:val="24"/>
          <w:lang w:val="ru-RU" w:eastAsia="ru-RU"/>
        </w:rPr>
        <w:t>, ассистент</w:t>
      </w:r>
    </w:p>
    <w:p w:rsidR="00B16354" w:rsidRDefault="00B16354" w:rsidP="00B16354">
      <w:pPr>
        <w:spacing w:before="240" w:after="120" w:line="240" w:lineRule="auto"/>
        <w:rPr>
          <w:rFonts w:ascii="Arial" w:hAnsi="Arial" w:cs="Arial"/>
          <w:sz w:val="24"/>
          <w:szCs w:val="24"/>
          <w:lang w:val="ru-RU" w:eastAsia="ru-RU"/>
        </w:rPr>
      </w:pPr>
    </w:p>
    <w:p w:rsidR="00B16354" w:rsidRDefault="00B16354" w:rsidP="00B16354">
      <w:pPr>
        <w:spacing w:before="240" w:after="120" w:line="240" w:lineRule="auto"/>
        <w:rPr>
          <w:rFonts w:ascii="Arial" w:hAnsi="Arial" w:cs="Arial"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240" w:after="120" w:line="240" w:lineRule="auto"/>
        <w:rPr>
          <w:rFonts w:ascii="Arial" w:hAnsi="Arial" w:cs="Arial"/>
          <w:i/>
          <w:sz w:val="24"/>
          <w:szCs w:val="24"/>
          <w:lang w:val="ru-RU" w:eastAsia="ru-RU"/>
        </w:rPr>
      </w:pPr>
    </w:p>
    <w:p w:rsidR="00B16354" w:rsidRPr="00B16354" w:rsidRDefault="00B16354" w:rsidP="00B16354">
      <w:pPr>
        <w:spacing w:before="1800" w:after="0" w:line="240" w:lineRule="auto"/>
        <w:jc w:val="center"/>
        <w:rPr>
          <w:rFonts w:ascii="Arial" w:hAnsi="Arial" w:cs="Arial"/>
          <w:bCs/>
          <w:sz w:val="24"/>
          <w:szCs w:val="24"/>
          <w:lang w:val="ru-RU" w:eastAsia="ru-RU"/>
        </w:rPr>
      </w:pPr>
      <w:r w:rsidRPr="00B16354">
        <w:rPr>
          <w:rFonts w:ascii="Arial" w:hAnsi="Arial" w:cs="Arial"/>
          <w:sz w:val="24"/>
          <w:szCs w:val="24"/>
          <w:lang w:val="ru-RU" w:eastAsia="ru-RU"/>
        </w:rPr>
        <w:t>Воронеж</w:t>
      </w:r>
      <w:r w:rsidRPr="00B16354">
        <w:rPr>
          <w:rFonts w:ascii="Arial" w:hAnsi="Arial" w:cs="Arial"/>
          <w:b/>
          <w:bCs/>
          <w:sz w:val="24"/>
          <w:szCs w:val="24"/>
          <w:lang w:val="ru-RU" w:eastAsia="ru-RU"/>
        </w:rPr>
        <w:t xml:space="preserve"> </w:t>
      </w:r>
      <w:r w:rsidRPr="00B16354">
        <w:rPr>
          <w:rFonts w:ascii="Arial" w:hAnsi="Arial" w:cs="Arial"/>
          <w:bCs/>
          <w:sz w:val="24"/>
          <w:szCs w:val="24"/>
          <w:lang w:val="ru-RU" w:eastAsia="ru-RU"/>
        </w:rPr>
        <w:t>2026</w:t>
      </w:r>
    </w:p>
    <w:p w:rsidR="00965871" w:rsidRPr="00B16354" w:rsidRDefault="00CB20DB">
      <w:pPr>
        <w:spacing w:after="120" w:line="360" w:lineRule="auto"/>
        <w:jc w:val="center"/>
        <w:rPr>
          <w:lang w:val="ru-RU"/>
        </w:rPr>
      </w:pPr>
      <w:r w:rsidRPr="00B16354">
        <w:rPr>
          <w:b/>
          <w:sz w:val="28"/>
          <w:lang w:val="ru-RU"/>
        </w:rPr>
        <w:lastRenderedPageBreak/>
        <w:t>1 Календарный план работы с февраля по апрель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>Календарный план составлен по этапам выполнения выпускной квалификационной работы на тему «Разработка вопросно-ответной системы для предварительной психологической диагностики на основе нейросети». Период практики охватывает февраль, март и апрель 2026 года.</w:t>
      </w:r>
    </w:p>
    <w:p w:rsidR="00965871" w:rsidRPr="00B16354" w:rsidRDefault="00CB20DB">
      <w:pPr>
        <w:spacing w:after="0" w:line="360" w:lineRule="auto"/>
        <w:rPr>
          <w:lang w:val="ru-RU"/>
        </w:rPr>
      </w:pPr>
      <w:r w:rsidRPr="00B16354">
        <w:rPr>
          <w:sz w:val="28"/>
          <w:lang w:val="ru-RU"/>
        </w:rPr>
        <w:t>Таблица 1 - Календарный план работы за период 01.02.2026 - 30.04.2026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"/>
        <w:gridCol w:w="1474"/>
        <w:gridCol w:w="3175"/>
        <w:gridCol w:w="4195"/>
      </w:tblGrid>
      <w:tr w:rsidR="00965871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b/>
                <w:sz w:val="20"/>
              </w:rPr>
              <w:t>Период</w:t>
            </w:r>
          </w:p>
        </w:tc>
        <w:tc>
          <w:tcPr>
            <w:tcW w:w="3175" w:type="dxa"/>
          </w:tcPr>
          <w:p w:rsidR="00965871" w:rsidRDefault="00CB20DB">
            <w:r>
              <w:rPr>
                <w:b/>
                <w:sz w:val="20"/>
              </w:rPr>
              <w:t>Планируемые мероприятия</w:t>
            </w:r>
          </w:p>
        </w:tc>
        <w:tc>
          <w:tcPr>
            <w:tcW w:w="4195" w:type="dxa"/>
          </w:tcPr>
          <w:p w:rsidR="00965871" w:rsidRDefault="00CB20DB">
            <w:r>
              <w:rPr>
                <w:b/>
                <w:sz w:val="20"/>
              </w:rPr>
              <w:t>Фактическое выполнение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01.02 - 09.02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>Уточнение темы ВКР, анализ предметной области, формирование требований к сервису психологической поддержки.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>Сформулированы цель, объект, предмет и задачи работы. Определены ключевые ограничения: сервис не ставит диагноз, не заменяет специалиста и должен иметь отдельный контур безопасности.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10.02 - 18.02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Проектирование </w:t>
            </w:r>
            <w:r>
              <w:rPr>
                <w:sz w:val="20"/>
              </w:rPr>
              <w:t>ER</w:t>
            </w:r>
            <w:r w:rsidRPr="00B16354">
              <w:rPr>
                <w:sz w:val="20"/>
                <w:lang w:val="ru-RU"/>
              </w:rPr>
              <w:t>-м</w:t>
            </w:r>
            <w:bookmarkStart w:id="0" w:name="_GoBack"/>
            <w:bookmarkEnd w:id="0"/>
            <w:r w:rsidRPr="00B16354">
              <w:rPr>
                <w:sz w:val="20"/>
                <w:lang w:val="ru-RU"/>
              </w:rPr>
              <w:t>одели и структуры базы данных.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Разработана компактная </w:t>
            </w:r>
            <w:r>
              <w:rPr>
                <w:sz w:val="20"/>
              </w:rPr>
              <w:t>ER</w:t>
            </w:r>
            <w:r w:rsidRPr="00B16354">
              <w:rPr>
                <w:sz w:val="20"/>
                <w:lang w:val="ru-RU"/>
              </w:rPr>
              <w:t xml:space="preserve">-диаграмма с </w:t>
            </w:r>
            <w:r>
              <w:rPr>
                <w:sz w:val="20"/>
              </w:rPr>
              <w:t>UUID</w:t>
            </w:r>
            <w:r w:rsidRPr="00B16354">
              <w:rPr>
                <w:sz w:val="20"/>
                <w:lang w:val="ru-RU"/>
              </w:rPr>
              <w:t>-идентификаторами. Выделены сущности пользователей, чатов, сообщений, кризисных событий, справочника специалистов, экстренных ресурсов, версий нейросети и административного аудита.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19.02 - 29.02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Создание </w:t>
            </w:r>
            <w:r>
              <w:rPr>
                <w:sz w:val="20"/>
              </w:rPr>
              <w:t>PostgreSQL</w:t>
            </w:r>
            <w:r w:rsidRPr="00B16354">
              <w:rPr>
                <w:sz w:val="20"/>
                <w:lang w:val="ru-RU"/>
              </w:rPr>
              <w:t xml:space="preserve">-базы данных, подготовка </w:t>
            </w:r>
            <w:r>
              <w:rPr>
                <w:sz w:val="20"/>
              </w:rPr>
              <w:t>SQL</w:t>
            </w:r>
            <w:r w:rsidRPr="00B16354">
              <w:rPr>
                <w:sz w:val="20"/>
                <w:lang w:val="ru-RU"/>
              </w:rPr>
              <w:t>-скриптов и тестовых данных.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>Подготовлены скрипты создания сущностей и связей, добавлены тестовые записи пользователей, специалистов, организаций помощи, экстренных телефонов и версии нейросетевой модели.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01.03 - 10.03</w:t>
            </w:r>
          </w:p>
        </w:tc>
        <w:tc>
          <w:tcPr>
            <w:tcW w:w="3175" w:type="dxa"/>
          </w:tcPr>
          <w:p w:rsidR="00965871" w:rsidRDefault="00CB20DB">
            <w:r>
              <w:rPr>
                <w:sz w:val="20"/>
              </w:rPr>
              <w:t>Разработка backend-части на Django и Django REST Framework.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Создана структура приложений </w:t>
            </w:r>
            <w:r>
              <w:rPr>
                <w:sz w:val="20"/>
              </w:rPr>
              <w:t>backend</w:t>
            </w:r>
            <w:r w:rsidRPr="00B16354">
              <w:rPr>
                <w:sz w:val="20"/>
                <w:lang w:val="ru-RU"/>
              </w:rPr>
              <w:t xml:space="preserve">, реализованы модели, сериализаторы, </w:t>
            </w:r>
            <w:r>
              <w:rPr>
                <w:sz w:val="20"/>
              </w:rPr>
              <w:t>API</w:t>
            </w:r>
            <w:r w:rsidRPr="00B1635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CRUD</w:t>
            </w:r>
            <w:r w:rsidRPr="00B16354">
              <w:rPr>
                <w:sz w:val="20"/>
                <w:lang w:val="ru-RU"/>
              </w:rPr>
              <w:t>-операции, регистрация, авторизация, хранение истории диалога и базовая административная панель.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11.03 - 19.03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Интеграция локальной языковой модели </w:t>
            </w:r>
            <w:r>
              <w:rPr>
                <w:sz w:val="20"/>
              </w:rPr>
              <w:t>Qwen</w:t>
            </w:r>
            <w:r w:rsidRPr="00B16354">
              <w:rPr>
                <w:sz w:val="20"/>
                <w:lang w:val="ru-RU"/>
              </w:rPr>
              <w:t xml:space="preserve">3 через </w:t>
            </w:r>
            <w:r>
              <w:rPr>
                <w:sz w:val="20"/>
              </w:rPr>
              <w:t>Ollama</w:t>
            </w:r>
            <w:r w:rsidRPr="00B16354">
              <w:rPr>
                <w:sz w:val="20"/>
                <w:lang w:val="ru-RU"/>
              </w:rPr>
              <w:t>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Проведено сравнение вариантов локального запуска, выбрана </w:t>
            </w:r>
            <w:r>
              <w:rPr>
                <w:sz w:val="20"/>
              </w:rPr>
              <w:t>Qwen</w:t>
            </w:r>
            <w:r w:rsidRPr="00B16354">
              <w:rPr>
                <w:sz w:val="20"/>
                <w:lang w:val="ru-RU"/>
              </w:rPr>
              <w:t xml:space="preserve">3 как практичный вариант для русскоязычного диалога. Реализован сервис обращения к </w:t>
            </w:r>
            <w:r>
              <w:rPr>
                <w:sz w:val="20"/>
              </w:rPr>
              <w:t>Ollama</w:t>
            </w:r>
            <w:r w:rsidRPr="00B16354">
              <w:rPr>
                <w:sz w:val="20"/>
                <w:lang w:val="ru-RU"/>
              </w:rPr>
              <w:t xml:space="preserve"> и сохранение сведений о версии модели.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20.03 - 31.03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Разработка </w:t>
            </w:r>
            <w:r>
              <w:rPr>
                <w:sz w:val="20"/>
              </w:rPr>
              <w:t>Telegram</w:t>
            </w:r>
            <w:r w:rsidRPr="00B16354">
              <w:rPr>
                <w:sz w:val="20"/>
                <w:lang w:val="ru-RU"/>
              </w:rPr>
              <w:t>-бота как дополнительного канала взаимодействия.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Реализованы команды запуска, справки, приватности и экстренных ресурсов. </w:t>
            </w:r>
            <w:r>
              <w:rPr>
                <w:sz w:val="20"/>
              </w:rPr>
              <w:t>Telegram</w:t>
            </w:r>
            <w:r w:rsidRPr="00B16354">
              <w:rPr>
                <w:sz w:val="20"/>
                <w:lang w:val="ru-RU"/>
              </w:rPr>
              <w:t xml:space="preserve">-бот подключен к общему </w:t>
            </w:r>
            <w:r>
              <w:rPr>
                <w:sz w:val="20"/>
              </w:rPr>
              <w:t>backend</w:t>
            </w:r>
            <w:r w:rsidRPr="00B16354">
              <w:rPr>
                <w:sz w:val="20"/>
                <w:lang w:val="ru-RU"/>
              </w:rPr>
              <w:t>-контуру, чтобы сообщения проходили через единый сервис чата и общую базу данных.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01.04 - 10.04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Построение </w:t>
            </w:r>
            <w:r>
              <w:rPr>
                <w:sz w:val="20"/>
              </w:rPr>
              <w:t>safety</w:t>
            </w:r>
            <w:r w:rsidRPr="00B16354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flow</w:t>
            </w:r>
            <w:r w:rsidRPr="00B16354">
              <w:rPr>
                <w:sz w:val="20"/>
                <w:lang w:val="ru-RU"/>
              </w:rPr>
              <w:t xml:space="preserve"> и сценариев обработки психологически чувствительных сообщений.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Реализованы уровни риска </w:t>
            </w:r>
            <w:r>
              <w:rPr>
                <w:sz w:val="20"/>
              </w:rPr>
              <w:t>low</w:t>
            </w:r>
            <w:r w:rsidRPr="00B1635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elevated</w:t>
            </w:r>
            <w:r w:rsidRPr="00B1635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high</w:t>
            </w:r>
            <w:r w:rsidRPr="00B1635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critical</w:t>
            </w:r>
            <w:r w:rsidRPr="00B1635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ASQ</w:t>
            </w:r>
            <w:r w:rsidRPr="00B16354">
              <w:rPr>
                <w:sz w:val="20"/>
                <w:lang w:val="ru-RU"/>
              </w:rPr>
              <w:t xml:space="preserve">-подобный уточняющий сценарий, </w:t>
            </w:r>
            <w:r>
              <w:rPr>
                <w:sz w:val="20"/>
              </w:rPr>
              <w:t>policy</w:t>
            </w:r>
            <w:r w:rsidRPr="00B1635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layer</w:t>
            </w:r>
            <w:r w:rsidRPr="00B16354">
              <w:rPr>
                <w:sz w:val="20"/>
                <w:lang w:val="ru-RU"/>
              </w:rPr>
              <w:t xml:space="preserve">, запрет свободной генерации в </w:t>
            </w:r>
            <w:r>
              <w:rPr>
                <w:sz w:val="20"/>
              </w:rPr>
              <w:t>critical</w:t>
            </w:r>
            <w:r w:rsidRPr="00B16354">
              <w:rPr>
                <w:sz w:val="20"/>
                <w:lang w:val="ru-RU"/>
              </w:rPr>
              <w:t>-сценариях и показ экстренных ресурсов из базы данных.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11.04 - 20.04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Доработка </w:t>
            </w:r>
            <w:r>
              <w:rPr>
                <w:sz w:val="20"/>
              </w:rPr>
              <w:t>frontend</w:t>
            </w:r>
            <w:r w:rsidRPr="00B16354">
              <w:rPr>
                <w:sz w:val="20"/>
                <w:lang w:val="ru-RU"/>
              </w:rPr>
              <w:t>-части и административного интерфейса.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Улучшены пользовательские блоки сайта, чат, каталог специалистов, карта, описание сервиса. В </w:t>
            </w:r>
            <w:r>
              <w:rPr>
                <w:sz w:val="20"/>
              </w:rPr>
              <w:t>Django</w:t>
            </w:r>
            <w:r w:rsidRPr="00B1635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Admin</w:t>
            </w:r>
            <w:r w:rsidRPr="00B16354">
              <w:rPr>
                <w:sz w:val="20"/>
                <w:lang w:val="ru-RU"/>
              </w:rPr>
              <w:t xml:space="preserve"> добавлены возможности управления версиями модели, экстренными ресурсами, справочниками и журналом </w:t>
            </w:r>
            <w:r>
              <w:rPr>
                <w:sz w:val="20"/>
              </w:rPr>
              <w:t>safety</w:t>
            </w:r>
            <w:r w:rsidRPr="00B16354">
              <w:rPr>
                <w:sz w:val="20"/>
                <w:lang w:val="ru-RU"/>
              </w:rPr>
              <w:t>-аудита.</w:t>
            </w:r>
          </w:p>
        </w:tc>
      </w:tr>
      <w:tr w:rsidR="00965871" w:rsidRPr="00B16354" w:rsidTr="00350E1A">
        <w:tc>
          <w:tcPr>
            <w:tcW w:w="510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474" w:type="dxa"/>
          </w:tcPr>
          <w:p w:rsidR="00965871" w:rsidRDefault="00CB20DB">
            <w:pPr>
              <w:jc w:val="center"/>
            </w:pPr>
            <w:r>
              <w:rPr>
                <w:sz w:val="20"/>
              </w:rPr>
              <w:t>21.04 - 30.04</w:t>
            </w:r>
          </w:p>
        </w:tc>
        <w:tc>
          <w:tcPr>
            <w:tcW w:w="317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>Тестирование, анализ результатов и подготовка материалов ВКР.</w:t>
            </w:r>
          </w:p>
        </w:tc>
        <w:tc>
          <w:tcPr>
            <w:tcW w:w="4195" w:type="dxa"/>
          </w:tcPr>
          <w:p w:rsidR="00965871" w:rsidRPr="00B16354" w:rsidRDefault="00CB20DB">
            <w:pPr>
              <w:rPr>
                <w:lang w:val="ru-RU"/>
              </w:rPr>
            </w:pPr>
            <w:r w:rsidRPr="00B16354">
              <w:rPr>
                <w:sz w:val="20"/>
                <w:lang w:val="ru-RU"/>
              </w:rPr>
              <w:t xml:space="preserve">Проведены функциональные и </w:t>
            </w:r>
            <w:r>
              <w:rPr>
                <w:sz w:val="20"/>
              </w:rPr>
              <w:t>safety</w:t>
            </w:r>
            <w:r w:rsidRPr="00B16354">
              <w:rPr>
                <w:sz w:val="20"/>
                <w:lang w:val="ru-RU"/>
              </w:rPr>
              <w:t xml:space="preserve">-тесты: регистрация, уникальность </w:t>
            </w:r>
            <w:r>
              <w:rPr>
                <w:sz w:val="20"/>
              </w:rPr>
              <w:t>email</w:t>
            </w:r>
            <w:r w:rsidRPr="00B1635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chat</w:t>
            </w:r>
            <w:r w:rsidRPr="00B1635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B16354">
              <w:rPr>
                <w:sz w:val="20"/>
                <w:lang w:val="ru-RU"/>
              </w:rPr>
              <w:t xml:space="preserve">, работа </w:t>
            </w:r>
            <w:r>
              <w:rPr>
                <w:sz w:val="20"/>
              </w:rPr>
              <w:t>Telegram</w:t>
            </w:r>
            <w:r w:rsidRPr="00B16354">
              <w:rPr>
                <w:sz w:val="20"/>
                <w:lang w:val="ru-RU"/>
              </w:rPr>
              <w:t>-бота, маршрутизация риска и аудит. Подготовлены диаграммы, таблицы, приложения и текст практической части дипломной работы.</w:t>
            </w:r>
          </w:p>
        </w:tc>
      </w:tr>
    </w:tbl>
    <w:p w:rsidR="00965871" w:rsidRPr="00B16354" w:rsidRDefault="00965871">
      <w:pPr>
        <w:rPr>
          <w:lang w:val="ru-RU"/>
        </w:rPr>
      </w:pPr>
    </w:p>
    <w:p w:rsidR="00965871" w:rsidRPr="00B16354" w:rsidRDefault="00CB20DB">
      <w:pPr>
        <w:spacing w:after="120" w:line="360" w:lineRule="auto"/>
        <w:jc w:val="center"/>
        <w:rPr>
          <w:lang w:val="ru-RU"/>
        </w:rPr>
      </w:pPr>
      <w:r w:rsidRPr="00B16354">
        <w:rPr>
          <w:b/>
          <w:sz w:val="28"/>
          <w:lang w:val="ru-RU"/>
        </w:rPr>
        <w:t>2 Научно-исследовательская работа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>Научно-исследовательская работа была направлена на разработку и исследование вопросно-ответной системы предварительной психологической диагностики и поддержки пользователя на основе нейросети. В качестве центральной задачи рассматривалось не только создание чат-интерфейса, но и построение безопасной архитектуры, в которой языковая модель не принимает критические решения без дополнительного программного контроля.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>На первом этапе был проведен анализ предметной области. Были изучены особенности цифровых сервисов психологической поддержки, ограничения применения больших языковых моделей в чувствительном диалоге, риски ложного успокоения, вредных рекомендаций и галлюцинации справочной информации. На основе анализа была сформулирована роль системы: она предназначена для предварительной поддержки, самонаблюдения и маршрутизации пользователя к ресурсам помощи, но не является медицинским диагностическим инструментом.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Далее была спроектирована модель данных. В </w:t>
      </w:r>
      <w:r>
        <w:rPr>
          <w:sz w:val="28"/>
        </w:rPr>
        <w:t>ER</w:t>
      </w:r>
      <w:r w:rsidRPr="00B16354">
        <w:rPr>
          <w:sz w:val="28"/>
          <w:lang w:val="ru-RU"/>
        </w:rPr>
        <w:t xml:space="preserve">-модель включены сущности для хранения учетных записей пользователей, каналов взаимодействия, единого пользовательского чата, сообщений, кризисных событий, справочника специалистов, адресов, экстренных ресурсов, версий нейросети и журнала </w:t>
      </w:r>
      <w:r>
        <w:rPr>
          <w:sz w:val="28"/>
        </w:rPr>
        <w:t>safety</w:t>
      </w:r>
      <w:r w:rsidRPr="00B16354">
        <w:rPr>
          <w:sz w:val="28"/>
          <w:lang w:val="ru-RU"/>
        </w:rPr>
        <w:t xml:space="preserve">-аудита. Использование </w:t>
      </w:r>
      <w:r>
        <w:rPr>
          <w:sz w:val="28"/>
        </w:rPr>
        <w:t>UUID</w:t>
      </w:r>
      <w:r w:rsidRPr="00B16354">
        <w:rPr>
          <w:sz w:val="28"/>
          <w:lang w:val="ru-RU"/>
        </w:rPr>
        <w:t xml:space="preserve"> позволяет избежать зависимости от последовательных числовых идентификаторов и упрощает дальнейшее масштабирование сервиса.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Практическая часть включала реализацию </w:t>
      </w:r>
      <w:r>
        <w:rPr>
          <w:sz w:val="28"/>
        </w:rPr>
        <w:t>backend</w:t>
      </w:r>
      <w:r w:rsidRPr="00B16354">
        <w:rPr>
          <w:sz w:val="28"/>
          <w:lang w:val="ru-RU"/>
        </w:rPr>
        <w:t xml:space="preserve"> на </w:t>
      </w:r>
      <w:r>
        <w:rPr>
          <w:sz w:val="28"/>
        </w:rPr>
        <w:t>Django</w:t>
      </w:r>
      <w:r w:rsidRPr="00B16354">
        <w:rPr>
          <w:sz w:val="28"/>
          <w:lang w:val="ru-RU"/>
        </w:rPr>
        <w:t xml:space="preserve"> и </w:t>
      </w:r>
      <w:r>
        <w:rPr>
          <w:sz w:val="28"/>
        </w:rPr>
        <w:t>Django</w:t>
      </w:r>
      <w:r w:rsidRPr="00B16354">
        <w:rPr>
          <w:sz w:val="28"/>
          <w:lang w:val="ru-RU"/>
        </w:rPr>
        <w:t xml:space="preserve"> </w:t>
      </w:r>
      <w:r>
        <w:rPr>
          <w:sz w:val="28"/>
        </w:rPr>
        <w:t>REST</w:t>
      </w:r>
      <w:r w:rsidRPr="00B16354">
        <w:rPr>
          <w:sz w:val="28"/>
          <w:lang w:val="ru-RU"/>
        </w:rPr>
        <w:t xml:space="preserve"> </w:t>
      </w:r>
      <w:r>
        <w:rPr>
          <w:sz w:val="28"/>
        </w:rPr>
        <w:t>Framework</w:t>
      </w:r>
      <w:r w:rsidRPr="00B16354">
        <w:rPr>
          <w:sz w:val="28"/>
          <w:lang w:val="ru-RU"/>
        </w:rPr>
        <w:t xml:space="preserve">. Были разработаны модели, миграции, сериализаторы, представления </w:t>
      </w:r>
      <w:r>
        <w:rPr>
          <w:sz w:val="28"/>
        </w:rPr>
        <w:t>API</w:t>
      </w:r>
      <w:r w:rsidRPr="00B16354">
        <w:rPr>
          <w:sz w:val="28"/>
          <w:lang w:val="ru-RU"/>
        </w:rPr>
        <w:t xml:space="preserve">, сервисный слой, регистрация и авторизация пользователей, </w:t>
      </w:r>
      <w:r>
        <w:rPr>
          <w:sz w:val="28"/>
        </w:rPr>
        <w:t>CRUD</w:t>
      </w:r>
      <w:r w:rsidRPr="00B16354">
        <w:rPr>
          <w:sz w:val="28"/>
          <w:lang w:val="ru-RU"/>
        </w:rPr>
        <w:t xml:space="preserve">-операции, административные формы и тесты. Важной особенностью реализации стало отделение бизнес-логики от представлений: обработка одного сообщения, маршрутизация риска и запись аудита </w:t>
      </w:r>
      <w:r w:rsidRPr="00B16354">
        <w:rPr>
          <w:sz w:val="28"/>
          <w:lang w:val="ru-RU"/>
        </w:rPr>
        <w:lastRenderedPageBreak/>
        <w:t xml:space="preserve">вынесены в сервисы, которые могут использоваться как сайтом, так и </w:t>
      </w:r>
      <w:r>
        <w:rPr>
          <w:sz w:val="28"/>
        </w:rPr>
        <w:t>Telegram</w:t>
      </w:r>
      <w:r w:rsidRPr="00B16354">
        <w:rPr>
          <w:sz w:val="28"/>
          <w:lang w:val="ru-RU"/>
        </w:rPr>
        <w:t>-ботом.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В рамках исследования нейросетевого компонента была выбрана локальная модель </w:t>
      </w:r>
      <w:r>
        <w:rPr>
          <w:sz w:val="28"/>
        </w:rPr>
        <w:t>Qwen</w:t>
      </w:r>
      <w:r w:rsidRPr="00B16354">
        <w:rPr>
          <w:sz w:val="28"/>
          <w:lang w:val="ru-RU"/>
        </w:rPr>
        <w:t xml:space="preserve">3, запускаемая через </w:t>
      </w:r>
      <w:r>
        <w:rPr>
          <w:sz w:val="28"/>
        </w:rPr>
        <w:t>Ollama</w:t>
      </w:r>
      <w:r w:rsidRPr="00B16354">
        <w:rPr>
          <w:sz w:val="28"/>
          <w:lang w:val="ru-RU"/>
        </w:rPr>
        <w:t xml:space="preserve">. Такой подход позволяет не передавать пользовательские сообщения во внешний коммерческий </w:t>
      </w:r>
      <w:r>
        <w:rPr>
          <w:sz w:val="28"/>
        </w:rPr>
        <w:t>API</w:t>
      </w:r>
      <w:r w:rsidRPr="00B16354">
        <w:rPr>
          <w:sz w:val="28"/>
          <w:lang w:val="ru-RU"/>
        </w:rPr>
        <w:t xml:space="preserve"> и сохраняет контроль над версией модели. В базе данных хранится объект версии нейросети, что дает возможность документировать применяемую модель, ее </w:t>
      </w:r>
      <w:r>
        <w:rPr>
          <w:sz w:val="28"/>
        </w:rPr>
        <w:t>provider</w:t>
      </w:r>
      <w:r w:rsidRPr="00B16354">
        <w:rPr>
          <w:sz w:val="28"/>
          <w:lang w:val="ru-RU"/>
        </w:rPr>
        <w:t>, профиль безопасности и параметры генерации.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Отдельным результатом стала разработка </w:t>
      </w:r>
      <w:r>
        <w:rPr>
          <w:sz w:val="28"/>
        </w:rPr>
        <w:t>safety</w:t>
      </w:r>
      <w:r w:rsidRPr="00B16354">
        <w:rPr>
          <w:sz w:val="28"/>
          <w:lang w:val="ru-RU"/>
        </w:rPr>
        <w:t>-</w:t>
      </w:r>
      <w:r>
        <w:rPr>
          <w:sz w:val="28"/>
        </w:rPr>
        <w:t>flow</w:t>
      </w:r>
      <w:r w:rsidRPr="00B16354">
        <w:rPr>
          <w:sz w:val="28"/>
          <w:lang w:val="ru-RU"/>
        </w:rPr>
        <w:t xml:space="preserve">. Система разделяет сообщения на уровни </w:t>
      </w:r>
      <w:r>
        <w:rPr>
          <w:sz w:val="28"/>
        </w:rPr>
        <w:t>low</w:t>
      </w:r>
      <w:r w:rsidRPr="00B16354">
        <w:rPr>
          <w:sz w:val="28"/>
          <w:lang w:val="ru-RU"/>
        </w:rPr>
        <w:t xml:space="preserve">, </w:t>
      </w:r>
      <w:r>
        <w:rPr>
          <w:sz w:val="28"/>
        </w:rPr>
        <w:t>elevated</w:t>
      </w:r>
      <w:r w:rsidRPr="00B16354">
        <w:rPr>
          <w:sz w:val="28"/>
          <w:lang w:val="ru-RU"/>
        </w:rPr>
        <w:t xml:space="preserve">, </w:t>
      </w:r>
      <w:r>
        <w:rPr>
          <w:sz w:val="28"/>
        </w:rPr>
        <w:t>high</w:t>
      </w:r>
      <w:r w:rsidRPr="00B16354">
        <w:rPr>
          <w:sz w:val="28"/>
          <w:lang w:val="ru-RU"/>
        </w:rPr>
        <w:t xml:space="preserve"> и </w:t>
      </w:r>
      <w:r>
        <w:rPr>
          <w:sz w:val="28"/>
        </w:rPr>
        <w:t>critical</w:t>
      </w:r>
      <w:r w:rsidRPr="00B16354">
        <w:rPr>
          <w:sz w:val="28"/>
          <w:lang w:val="ru-RU"/>
        </w:rPr>
        <w:t xml:space="preserve">. Для </w:t>
      </w:r>
      <w:r>
        <w:rPr>
          <w:sz w:val="28"/>
        </w:rPr>
        <w:t>low</w:t>
      </w:r>
      <w:r w:rsidRPr="00B16354">
        <w:rPr>
          <w:sz w:val="28"/>
          <w:lang w:val="ru-RU"/>
        </w:rPr>
        <w:t xml:space="preserve"> и </w:t>
      </w:r>
      <w:r>
        <w:rPr>
          <w:sz w:val="28"/>
        </w:rPr>
        <w:t>elevated</w:t>
      </w:r>
      <w:r w:rsidRPr="00B16354">
        <w:rPr>
          <w:sz w:val="28"/>
          <w:lang w:val="ru-RU"/>
        </w:rPr>
        <w:t xml:space="preserve"> допускается нейросетевая генерация с ограничениями </w:t>
      </w:r>
      <w:r>
        <w:rPr>
          <w:sz w:val="28"/>
        </w:rPr>
        <w:t>prompt</w:t>
      </w:r>
      <w:r w:rsidRPr="00B16354">
        <w:rPr>
          <w:sz w:val="28"/>
          <w:lang w:val="ru-RU"/>
        </w:rPr>
        <w:t>-</w:t>
      </w:r>
      <w:r>
        <w:rPr>
          <w:sz w:val="28"/>
        </w:rPr>
        <w:t>policy</w:t>
      </w:r>
      <w:r w:rsidRPr="00B16354">
        <w:rPr>
          <w:sz w:val="28"/>
          <w:lang w:val="ru-RU"/>
        </w:rPr>
        <w:t xml:space="preserve"> и </w:t>
      </w:r>
      <w:r>
        <w:rPr>
          <w:sz w:val="28"/>
        </w:rPr>
        <w:t>response</w:t>
      </w:r>
      <w:r w:rsidRPr="00B16354">
        <w:rPr>
          <w:sz w:val="28"/>
          <w:lang w:val="ru-RU"/>
        </w:rPr>
        <w:t xml:space="preserve"> </w:t>
      </w:r>
      <w:r>
        <w:rPr>
          <w:sz w:val="28"/>
        </w:rPr>
        <w:t>policy</w:t>
      </w:r>
      <w:r w:rsidRPr="00B16354">
        <w:rPr>
          <w:sz w:val="28"/>
          <w:lang w:val="ru-RU"/>
        </w:rPr>
        <w:t xml:space="preserve">. Для </w:t>
      </w:r>
      <w:r>
        <w:rPr>
          <w:sz w:val="28"/>
        </w:rPr>
        <w:t>high</w:t>
      </w:r>
      <w:r w:rsidRPr="00B16354">
        <w:rPr>
          <w:sz w:val="28"/>
          <w:lang w:val="ru-RU"/>
        </w:rPr>
        <w:t xml:space="preserve">-сценариев используется уточняющий сценарий оценки риска. Для </w:t>
      </w:r>
      <w:r>
        <w:rPr>
          <w:sz w:val="28"/>
        </w:rPr>
        <w:t>critical</w:t>
      </w:r>
      <w:r w:rsidRPr="00B16354">
        <w:rPr>
          <w:sz w:val="28"/>
          <w:lang w:val="ru-RU"/>
        </w:rPr>
        <w:t>-сценариев свободная генерация блокируется, а пользователь получает предопределенный ответ с экстренными ресурсами, загружаемыми из базы данных.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Также был реализован </w:t>
      </w:r>
      <w:r>
        <w:rPr>
          <w:sz w:val="28"/>
        </w:rPr>
        <w:t>Telegram</w:t>
      </w:r>
      <w:r w:rsidRPr="00B16354">
        <w:rPr>
          <w:sz w:val="28"/>
          <w:lang w:val="ru-RU"/>
        </w:rPr>
        <w:t xml:space="preserve">-бот как дополнительный канал доступа. Он не содержит отдельной независимой логики консультации, а использует общий </w:t>
      </w:r>
      <w:r>
        <w:rPr>
          <w:sz w:val="28"/>
        </w:rPr>
        <w:t>backend</w:t>
      </w:r>
      <w:r w:rsidRPr="00B16354">
        <w:rPr>
          <w:sz w:val="28"/>
          <w:lang w:val="ru-RU"/>
        </w:rPr>
        <w:t xml:space="preserve"> и те же сущности базы данных. Это позволяет сохранять единый принцип работы системы: независимо от канала взаимодействия пользовательские сообщения проходят через общий сервис чата, </w:t>
      </w:r>
      <w:r>
        <w:rPr>
          <w:sz w:val="28"/>
        </w:rPr>
        <w:t>safety</w:t>
      </w:r>
      <w:r w:rsidRPr="00B16354">
        <w:rPr>
          <w:sz w:val="28"/>
          <w:lang w:val="ru-RU"/>
        </w:rPr>
        <w:t>-</w:t>
      </w:r>
      <w:r>
        <w:rPr>
          <w:sz w:val="28"/>
        </w:rPr>
        <w:t>flow</w:t>
      </w:r>
      <w:r w:rsidRPr="00B16354">
        <w:rPr>
          <w:sz w:val="28"/>
          <w:lang w:val="ru-RU"/>
        </w:rPr>
        <w:t xml:space="preserve"> и журнал аудита.</w:t>
      </w:r>
    </w:p>
    <w:p w:rsidR="00965871" w:rsidRPr="00B16354" w:rsidRDefault="00CB20DB">
      <w:pPr>
        <w:spacing w:after="0" w:line="360" w:lineRule="auto"/>
        <w:ind w:firstLine="709"/>
        <w:jc w:val="both"/>
        <w:rPr>
          <w:lang w:val="ru-RU"/>
        </w:rPr>
      </w:pPr>
      <w:r w:rsidRPr="00B16354">
        <w:rPr>
          <w:sz w:val="28"/>
          <w:lang w:val="ru-RU"/>
        </w:rPr>
        <w:t xml:space="preserve">В ходе тестирования проверялись регистрация и запрет повторного </w:t>
      </w:r>
      <w:r>
        <w:rPr>
          <w:sz w:val="28"/>
        </w:rPr>
        <w:t>email</w:t>
      </w:r>
      <w:r w:rsidRPr="00B16354">
        <w:rPr>
          <w:sz w:val="28"/>
          <w:lang w:val="ru-RU"/>
        </w:rPr>
        <w:t xml:space="preserve">, работа </w:t>
      </w:r>
      <w:r>
        <w:rPr>
          <w:sz w:val="28"/>
        </w:rPr>
        <w:t>API</w:t>
      </w:r>
      <w:r w:rsidRPr="00B16354">
        <w:rPr>
          <w:sz w:val="28"/>
          <w:lang w:val="ru-RU"/>
        </w:rPr>
        <w:t xml:space="preserve"> сообщений, сохранение истории чата, создание кризисных событий, получение экстренных ресурсов, маршрутизация </w:t>
      </w:r>
      <w:r>
        <w:rPr>
          <w:sz w:val="28"/>
        </w:rPr>
        <w:t>dangerous</w:t>
      </w:r>
      <w:r w:rsidRPr="00B16354">
        <w:rPr>
          <w:sz w:val="28"/>
          <w:lang w:val="ru-RU"/>
        </w:rPr>
        <w:t xml:space="preserve">-сценариев, управление моделью через административную панель и корректность интеграции </w:t>
      </w:r>
      <w:r>
        <w:rPr>
          <w:sz w:val="28"/>
        </w:rPr>
        <w:t>Telegram</w:t>
      </w:r>
      <w:r w:rsidRPr="00B16354">
        <w:rPr>
          <w:sz w:val="28"/>
          <w:lang w:val="ru-RU"/>
        </w:rPr>
        <w:t xml:space="preserve">-бота. Дополнительно был сформирован </w:t>
      </w:r>
      <w:r>
        <w:rPr>
          <w:sz w:val="28"/>
        </w:rPr>
        <w:t>red</w:t>
      </w:r>
      <w:r w:rsidRPr="00B16354">
        <w:rPr>
          <w:sz w:val="28"/>
          <w:lang w:val="ru-RU"/>
        </w:rPr>
        <w:t>-</w:t>
      </w:r>
      <w:r>
        <w:rPr>
          <w:sz w:val="28"/>
        </w:rPr>
        <w:t>team</w:t>
      </w:r>
      <w:r w:rsidRPr="00B16354">
        <w:rPr>
          <w:sz w:val="28"/>
          <w:lang w:val="ru-RU"/>
        </w:rPr>
        <w:t xml:space="preserve"> корпус сценариев для проверки устойчивости системы к прямым и косвенным опасным формулировкам.</w:t>
      </w:r>
    </w:p>
    <w:p w:rsidR="00965871" w:rsidRDefault="00CB20DB">
      <w:pPr>
        <w:spacing w:after="0" w:line="360" w:lineRule="auto"/>
        <w:ind w:firstLine="709"/>
        <w:jc w:val="both"/>
        <w:rPr>
          <w:sz w:val="28"/>
          <w:lang w:val="ru-RU"/>
        </w:rPr>
      </w:pPr>
      <w:r w:rsidRPr="00B16354">
        <w:rPr>
          <w:sz w:val="28"/>
          <w:lang w:val="ru-RU"/>
        </w:rPr>
        <w:t xml:space="preserve">По итогам практики подготовлены материалы для выпускной квалификационной работы: описание предметной области, </w:t>
      </w:r>
      <w:r>
        <w:rPr>
          <w:sz w:val="28"/>
        </w:rPr>
        <w:t>ER</w:t>
      </w:r>
      <w:r w:rsidRPr="00B16354">
        <w:rPr>
          <w:sz w:val="28"/>
          <w:lang w:val="ru-RU"/>
        </w:rPr>
        <w:t xml:space="preserve">-диаграмма, </w:t>
      </w:r>
      <w:r w:rsidRPr="00B16354">
        <w:rPr>
          <w:sz w:val="28"/>
          <w:lang w:val="ru-RU"/>
        </w:rPr>
        <w:lastRenderedPageBreak/>
        <w:t xml:space="preserve">архитектурные диаграммы, таблицы требований, описание реализации, фрагменты кода приложений, описание тестирования, оценка выбранной модели и направления дальнейшего развития. Полученный прототип </w:t>
      </w:r>
      <w:r>
        <w:rPr>
          <w:sz w:val="28"/>
        </w:rPr>
        <w:t>MindHelper</w:t>
      </w:r>
      <w:r w:rsidRPr="00B16354">
        <w:rPr>
          <w:sz w:val="28"/>
          <w:lang w:val="ru-RU"/>
        </w:rPr>
        <w:t xml:space="preserve"> является основой для дальнейшего улучшения нейросетевого поведения, расширения корпуса сценариев и подготовки обезличенного датасета с экспертной разметкой.</w:t>
      </w: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Default="00B16354">
      <w:pPr>
        <w:spacing w:after="0" w:line="360" w:lineRule="auto"/>
        <w:ind w:firstLine="709"/>
        <w:jc w:val="both"/>
        <w:rPr>
          <w:sz w:val="28"/>
          <w:lang w:val="ru-RU"/>
        </w:rPr>
      </w:pPr>
    </w:p>
    <w:p w:rsidR="00B16354" w:rsidRPr="00B16354" w:rsidRDefault="00B16354">
      <w:pPr>
        <w:spacing w:after="0" w:line="360" w:lineRule="auto"/>
        <w:ind w:firstLine="709"/>
        <w:jc w:val="both"/>
        <w:rPr>
          <w:lang w:val="ru-RU"/>
        </w:rPr>
      </w:pPr>
    </w:p>
    <w:p w:rsidR="00965871" w:rsidRPr="00B16354" w:rsidRDefault="00965871">
      <w:pPr>
        <w:rPr>
          <w:lang w:val="ru-RU"/>
        </w:rPr>
      </w:pPr>
    </w:p>
    <w:p w:rsidR="00965871" w:rsidRPr="00B16354" w:rsidRDefault="00CB20DB">
      <w:pPr>
        <w:spacing w:after="0" w:line="360" w:lineRule="auto"/>
        <w:rPr>
          <w:lang w:val="ru-RU"/>
        </w:rPr>
      </w:pPr>
      <w:r w:rsidRPr="00B16354">
        <w:rPr>
          <w:sz w:val="28"/>
          <w:lang w:val="ru-RU"/>
        </w:rPr>
        <w:t>Обучающийся ____________________ Кретов Д.В.</w:t>
      </w:r>
    </w:p>
    <w:p w:rsidR="00965871" w:rsidRPr="00B16354" w:rsidRDefault="00CB20DB">
      <w:pPr>
        <w:spacing w:after="0" w:line="360" w:lineRule="auto"/>
        <w:rPr>
          <w:lang w:val="ru-RU"/>
        </w:rPr>
      </w:pPr>
      <w:r w:rsidRPr="00B16354">
        <w:rPr>
          <w:sz w:val="28"/>
          <w:lang w:val="ru-RU"/>
        </w:rPr>
        <w:t>Руководитель ____________________ Шишко Ю.В.</w:t>
      </w:r>
    </w:p>
    <w:sectPr w:rsidR="00965871" w:rsidRPr="00B16354" w:rsidSect="00350E1A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284" w:rsidRDefault="00D20284" w:rsidP="00350E1A">
      <w:pPr>
        <w:spacing w:after="0" w:line="240" w:lineRule="auto"/>
      </w:pPr>
      <w:r>
        <w:separator/>
      </w:r>
    </w:p>
  </w:endnote>
  <w:endnote w:type="continuationSeparator" w:id="0">
    <w:p w:rsidR="00D20284" w:rsidRDefault="00D20284" w:rsidP="00350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3889933"/>
      <w:docPartObj>
        <w:docPartGallery w:val="Page Numbers (Bottom of Page)"/>
        <w:docPartUnique/>
      </w:docPartObj>
    </w:sdtPr>
    <w:sdtContent>
      <w:p w:rsidR="00350E1A" w:rsidRDefault="00350E1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50E1A">
          <w:rPr>
            <w:noProof/>
            <w:lang w:val="ru-RU"/>
          </w:rPr>
          <w:t>4</w:t>
        </w:r>
        <w:r>
          <w:fldChar w:fldCharType="end"/>
        </w:r>
      </w:p>
    </w:sdtContent>
  </w:sdt>
  <w:p w:rsidR="00350E1A" w:rsidRDefault="00350E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284" w:rsidRDefault="00D20284" w:rsidP="00350E1A">
      <w:pPr>
        <w:spacing w:after="0" w:line="240" w:lineRule="auto"/>
      </w:pPr>
      <w:r>
        <w:separator/>
      </w:r>
    </w:p>
  </w:footnote>
  <w:footnote w:type="continuationSeparator" w:id="0">
    <w:p w:rsidR="00D20284" w:rsidRDefault="00D20284" w:rsidP="00350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E1A"/>
    <w:rsid w:val="00965871"/>
    <w:rsid w:val="00AA1D8D"/>
    <w:rsid w:val="00B16354"/>
    <w:rsid w:val="00B47730"/>
    <w:rsid w:val="00CB0664"/>
    <w:rsid w:val="00CB20DB"/>
    <w:rsid w:val="00D202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D265F"/>
  <w14:defaultImageDpi w14:val="300"/>
  <w15:docId w15:val="{D6946B24-EC44-4E57-B741-5F062EF3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Plain Text"/>
    <w:basedOn w:val="a1"/>
    <w:link w:val="aff9"/>
    <w:uiPriority w:val="99"/>
    <w:semiHidden/>
    <w:unhideWhenUsed/>
    <w:rsid w:val="00B163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9">
    <w:name w:val="Текст Знак"/>
    <w:basedOn w:val="a2"/>
    <w:link w:val="aff8"/>
    <w:uiPriority w:val="99"/>
    <w:semiHidden/>
    <w:rsid w:val="00B16354"/>
    <w:rPr>
      <w:rFonts w:ascii="Consolas" w:eastAsia="Times New Roman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564B4-6860-4378-BC50-ADB3117E8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1154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Кретов</cp:lastModifiedBy>
  <cp:revision>4</cp:revision>
  <dcterms:created xsi:type="dcterms:W3CDTF">2013-12-23T23:15:00Z</dcterms:created>
  <dcterms:modified xsi:type="dcterms:W3CDTF">2026-05-02T12:33:00Z</dcterms:modified>
  <cp:category/>
</cp:coreProperties>
</file>