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E74B5"/>
          <w:sz w:val="28"/>
          <w:szCs w:val="28"/>
        </w:rPr>
        <w:t xml:space="preserve">Parallax Labs AI/ML Internship</w:t>
      </w:r>
    </w:p>
    <w:p>
      <w:pPr>
        <w:spacing w:after="200" w:before="200"/>
        <w:jc w:val="center"/>
      </w:pPr>
      <w:r>
        <w:rPr>
          <w:b/>
          <w:bCs/>
          <w:color w:val="1F3864"/>
          <w:sz w:val="52"/>
          <w:szCs w:val="52"/>
        </w:rPr>
        <w:t xml:space="preserve">Final Project Report</w:t>
      </w:r>
    </w:p>
    <w:p>
      <w:pPr>
        <w:spacing w:after="600"/>
        <w:jc w:val="center"/>
      </w:pPr>
      <w:r>
        <w:rPr>
          <w:color w:val="595959"/>
          <w:sz w:val="26"/>
          <w:szCs w:val="26"/>
        </w:rPr>
        <w:t xml:space="preserve">Retrieval-Augmented Generation (RAG) System on the AG News Dataset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Author: Imara Asim</w:t>
      </w:r>
    </w:p>
    <w:p>
      <w:pPr>
        <w:spacing w:after="80"/>
        <w:jc w:val="center"/>
      </w:pPr>
      <w:r>
        <w:rPr>
          <w:color w:val="2E74B5"/>
          <w:sz w:val="20"/>
          <w:szCs w:val="20"/>
        </w:rPr>
        <w:t xml:space="preserve">Repository: github.com/Sp25-bcs-034/parallax-rag-internship</w:t>
      </w:r>
    </w:p>
    <w:p>
      <w:pPr>
        <w:spacing w:after="80"/>
        <w:jc w:val="center"/>
      </w:pPr>
      <w:r>
        <w:rPr>
          <w:sz w:val="20"/>
          <w:szCs w:val="20"/>
        </w:rPr>
        <w:t xml:space="preserve">Submission: Week 6 — Finalization, Evaluation &amp; Documentation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20"/>
      </w:pPr>
      <w:r>
        <w:rPr>
          <w:sz w:val="21"/>
          <w:szCs w:val="21"/>
        </w:rPr>
        <w:t xml:space="preserve">This report documents the design, implementation, and evaluation of a complete Retrieval-Augmented Generation (RAG) system built over a six-week internship at Parallax Labs. The system ingests the AG News dataset, cleans and chunks the text, generates semantic embeddings, stores them in a ChromaDB vector database, enriches chunks with topic and sentiment metadata, and answers user questions by retrieving relevant context and passing it to a large language model. The pipeline is exposed through a FastAPI REST service with request validation, structured error handling, and automated testing, and is evaluated using standard retrieval and generation-quality metrics alongside latency benchmarking.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Understand and preprocess a real-world NLP dataset (AG News).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Split documents into meaningful, semantically coherent text chunks.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Convert text into numerical embedding vectors using a Sentence Transformer.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Store and retrieve embeddings using a vector database (ChromaDB).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 semantic search over the vector 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Enrich chunks with NLP metadata (topic modeling, sentiment analysis).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a full Retrieval-Augmented Generation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Expose the system through a FastAPI REST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Evaluate retrieval quality (Precision@K, Recall@K) and generation quality.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Benchmark latency across retrieval and generation stages.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Test API behaviour with pytest and document the full system reproducibly.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System Architecture</w:t>
      </w:r>
    </w:p>
    <w:p>
      <w:pPr>
        <w:spacing w:after="120"/>
      </w:pPr>
      <w:r>
        <w:rPr>
          <w:sz w:val="21"/>
          <w:szCs w:val="21"/>
        </w:rPr>
        <w:t xml:space="preserve">The system follows a linear ingestion pipeline feeding a vector store, and a request-time retrieval-generation loop, as summarized below.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 Ingestion / Indexing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DEBF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AG News
Dataset</w:t>
            </w:r>
          </w:p>
        </w:tc>
        <w:tc>
          <w:tcPr>
            <w:tcW w:type="dxa" w:w="1872"/>
            <w:shd w:fill="DDEBF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Data
Cleaning</w:t>
            </w:r>
          </w:p>
        </w:tc>
        <w:tc>
          <w:tcPr>
            <w:tcW w:type="dxa" w:w="1872"/>
            <w:shd w:fill="DDEBF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Chunking</w:t>
            </w:r>
          </w:p>
        </w:tc>
        <w:tc>
          <w:tcPr>
            <w:tcW w:type="dxa" w:w="1872"/>
            <w:shd w:fill="DDEBF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Embeddings
(MiniLM-L6-v2)</w:t>
            </w:r>
          </w:p>
        </w:tc>
        <w:tc>
          <w:tcPr>
            <w:tcW w:type="dxa" w:w="1872"/>
            <w:shd w:fill="DDEBF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ChromaDB
Vector Store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Figure 1 — Offline ingestion pipeline: raw data is cleaned, chunked, embedded, and indexed once.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3.2 NLP Metadata Enrichment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DEBF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Chunks</w:t>
            </w:r>
          </w:p>
        </w:tc>
        <w:tc>
          <w:tcPr>
            <w:tcW w:type="dxa" w:w="2340"/>
            <w:shd w:fill="DDEBF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Topic
Modeling</w:t>
            </w:r>
          </w:p>
        </w:tc>
        <w:tc>
          <w:tcPr>
            <w:tcW w:type="dxa" w:w="2340"/>
            <w:shd w:fill="DDEBF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Sentiment
Analysis</w:t>
            </w:r>
          </w:p>
        </w:tc>
        <w:tc>
          <w:tcPr>
            <w:tcW w:type="dxa" w:w="2340"/>
            <w:shd w:fill="DDEBF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Metadata
Attached to Chunk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Figure 2 — Each chunk is tagged with a topic id/label and a sentiment label/score, stored alongside its embedding.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3.3 Query-Time RAG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DEBF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User
Question</w:t>
            </w:r>
          </w:p>
        </w:tc>
        <w:tc>
          <w:tcPr>
            <w:tcW w:type="dxa" w:w="1337"/>
            <w:shd w:fill="DDEBF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Query
Embedding</w:t>
            </w:r>
          </w:p>
        </w:tc>
        <w:tc>
          <w:tcPr>
            <w:tcW w:type="dxa" w:w="1337"/>
            <w:shd w:fill="DDEBF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Similarity Search
(+ Metadata Filter)</w:t>
            </w:r>
          </w:p>
        </w:tc>
        <w:tc>
          <w:tcPr>
            <w:tcW w:type="dxa" w:w="1337"/>
            <w:shd w:fill="DDEBF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Top-K
Chunks</w:t>
            </w:r>
          </w:p>
        </w:tc>
        <w:tc>
          <w:tcPr>
            <w:tcW w:type="dxa" w:w="1337"/>
            <w:shd w:fill="DDEBF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Context
Building</w:t>
            </w:r>
          </w:p>
        </w:tc>
        <w:tc>
          <w:tcPr>
            <w:tcW w:type="dxa" w:w="1337"/>
            <w:shd w:fill="DDEBF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LLM
Generation</w:t>
            </w:r>
          </w:p>
        </w:tc>
        <w:tc>
          <w:tcPr>
            <w:tcW w:type="dxa" w:w="1337"/>
            <w:shd w:fill="DDEBF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FastAPI
Response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Figure 3 — At request time, the question is embedded, matched against the vector store, and the retrieved context is passed to the LLM to produce a grounded answer.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5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implementation language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Pandas / NumPy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Dataset loading, cleaning, and numerical operations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LangChain Text Splitters</w:t>
            </w:r>
          </w:p>
        </w:tc>
        <w:tc>
          <w:tcPr>
            <w:tcW w:type="dxa" w:w="5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RecursiveCharacterTextSplitter for chunking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Sentence Transformers (all-MiniLM-L6-v2)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Dense text embeddings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ChromaDB</w:t>
            </w:r>
          </w:p>
        </w:tc>
        <w:tc>
          <w:tcPr>
            <w:tcW w:type="dxa" w:w="5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storage and similarity search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 layer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Pydantic</w:t>
            </w:r>
          </w:p>
        </w:tc>
        <w:tc>
          <w:tcPr>
            <w:tcW w:type="dxa" w:w="5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Request/response validation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Pytest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testing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API</w:t>
            </w:r>
          </w:p>
        </w:tc>
        <w:tc>
          <w:tcPr>
            <w:tcW w:type="dxa" w:w="5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Context-grounded answer generation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 and error logging (api.log)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Dataset &amp; Exploratory Data Analysis</w:t>
      </w:r>
    </w:p>
    <w:p>
      <w:pPr>
        <w:spacing w:after="120"/>
      </w:pPr>
      <w:r>
        <w:rPr>
          <w:sz w:val="21"/>
          <w:szCs w:val="21"/>
        </w:rPr>
        <w:t xml:space="preserve">The AG News dataset was loaded and inspected prior to cleaning. Key structural statistics from the raw dataset are reported below.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5.1 Dataset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rows</w:t>
            </w:r>
          </w:p>
        </w:tc>
        <w:tc>
          <w:tcPr>
            <w:tcW w:type="dxa" w:w="5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120,000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Columns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(str), label (int64), text_length (int64)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5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29.8 MB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(across all columns)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5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Encoding issues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found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5.2 Label Distribution</w:t>
      </w:r>
    </w:p>
    <w:p>
      <w:pPr>
        <w:spacing w:after="120"/>
      </w:pPr>
      <w:r>
        <w:rPr>
          <w:sz w:val="21"/>
          <w:szCs w:val="21"/>
        </w:rPr>
        <w:t xml:space="preserve">The dataset is perfectly balanced across the four AG News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 (typical AG News mapping)</w:t>
            </w:r>
          </w:p>
        </w:tc>
        <w:tc>
          <w:tcPr>
            <w:tcW w:type="dxa" w:w="2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1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World</w:t>
            </w:r>
          </w:p>
        </w:tc>
        <w:tc>
          <w:tcPr>
            <w:tcW w:type="dxa" w:w="25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30,000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Sports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30,000</w:t>
            </w:r>
          </w:p>
        </w:tc>
      </w:tr>
      <w:tr>
        <w:tc>
          <w:tcPr>
            <w:tcW w:type="dxa" w:w="1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25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30,000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Sci/Tech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30,000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5.3 Text Length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5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(characters)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</w:t>
            </w:r>
          </w:p>
        </w:tc>
        <w:tc>
          <w:tcPr>
            <w:tcW w:type="dxa" w:w="5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236.48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Std. deviation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66.51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</w:t>
            </w:r>
          </w:p>
        </w:tc>
        <w:tc>
          <w:tcPr>
            <w:tcW w:type="dxa" w:w="5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25th percentile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196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Median (50th)</w:t>
            </w:r>
          </w:p>
        </w:tc>
        <w:tc>
          <w:tcPr>
            <w:tcW w:type="dxa" w:w="5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232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75th percentile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266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</w:t>
            </w:r>
          </w:p>
        </w:tc>
        <w:tc>
          <w:tcPr>
            <w:tcW w:type="dxa" w:w="5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1,012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Table derived from descriptive statistics (df.describe()) computed during the EDA stage.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Data Cleaning</w:t>
      </w:r>
    </w:p>
    <w:p>
      <w:pPr>
        <w:spacing w:after="120"/>
      </w:pPr>
      <w:r>
        <w:rPr>
          <w:sz w:val="21"/>
          <w:szCs w:val="21"/>
        </w:rPr>
        <w:t xml:space="preserve">The cleaning stage confirmed the dataset was already well-formed: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Duplicate rows removed: 0 found (dataset was already unique).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Missing values removed: 0 found across text, label, and text_length.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Column data types validated: text → object/str, label → int64, text_length → int64.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Encoding check performed: no encoding issues detected.</w:t>
      </w:r>
    </w:p>
    <w:p>
      <w:pPr>
        <w:spacing w:after="120"/>
      </w:pPr>
      <w:r>
        <w:rPr>
          <w:sz w:val="21"/>
          <w:szCs w:val="21"/>
        </w:rPr>
        <w:t xml:space="preserve">Because the raw AG News export was already clean, this stage acted primarily as a validation gate rather than a corrective step — confirming data integrity before it entered the chunking pipeline.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Text Chunking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Splitter used</w:t>
            </w:r>
          </w:p>
        </w:tc>
        <w:tc>
          <w:tcPr>
            <w:tcW w:type="dxa" w:w="5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RecursiveCharacterTextSplitter (LangChain)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chunks created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120,001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chunk length</w:t>
            </w:r>
          </w:p>
        </w:tc>
        <w:tc>
          <w:tcPr>
            <w:tcW w:type="dxa" w:w="5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144 characters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Metadata retained per chunk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Original label (e.g. {'label': 2})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Because most AG News articles are short (median ≈ 232 characters), the configured chunk size produced close to a 1:1 mapping between source articles and chunks (120,001 chunks from 120,000 rows), with a small number of longer articles split into an additional chunk. Each chunk retains its originating article's label as metadata, which is later joined with topic and sentiment metadata.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Embeddings &amp; Vector Database</w:t>
      </w:r>
    </w:p>
    <w:p>
      <w:pPr>
        <w:spacing w:after="120"/>
      </w:pPr>
      <w:r>
        <w:rPr>
          <w:sz w:val="21"/>
          <w:szCs w:val="21"/>
        </w:rPr>
        <w:t xml:space="preserve">Each chunk is encoded into a dense vector using the all-MiniLM-L6-v2 Sentence Transformer model and stored in ChromaDB alongside its text, embedding, and metadata (label, topic_id, topic_label, sentiment, sentiment_score). Example record: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3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chunk_15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"Oil prices increased..."</w:t>
            </w:r>
          </w:p>
        </w:tc>
      </w:tr>
      <w:tr>
        <w:tc>
          <w:tcPr>
            <w:tcW w:type="dxa" w:w="3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metadata.label</w:t>
            </w:r>
          </w:p>
        </w:tc>
        <w:tc>
          <w:tcPr>
            <w:tcW w:type="dxa" w:w="63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metadata.topic_id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metadata.topic_label</w:t>
            </w:r>
          </w:p>
        </w:tc>
        <w:tc>
          <w:tcPr>
            <w:tcW w:type="dxa" w:w="63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metadata.sentiment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3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metadata.sentiment_score</w:t>
            </w:r>
          </w:p>
        </w:tc>
        <w:tc>
          <w:tcPr>
            <w:tcW w:type="dxa" w:w="63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0.82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NLP Metadata: Topic Modeling &amp; Sentiment Analysis</w:t>
      </w:r>
    </w:p>
    <w:p>
      <w:pPr>
        <w:spacing w:after="120"/>
      </w:pPr>
      <w:r>
        <w:rPr>
          <w:sz w:val="21"/>
          <w:szCs w:val="21"/>
        </w:rPr>
        <w:t xml:space="preserve">Topic modeling assigns each chunk a topic_id and human-readable topic_label. Sentiment analysis assigns a sentiment label (POSITIVE/NEGATIVE) and a confidence sentiment_score. This metadata enables filtered retrieval — for example, restricting results to POSITIVE-sentiment chunks when answering a question about company performance.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Semantic Search &amp; Retrieval-Augmented Generation</w:t>
      </w:r>
    </w:p>
    <w:p>
      <w:pPr>
        <w:spacing w:after="120"/>
      </w:pPr>
      <w:r>
        <w:rPr>
          <w:sz w:val="21"/>
          <w:szCs w:val="21"/>
        </w:rPr>
        <w:t xml:space="preserve">At query time, the user's question is embedded with the same Sentence Transformer model used during indexing, then compared against the ChromaDB vector store to retrieve the top-K most similar chunks (optionally filtered by metadata). The retrieved chunks are concatenated into a single context block, and the original question plus this context are passed to the LLM, which generates a grounded final answer.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11. FastAPI Deployment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11.1 Running the API</w:t>
      </w:r>
    </w:p>
    <w:p>
      <w:pPr>
        <w:spacing w:after="120"/>
      </w:pPr>
      <w:r>
        <w:rPr>
          <w:rFonts w:ascii="Consolas" w:cs="Consolas" w:eastAsia="Consolas" w:hAnsi="Consolas"/>
          <w:sz w:val="21"/>
          <w:szCs w:val="21"/>
        </w:rPr>
        <w:t xml:space="preserve">uvicorn src.fast_Api:app --reload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11.2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 check confirming the API is running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/ask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Accepts {question, n_results}; returns a generated answer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11.3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Trigger</w:t>
            </w:r>
          </w:p>
        </w:tc>
      </w:tr>
      <w:tr>
        <w:tc>
          <w:tcPr>
            <w:tcW w:type="dxa" w:w="1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49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Empty question / invalid n_results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Wrong data type or missing required field (handled by Pydantic)</w:t>
            </w:r>
          </w:p>
        </w:tc>
      </w:tr>
      <w:tr>
        <w:tc>
          <w:tcPr>
            <w:tcW w:type="dxa" w:w="1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49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DB, embedding, or LLM generation failure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11.4 Logging</w:t>
      </w:r>
    </w:p>
    <w:p>
      <w:pPr>
        <w:spacing w:after="120"/>
      </w:pPr>
      <w:r>
        <w:rPr>
          <w:sz w:val="21"/>
          <w:szCs w:val="21"/>
        </w:rPr>
        <w:t xml:space="preserve">All incoming requests, questions, requested result counts, warnings, and internal errors are logged via Python's logging module to api.log.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12. Testing</w:t>
      </w:r>
    </w:p>
    <w:p>
      <w:pPr>
        <w:spacing w:after="120"/>
      </w:pPr>
      <w:r>
        <w:rPr>
          <w:sz w:val="21"/>
          <w:szCs w:val="21"/>
        </w:rPr>
        <w:t xml:space="preserve">Automated tests were written with pytest to validate API behaviour: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Root endpoint returns a successful health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Valid /ask request returns a generated 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Empty question is rejected with a 400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Invalid data type for n_results triggers a 422 validation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Missing required field triggers a 422 validation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Invalid n_results value (e.g. negative or zero) is handled gracefully.</w:t>
      </w:r>
    </w:p>
    <w:p>
      <w:pPr>
        <w:spacing w:after="120"/>
      </w:pPr>
      <w:r>
        <w:rPr>
          <w:rFonts w:ascii="Consolas" w:cs="Consolas" w:eastAsia="Consolas" w:hAnsi="Consolas"/>
          <w:sz w:val="21"/>
          <w:szCs w:val="21"/>
        </w:rPr>
        <w:t xml:space="preserve">Run with: pytest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13. Evaluation Methodology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13.1 Retrieval Quality</w:t>
      </w:r>
    </w:p>
    <w:p>
      <w:pPr>
        <w:spacing w:after="120"/>
      </w:pPr>
      <w:r>
        <w:rPr>
          <w:sz w:val="21"/>
          <w:szCs w:val="21"/>
        </w:rPr>
        <w:t xml:space="preserve">Precision@K = Relevant Retrieved Documents / K</w:t>
      </w:r>
    </w:p>
    <w:p>
      <w:pPr>
        <w:spacing w:after="120"/>
      </w:pPr>
      <w:r>
        <w:rPr>
          <w:sz w:val="21"/>
          <w:szCs w:val="21"/>
        </w:rPr>
        <w:t xml:space="preserve">Recall@K = Relevant Retrieved Documents / Total Relevant Documents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13.2 Generation Quality</w:t>
      </w:r>
    </w:p>
    <w:p>
      <w:pPr>
        <w:spacing w:after="120"/>
      </w:pPr>
      <w:r>
        <w:rPr>
          <w:sz w:val="21"/>
          <w:szCs w:val="21"/>
        </w:rPr>
        <w:t xml:space="preserve">A keyword-based scoring method checks what percentage of expected keywords for a test question appear in the generated answer (e.g. expected ["capital", "France"] found in "Paris is the capital of France." → 100%).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13.3 Latency</w:t>
      </w:r>
    </w:p>
    <w:p>
      <w:pPr>
        <w:spacing w:after="120"/>
      </w:pPr>
      <w:r>
        <w:rPr>
          <w:sz w:val="21"/>
          <w:szCs w:val="21"/>
        </w:rPr>
        <w:t xml:space="preserve">Total Latency = Retrieval Latency + Generation Latency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14. Evaluation Results</w:t>
      </w:r>
    </w:p>
    <w:p>
      <w:pPr>
        <w:spacing w:after="160" w:before="80"/>
      </w:pPr>
      <w:r>
        <w:rPr>
          <w:i/>
          <w:iCs/>
          <w:color w:val="C00000"/>
          <w:sz w:val="19"/>
          <w:szCs w:val="19"/>
        </w:rPr>
        <w:t xml:space="preserve">The figures below are representative/illustrative benchmark values for a pipeline of this configuration (chunk-level retrieval over ~120K AG News chunks, MiniLM embeddings, top-3 retrieval). Replace with your own measured results from the evaluation scripts before final grading — do not treat these as verified experimental output.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14.1 Retrieval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Precision@3</w:t>
            </w:r>
          </w:p>
        </w:tc>
        <w:tc>
          <w:tcPr>
            <w:tcW w:type="dxa" w:w="5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0.78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Recall@3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0.71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14.2 Generation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Generation Quality (keyword match)</w:t>
            </w:r>
          </w:p>
        </w:tc>
        <w:tc>
          <w:tcPr>
            <w:tcW w:type="dxa" w:w="5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82%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14.3 Latency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Retrieval Latency</w:t>
            </w:r>
          </w:p>
        </w:tc>
        <w:tc>
          <w:tcPr>
            <w:tcW w:type="dxa" w:w="5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0.18 sec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Generation Latency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1.42 sec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Total Latency</w:t>
            </w:r>
          </w:p>
        </w:tc>
        <w:tc>
          <w:tcPr>
            <w:tcW w:type="dxa" w:w="5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1.60 sec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15. Reproducible Setup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15.1 Installation</w:t>
      </w:r>
    </w:p>
    <w:p>
      <w:pPr>
        <w:spacing w:after="120"/>
      </w:pPr>
      <w:r>
        <w:rPr>
          <w:rFonts w:ascii="Consolas" w:cs="Consolas" w:eastAsia="Consolas" w:hAnsi="Consolas"/>
          <w:sz w:val="21"/>
          <w:szCs w:val="21"/>
        </w:rPr>
        <w:t xml:space="preserve">git clone https://github.com/Sp25-bcs-034/parallax-rag-internship.git</w:t>
      </w:r>
    </w:p>
    <w:p>
      <w:pPr>
        <w:spacing w:after="120"/>
      </w:pPr>
      <w:r>
        <w:rPr>
          <w:rFonts w:ascii="Consolas" w:cs="Consolas" w:eastAsia="Consolas" w:hAnsi="Consolas"/>
          <w:sz w:val="21"/>
          <w:szCs w:val="21"/>
        </w:rPr>
        <w:t xml:space="preserve">cd parallax-rag-internship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15.2 Virtual Environment</w:t>
      </w:r>
    </w:p>
    <w:p>
      <w:pPr>
        <w:spacing w:after="120"/>
      </w:pPr>
      <w:r>
        <w:rPr>
          <w:rFonts w:ascii="Consolas" w:cs="Consolas" w:eastAsia="Consolas" w:hAnsi="Consolas"/>
          <w:sz w:val="21"/>
          <w:szCs w:val="21"/>
        </w:rPr>
        <w:t xml:space="preserve">python -m venv .venv  &amp;&amp;  .venv\Scripts\activate   (Windows)</w:t>
      </w:r>
    </w:p>
    <w:p>
      <w:pPr>
        <w:spacing w:after="120"/>
      </w:pPr>
      <w:r>
        <w:rPr>
          <w:rFonts w:ascii="Consolas" w:cs="Consolas" w:eastAsia="Consolas" w:hAnsi="Consolas"/>
          <w:sz w:val="21"/>
          <w:szCs w:val="21"/>
        </w:rPr>
        <w:t xml:space="preserve">python3 -m venv .venv  &amp;&amp;  source .venv/bin/activate   (Linux/macOS)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15.3 Dependencies</w:t>
      </w:r>
    </w:p>
    <w:p>
      <w:pPr>
        <w:spacing w:after="120"/>
      </w:pPr>
      <w:r>
        <w:rPr>
          <w:rFonts w:ascii="Consolas" w:cs="Consolas" w:eastAsia="Consolas" w:hAnsi="Consolas"/>
          <w:sz w:val="21"/>
          <w:szCs w:val="21"/>
        </w:rPr>
        <w:t xml:space="preserve">pip install -r requirements.txt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15.4 Environment Configuration</w:t>
      </w:r>
    </w:p>
    <w:p>
      <w:pPr>
        <w:spacing w:after="120"/>
      </w:pPr>
      <w:r>
        <w:rPr>
          <w:sz w:val="21"/>
          <w:szCs w:val="21"/>
        </w:rPr>
        <w:t xml:space="preserve">If the LLM API requires a key, set it as an environment variable (e.g. API_KEY=your_api_key_here) before running the app. Secrets should never be committed to the repository.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15.5 Example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"What happened to oil prices?" (n_results: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"What happened in the football match?" (n_results: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"What did NASA announce?" (n_results: 3)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16. Weekly Development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6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6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loading, inspection, cleaning, exploratory analysis</w:t>
            </w:r>
          </w:p>
        </w:tc>
        <w:tc>
          <w:tcPr>
            <w:tcW w:type="dxa" w:w="1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Chunking, embeddings, ChromaDB integration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6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Semantic search, LLM integration, RAG pipeline, latency measurement</w:t>
            </w:r>
          </w:p>
        </w:tc>
        <w:tc>
          <w:tcPr>
            <w:tcW w:type="dxa" w:w="1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Topic modeling, sentiment analysis, metadata filtering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6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FastAPI, validation, error handling, evaluation metrics, pytest</w:t>
            </w:r>
          </w:p>
        </w:tc>
        <w:tc>
          <w:tcPr>
            <w:tcW w:type="dxa" w:w="1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Docstrings, type hints, documentation, benchmarks, reproducibility, demo, presentation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 (this report)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17. Key Concepts 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NLP: text preprocessing, chunking, topic modeling, sentiment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Embeddings: Sentence Transformers, query/document embeddings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Vector Databases: ChromaDB storage, similarity search, metadata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RAG: retrieval, context construction, prompt construction, LLM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Backend Engineering: FastAPI, Pydantic, HTTP status codes, error handling,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Evaluation: Precision@K, Recall@K, generation-quality scoring, latency benchmarking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Testing: pytest, endpoint/validation/error-condition testing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18. Future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Larger, more rigorous retrieval evaluation datasets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LLM-as-a-judge generation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Reranking of retrieved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Hybrid keyword + vector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Improved prompt engineering and streaming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Authentication, rate limiting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Docker / cloud deployment with monitoring and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Production-grade database management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19. Demo Plan</w:t>
      </w:r>
    </w:p>
    <w:p>
      <w:pPr>
        <w:spacing w:after="120"/>
      </w:pPr>
      <w:r>
        <w:rPr>
          <w:sz w:val="21"/>
          <w:szCs w:val="21"/>
        </w:rPr>
        <w:t xml:space="preserve">The recorded demo will show, in sequence: (1) starting the FastAPI server, (2) opening the Swagger UI at /docs, (3) submitting a POST /ask request with a sample question, (4) reviewing the retrieved chunks and metadata, and (5) the final generated answer returned in the API response.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20. Conclusion</w:t>
      </w:r>
    </w:p>
    <w:p>
      <w:pPr>
        <w:spacing w:after="120"/>
      </w:pPr>
      <w:r>
        <w:rPr>
          <w:sz w:val="21"/>
          <w:szCs w:val="21"/>
        </w:rPr>
        <w:t xml:space="preserve">This project delivers a complete, end-to-end Retrieval-Augmented Generation system — from raw dataset ingestion through cleaning, chunking, embedding, vector storage, semantic search, NLP metadata enrichment, LLM-based generation, API deployment, evaluation, and automated testing. It demonstrates practical experience across the full AI application lifecycle rather than an isolated model-building exercise, and is packaged for reproducible setup and evaluation.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21. Author &amp; Repository</w:t>
      </w:r>
    </w:p>
    <w:p>
      <w:pPr>
        <w:spacing w:after="120"/>
      </w:pPr>
      <w:r>
        <w:rPr>
          <w:sz w:val="21"/>
          <w:szCs w:val="21"/>
        </w:rPr>
        <w:t xml:space="preserve">Author: Imara Asim</w:t>
      </w:r>
    </w:p>
    <w:p>
      <w:pPr>
        <w:spacing w:after="120"/>
      </w:pPr>
      <w:r>
        <w:rPr>
          <w:sz w:val="21"/>
          <w:szCs w:val="21"/>
        </w:rPr>
        <w:t xml:space="preserve">Internship: Parallax Labs AI/ML Internship — Retrieval-Augmented Generation System</w:t>
      </w:r>
    </w:p>
    <w:p>
      <w:pPr>
        <w:spacing w:after="120"/>
      </w:pPr>
      <w:r>
        <w:rPr>
          <w:sz w:val="21"/>
          <w:szCs w:val="21"/>
        </w:rPr>
        <w:t xml:space="preserve">Repository: https://github.com/Sp25-bcs-034/parallax-rag-internship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2026-08-28T18:11:47.434Z</dcterms:created>
  <dcterms:modified xsi:type="dcterms:W3CDTF">2026-08-28T18:11:47.447Z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