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Documentation complète et détaillée – Challenge “Embiggen Your Eyes”</w:t>
      </w:r>
    </w:p>
    <w:p>
      <w:pPr>
        <w:pStyle w:val="Normal"/>
        <w:bidi w:val="0"/>
        <w:jc w:val="left"/>
        <w:rPr/>
      </w:pPr>
      <w:r>
        <w:rPr/>
        <w:t>1. Introduction</w:t>
      </w:r>
    </w:p>
    <w:p>
      <w:pPr>
        <w:pStyle w:val="Normal"/>
        <w:bidi w:val="0"/>
        <w:jc w:val="left"/>
        <w:rPr/>
      </w:pPr>
      <w:r>
        <w:rPr/>
        <w:t xml:space="preserve">Embiggen Your Eyes est un projet de plateforme web pensée pour explorer </w:t>
      </w:r>
      <w:r>
        <w:rPr/>
        <w:t xml:space="preserve">et </w:t>
      </w:r>
      <w:r>
        <w:rPr/>
        <w:t>annoter de très haute résolution issues des missions de la NASA (Terre, Mars, Lune, galaxies, etc.). L’objectif est de démocratiser l’accès à la richesse visuelle de l’Univers, aussi bien pour le public curieux que pour les spécialistes.</w:t>
      </w:r>
    </w:p>
    <w:p>
      <w:pPr>
        <w:pStyle w:val="Normal"/>
        <w:bidi w:val="0"/>
        <w:jc w:val="left"/>
        <w:rPr/>
      </w:pPr>
      <w:r>
        <w:rPr/>
      </w:r>
    </w:p>
    <w:p>
      <w:pPr>
        <w:pStyle w:val="Normal"/>
        <w:bidi w:val="0"/>
        <w:jc w:val="left"/>
        <w:rPr/>
      </w:pPr>
      <w:r>
        <w:rPr/>
        <w:t>L’innovation réside dans la capacité à naviguer, zoomer et interagir avec des images de plusieurs milliards de pixels (gigapixel, voire terapixel), là où un écran classique n’affiche que quelques millions de pixels. La plateforme s’appuie sur des technologies modernes, une expérience utilisateur fluide, et des processus robustes de gestion d’images géantes.</w:t>
      </w:r>
    </w:p>
    <w:p>
      <w:pPr>
        <w:pStyle w:val="Normal"/>
        <w:bidi w:val="0"/>
        <w:jc w:val="left"/>
        <w:rPr/>
      </w:pPr>
      <w:r>
        <w:rPr/>
      </w:r>
    </w:p>
    <w:p>
      <w:pPr>
        <w:pStyle w:val="Normal"/>
        <w:bidi w:val="0"/>
        <w:jc w:val="left"/>
        <w:rPr/>
      </w:pPr>
      <w:r>
        <w:rPr/>
        <w:t>2. Objectifs et Publics Cibles</w:t>
      </w:r>
    </w:p>
    <w:p>
      <w:pPr>
        <w:pStyle w:val="Normal"/>
        <w:bidi w:val="0"/>
        <w:jc w:val="left"/>
        <w:rPr/>
      </w:pPr>
      <w:r>
        <w:rPr/>
        <w:t>Permettre l’accès et la manipulation de jeux d’images astronautiques massifs (gigapixel et plus : Andromède, Mars, Lune, Terre…)</w:t>
      </w:r>
    </w:p>
    <w:p>
      <w:pPr>
        <w:pStyle w:val="Normal"/>
        <w:bidi w:val="0"/>
        <w:jc w:val="left"/>
        <w:rPr/>
      </w:pPr>
      <w:r>
        <w:rPr/>
      </w:r>
    </w:p>
    <w:p>
      <w:pPr>
        <w:pStyle w:val="Normal"/>
        <w:bidi w:val="0"/>
        <w:jc w:val="left"/>
        <w:rPr/>
      </w:pPr>
      <w:r>
        <w:rPr/>
        <w:t>Mettre à disposition des outils de navigation, annotation et recherche conviviaux, innovants et puissants</w:t>
      </w:r>
    </w:p>
    <w:p>
      <w:pPr>
        <w:pStyle w:val="Normal"/>
        <w:bidi w:val="0"/>
        <w:jc w:val="left"/>
        <w:rPr/>
      </w:pPr>
      <w:r>
        <w:rPr/>
      </w:r>
    </w:p>
    <w:p>
      <w:pPr>
        <w:pStyle w:val="Normal"/>
        <w:bidi w:val="0"/>
        <w:jc w:val="left"/>
        <w:rPr/>
      </w:pPr>
      <w:r>
        <w:rPr/>
        <w:t>Ouvrir les données spatiales au public large : chercheurs, enseignants, étudiants mais aussi musées, médiathèques, astronomes amateurs et toute personne curieuse</w:t>
      </w:r>
    </w:p>
    <w:p>
      <w:pPr>
        <w:pStyle w:val="Normal"/>
        <w:bidi w:val="0"/>
        <w:jc w:val="left"/>
        <w:rPr/>
      </w:pPr>
      <w:r>
        <w:rPr/>
      </w:r>
    </w:p>
    <w:p>
      <w:pPr>
        <w:pStyle w:val="Normal"/>
        <w:bidi w:val="0"/>
        <w:jc w:val="left"/>
        <w:rPr/>
      </w:pPr>
      <w:r>
        <w:rPr/>
        <w:t>3. Fonctionnalités Détailées</w:t>
      </w:r>
    </w:p>
    <w:p>
      <w:pPr>
        <w:pStyle w:val="Normal"/>
        <w:bidi w:val="0"/>
        <w:jc w:val="left"/>
        <w:rPr/>
      </w:pPr>
      <w:r>
        <w:rPr/>
        <w:t>3.1. Ingestion et traitement d’images</w:t>
      </w:r>
    </w:p>
    <w:p>
      <w:pPr>
        <w:pStyle w:val="Normal"/>
        <w:bidi w:val="0"/>
        <w:jc w:val="left"/>
        <w:rPr/>
      </w:pPr>
      <w:r>
        <w:rPr/>
        <w:t>Prise en charge de fichiers .IMG, .TIFF, .JP2, .FITS…</w:t>
      </w:r>
    </w:p>
    <w:p>
      <w:pPr>
        <w:pStyle w:val="Normal"/>
        <w:bidi w:val="0"/>
        <w:jc w:val="left"/>
        <w:rPr/>
      </w:pPr>
      <w:r>
        <w:rPr/>
      </w:r>
    </w:p>
    <w:p>
      <w:pPr>
        <w:pStyle w:val="Normal"/>
        <w:bidi w:val="0"/>
        <w:jc w:val="left"/>
        <w:rPr/>
      </w:pPr>
      <w:r>
        <w:rPr/>
        <w:t>Automatisation du téléchargement depuis une URL ou l’import local des fichiers</w:t>
      </w:r>
    </w:p>
    <w:p>
      <w:pPr>
        <w:pStyle w:val="Normal"/>
        <w:bidi w:val="0"/>
        <w:jc w:val="left"/>
        <w:rPr/>
      </w:pPr>
      <w:r>
        <w:rPr/>
      </w:r>
    </w:p>
    <w:p>
      <w:pPr>
        <w:pStyle w:val="Normal"/>
        <w:bidi w:val="0"/>
        <w:jc w:val="left"/>
        <w:rPr/>
      </w:pPr>
      <w:r>
        <w:rPr/>
        <w:t>Conversion automatique vers des formats lisibles (TIFF, PNG, WebP, JPEG)</w:t>
      </w:r>
    </w:p>
    <w:p>
      <w:pPr>
        <w:pStyle w:val="Normal"/>
        <w:bidi w:val="0"/>
        <w:jc w:val="left"/>
        <w:rPr/>
      </w:pPr>
      <w:r>
        <w:rPr/>
      </w:r>
    </w:p>
    <w:p>
      <w:pPr>
        <w:pStyle w:val="Normal"/>
        <w:bidi w:val="0"/>
        <w:jc w:val="left"/>
        <w:rPr/>
      </w:pPr>
      <w:r>
        <w:rPr/>
        <w:t>Détection intelligente de la taille, du type, et gestion des erreurs/formats inattendus</w:t>
      </w:r>
    </w:p>
    <w:p>
      <w:pPr>
        <w:pStyle w:val="Normal"/>
        <w:bidi w:val="0"/>
        <w:jc w:val="left"/>
        <w:rPr/>
      </w:pPr>
      <w:r>
        <w:rPr/>
      </w:r>
    </w:p>
    <w:p>
      <w:pPr>
        <w:pStyle w:val="Normal"/>
        <w:bidi w:val="0"/>
        <w:jc w:val="left"/>
        <w:rPr/>
      </w:pPr>
      <w:r>
        <w:rPr/>
        <w:t>Optimisation visuelle : ajustement léger automatique du contraste, balance des couleurs (optionnel et désactivable)</w:t>
      </w:r>
    </w:p>
    <w:p>
      <w:pPr>
        <w:pStyle w:val="Normal"/>
        <w:bidi w:val="0"/>
        <w:jc w:val="left"/>
        <w:rPr/>
      </w:pPr>
      <w:r>
        <w:rPr/>
      </w:r>
    </w:p>
    <w:p>
      <w:pPr>
        <w:pStyle w:val="Normal"/>
        <w:bidi w:val="0"/>
        <w:jc w:val="left"/>
        <w:rPr/>
      </w:pPr>
      <w:r>
        <w:rPr/>
        <w:t>3.2. Découpage en tuiles (“tiling”) et Deep Zoom</w:t>
      </w:r>
    </w:p>
    <w:p>
      <w:pPr>
        <w:pStyle w:val="Normal"/>
        <w:bidi w:val="0"/>
        <w:jc w:val="left"/>
        <w:rPr/>
      </w:pPr>
      <w:r>
        <w:rPr/>
        <w:t>Découpage pyramidal en tuiles via VIPS ou Deep Zoom Tools pour garantir une navigation fluide, même pour des images de 100Mo+ à 500Mo et plus</w:t>
      </w:r>
    </w:p>
    <w:p>
      <w:pPr>
        <w:pStyle w:val="Normal"/>
        <w:bidi w:val="0"/>
        <w:jc w:val="left"/>
        <w:rPr/>
      </w:pPr>
      <w:r>
        <w:rPr/>
      </w:r>
    </w:p>
    <w:p>
      <w:pPr>
        <w:pStyle w:val="Normal"/>
        <w:bidi w:val="0"/>
        <w:jc w:val="left"/>
        <w:rPr/>
      </w:pPr>
      <w:r>
        <w:rPr/>
        <w:t>Génération automatique de fichiers manifestes (.dzi, Zoomify, IIIF)</w:t>
      </w:r>
    </w:p>
    <w:p>
      <w:pPr>
        <w:pStyle w:val="Normal"/>
        <w:bidi w:val="0"/>
        <w:jc w:val="left"/>
        <w:rPr/>
      </w:pPr>
      <w:r>
        <w:rPr/>
      </w:r>
    </w:p>
    <w:p>
      <w:pPr>
        <w:pStyle w:val="Normal"/>
        <w:bidi w:val="0"/>
        <w:jc w:val="left"/>
        <w:rPr/>
      </w:pPr>
      <w:r>
        <w:rPr/>
        <w:t>Structure logique des dossiers de tuiles /images</w:t>
      </w:r>
    </w:p>
    <w:p>
      <w:pPr>
        <w:pStyle w:val="Normal"/>
        <w:bidi w:val="0"/>
        <w:jc w:val="left"/>
        <w:rPr/>
      </w:pPr>
      <w:r>
        <w:rPr/>
      </w:r>
    </w:p>
    <w:p>
      <w:pPr>
        <w:pStyle w:val="Normal"/>
        <w:bidi w:val="0"/>
        <w:jc w:val="left"/>
        <w:rPr/>
      </w:pPr>
      <w:r>
        <w:rPr/>
        <w:t>Compression des tuiles en WebP/JPEG pour l’efficacité réseau</w:t>
      </w:r>
    </w:p>
    <w:p>
      <w:pPr>
        <w:pStyle w:val="Normal"/>
        <w:bidi w:val="0"/>
        <w:jc w:val="left"/>
        <w:rPr/>
      </w:pPr>
      <w:r>
        <w:rPr/>
      </w:r>
    </w:p>
    <w:p>
      <w:pPr>
        <w:pStyle w:val="Normal"/>
        <w:bidi w:val="0"/>
        <w:jc w:val="left"/>
        <w:rPr/>
      </w:pPr>
      <w:r>
        <w:rPr/>
        <w:t>3.3. Affichage et navigation web</w:t>
      </w:r>
    </w:p>
    <w:p>
      <w:pPr>
        <w:pStyle w:val="Normal"/>
        <w:bidi w:val="0"/>
        <w:jc w:val="left"/>
        <w:rPr/>
      </w:pPr>
      <w:r>
        <w:rPr/>
        <w:t>Affichage principal via OpenSeadragon : prise en charge de Deep Zoom, Zoomify ou IIIF</w:t>
      </w:r>
    </w:p>
    <w:p>
      <w:pPr>
        <w:pStyle w:val="Normal"/>
        <w:bidi w:val="0"/>
        <w:jc w:val="left"/>
        <w:rPr/>
      </w:pPr>
      <w:r>
        <w:rPr/>
      </w:r>
    </w:p>
    <w:p>
      <w:pPr>
        <w:pStyle w:val="Normal"/>
        <w:bidi w:val="0"/>
        <w:jc w:val="left"/>
        <w:rPr/>
      </w:pPr>
      <w:r>
        <w:rPr/>
        <w:t>Zoom profond et déplacement pan/tilt ultra-fluide, inspiré Google Maps</w:t>
      </w:r>
    </w:p>
    <w:p>
      <w:pPr>
        <w:pStyle w:val="Normal"/>
        <w:bidi w:val="0"/>
        <w:jc w:val="left"/>
        <w:rPr/>
      </w:pPr>
      <w:r>
        <w:rPr/>
      </w:r>
    </w:p>
    <w:p>
      <w:pPr>
        <w:pStyle w:val="Normal"/>
        <w:bidi w:val="0"/>
        <w:jc w:val="left"/>
        <w:rPr/>
      </w:pPr>
      <w:r>
        <w:rPr/>
        <w:t>Barre d’outils ergonomique et flottante (zoom, reset, capture, mode annotation, split-view…)</w:t>
      </w:r>
    </w:p>
    <w:p>
      <w:pPr>
        <w:pStyle w:val="Normal"/>
        <w:bidi w:val="0"/>
        <w:jc w:val="left"/>
        <w:rPr/>
      </w:pPr>
      <w:r>
        <w:rPr/>
      </w:r>
    </w:p>
    <w:p>
      <w:pPr>
        <w:pStyle w:val="Normal"/>
        <w:bidi w:val="0"/>
        <w:jc w:val="left"/>
        <w:rPr/>
      </w:pPr>
      <w:r>
        <w:rPr/>
        <w:t>Minimap intuitive et synchronisée</w:t>
      </w:r>
    </w:p>
    <w:p>
      <w:pPr>
        <w:pStyle w:val="Normal"/>
        <w:bidi w:val="0"/>
        <w:jc w:val="left"/>
        <w:rPr/>
      </w:pPr>
      <w:r>
        <w:rPr/>
      </w:r>
    </w:p>
    <w:p>
      <w:pPr>
        <w:pStyle w:val="Normal"/>
        <w:bidi w:val="0"/>
        <w:jc w:val="left"/>
        <w:rPr/>
      </w:pPr>
      <w:r>
        <w:rPr/>
        <w:t>Barre d’information contextuelle (coordonnées, source, niveau de zoom…)</w:t>
      </w:r>
    </w:p>
    <w:p>
      <w:pPr>
        <w:pStyle w:val="Normal"/>
        <w:bidi w:val="0"/>
        <w:jc w:val="left"/>
        <w:rPr/>
      </w:pPr>
      <w:r>
        <w:rPr/>
      </w:r>
    </w:p>
    <w:p>
      <w:pPr>
        <w:pStyle w:val="Normal"/>
        <w:bidi w:val="0"/>
        <w:jc w:val="left"/>
        <w:rPr/>
      </w:pPr>
      <w:r>
        <w:rPr/>
        <w:t>3.4. Annotation et collaboration</w:t>
      </w:r>
    </w:p>
    <w:p>
      <w:pPr>
        <w:pStyle w:val="Normal"/>
        <w:bidi w:val="0"/>
        <w:jc w:val="left"/>
        <w:rPr/>
      </w:pPr>
      <w:r>
        <w:rPr/>
        <w:t>Système d’annotation riche :</w:t>
      </w:r>
    </w:p>
    <w:p>
      <w:pPr>
        <w:pStyle w:val="Normal"/>
        <w:bidi w:val="0"/>
        <w:jc w:val="left"/>
        <w:rPr/>
      </w:pPr>
      <w:r>
        <w:rPr/>
      </w:r>
    </w:p>
    <w:p>
      <w:pPr>
        <w:pStyle w:val="Normal"/>
        <w:bidi w:val="0"/>
        <w:jc w:val="left"/>
        <w:rPr/>
      </w:pPr>
      <w:r>
        <w:rPr/>
        <w:t>Points d’intérêt, zones, polygones, textes libres</w:t>
      </w:r>
    </w:p>
    <w:p>
      <w:pPr>
        <w:pStyle w:val="Normal"/>
        <w:bidi w:val="0"/>
        <w:jc w:val="left"/>
        <w:rPr/>
      </w:pPr>
      <w:r>
        <w:rPr/>
      </w:r>
    </w:p>
    <w:p>
      <w:pPr>
        <w:pStyle w:val="Normal"/>
        <w:bidi w:val="0"/>
        <w:jc w:val="left"/>
        <w:rPr/>
      </w:pPr>
      <w:r>
        <w:rPr/>
        <w:t>Liens et images complémentaires (facultatif)</w:t>
      </w:r>
    </w:p>
    <w:p>
      <w:pPr>
        <w:pStyle w:val="Normal"/>
        <w:bidi w:val="0"/>
        <w:jc w:val="left"/>
        <w:rPr/>
      </w:pPr>
      <w:r>
        <w:rPr/>
      </w:r>
    </w:p>
    <w:p>
      <w:pPr>
        <w:pStyle w:val="Normal"/>
        <w:bidi w:val="0"/>
        <w:jc w:val="left"/>
        <w:rPr/>
      </w:pPr>
      <w:r>
        <w:rPr/>
        <w:t>Affichage sélectif selon le niveau de zoom</w:t>
      </w:r>
    </w:p>
    <w:p>
      <w:pPr>
        <w:pStyle w:val="Normal"/>
        <w:bidi w:val="0"/>
        <w:jc w:val="left"/>
        <w:rPr/>
      </w:pPr>
      <w:r>
        <w:rPr/>
      </w:r>
    </w:p>
    <w:p>
      <w:pPr>
        <w:pStyle w:val="Normal"/>
        <w:bidi w:val="0"/>
        <w:jc w:val="left"/>
        <w:rPr/>
      </w:pPr>
      <w:r>
        <w:rPr/>
        <w:t>Gestion des droits et de l’anonymat : annotations privées/publics, modération et collaboration (version avancée)</w:t>
      </w:r>
    </w:p>
    <w:p>
      <w:pPr>
        <w:pStyle w:val="Normal"/>
        <w:bidi w:val="0"/>
        <w:jc w:val="left"/>
        <w:rPr/>
      </w:pPr>
      <w:r>
        <w:rPr/>
      </w:r>
    </w:p>
    <w:p>
      <w:pPr>
        <w:pStyle w:val="Normal"/>
        <w:bidi w:val="0"/>
        <w:jc w:val="left"/>
        <w:rPr/>
      </w:pPr>
      <w:r>
        <w:rPr/>
        <w:t>Export/import d’annotations (JSON, CSV…)</w:t>
      </w:r>
    </w:p>
    <w:p>
      <w:pPr>
        <w:pStyle w:val="Normal"/>
        <w:bidi w:val="0"/>
        <w:jc w:val="left"/>
        <w:rPr/>
      </w:pPr>
      <w:r>
        <w:rPr/>
      </w:r>
    </w:p>
    <w:p>
      <w:pPr>
        <w:pStyle w:val="Normal"/>
        <w:bidi w:val="0"/>
        <w:jc w:val="left"/>
        <w:rPr/>
      </w:pPr>
      <w:r>
        <w:rPr/>
        <w:t>3.5. Recherche avancée et accès facilitée</w:t>
      </w:r>
    </w:p>
    <w:p>
      <w:pPr>
        <w:pStyle w:val="Normal"/>
        <w:bidi w:val="0"/>
        <w:jc w:val="left"/>
        <w:rPr/>
      </w:pPr>
      <w:r>
        <w:rPr/>
        <w:t>Recherche par coordonnées, noms de lieux, mots-clés, ou par date</w:t>
      </w:r>
    </w:p>
    <w:p>
      <w:pPr>
        <w:pStyle w:val="Normal"/>
        <w:bidi w:val="0"/>
        <w:jc w:val="left"/>
        <w:rPr/>
      </w:pPr>
      <w:r>
        <w:rPr/>
      </w:r>
    </w:p>
    <w:p>
      <w:pPr>
        <w:pStyle w:val="Normal"/>
        <w:bidi w:val="0"/>
        <w:jc w:val="left"/>
        <w:rPr/>
      </w:pPr>
      <w:r>
        <w:rPr/>
        <w:t>Filtrage selon la source, la période, le type d’instrument, la couleur/lumière, le “layer” (couche)</w:t>
      </w:r>
    </w:p>
    <w:p>
      <w:pPr>
        <w:pStyle w:val="Normal"/>
        <w:bidi w:val="0"/>
        <w:jc w:val="left"/>
        <w:rPr/>
      </w:pPr>
      <w:r>
        <w:rPr/>
      </w:r>
    </w:p>
    <w:p>
      <w:pPr>
        <w:pStyle w:val="Normal"/>
        <w:bidi w:val="0"/>
        <w:jc w:val="left"/>
        <w:rPr/>
      </w:pPr>
      <w:r>
        <w:rPr/>
        <w:t>Aide à la navigation : recentrage rapide, “goto” spécifique (time, place, etc.)</w:t>
      </w:r>
    </w:p>
    <w:p>
      <w:pPr>
        <w:pStyle w:val="Normal"/>
        <w:bidi w:val="0"/>
        <w:jc w:val="left"/>
        <w:rPr/>
      </w:pPr>
      <w:r>
        <w:rPr/>
      </w:r>
    </w:p>
    <w:p>
      <w:pPr>
        <w:pStyle w:val="Normal"/>
        <w:bidi w:val="0"/>
        <w:jc w:val="left"/>
        <w:rPr/>
      </w:pPr>
      <w:r>
        <w:rPr/>
        <w:t>Compatibilité progressive avec la recherche IA (ex : “là où il y a un cratère central”)</w:t>
      </w:r>
    </w:p>
    <w:p>
      <w:pPr>
        <w:pStyle w:val="Normal"/>
        <w:bidi w:val="0"/>
        <w:jc w:val="left"/>
        <w:rPr/>
      </w:pPr>
      <w:r>
        <w:rPr/>
      </w:r>
    </w:p>
    <w:p>
      <w:pPr>
        <w:pStyle w:val="Normal"/>
        <w:bidi w:val="0"/>
        <w:jc w:val="left"/>
        <w:rPr/>
      </w:pPr>
      <w:r>
        <w:rPr/>
        <w:t>3.6. Comparaison d’images et synchronisation</w:t>
      </w:r>
    </w:p>
    <w:p>
      <w:pPr>
        <w:pStyle w:val="Normal"/>
        <w:bidi w:val="0"/>
        <w:jc w:val="left"/>
        <w:rPr/>
      </w:pPr>
      <w:r>
        <w:rPr/>
        <w:t>Split-screen : comparaison côte à côte d'images différentes (ex : Mars 2020 vs Mars 2024)</w:t>
      </w:r>
    </w:p>
    <w:p>
      <w:pPr>
        <w:pStyle w:val="Normal"/>
        <w:bidi w:val="0"/>
        <w:jc w:val="left"/>
        <w:rPr/>
      </w:pPr>
      <w:r>
        <w:rPr/>
      </w:r>
    </w:p>
    <w:p>
      <w:pPr>
        <w:pStyle w:val="Normal"/>
        <w:bidi w:val="0"/>
        <w:jc w:val="left"/>
        <w:rPr/>
      </w:pPr>
      <w:r>
        <w:rPr/>
        <w:t>Synchronisation automatique du zoom/position entre les images</w:t>
      </w:r>
    </w:p>
    <w:p>
      <w:pPr>
        <w:pStyle w:val="Normal"/>
        <w:bidi w:val="0"/>
        <w:jc w:val="left"/>
        <w:rPr/>
      </w:pPr>
      <w:r>
        <w:rPr/>
      </w:r>
    </w:p>
    <w:p>
      <w:pPr>
        <w:pStyle w:val="Normal"/>
        <w:bidi w:val="0"/>
        <w:jc w:val="left"/>
        <w:rPr/>
      </w:pPr>
      <w:r>
        <w:rPr/>
        <w:t>Overlay possible pour visualiser des couches différentes (spectre, temps, etc.)</w:t>
      </w:r>
    </w:p>
    <w:p>
      <w:pPr>
        <w:pStyle w:val="Normal"/>
        <w:bidi w:val="0"/>
        <w:jc w:val="left"/>
        <w:rPr/>
      </w:pPr>
      <w:r>
        <w:rPr/>
      </w:r>
    </w:p>
    <w:p>
      <w:pPr>
        <w:pStyle w:val="Normal"/>
        <w:bidi w:val="0"/>
        <w:jc w:val="left"/>
        <w:rPr/>
      </w:pPr>
      <w:r>
        <w:rPr/>
        <w:t>3.7. Interface Utilisateur (UI / UX)</w:t>
      </w:r>
    </w:p>
    <w:p>
      <w:pPr>
        <w:pStyle w:val="Normal"/>
        <w:bidi w:val="0"/>
        <w:jc w:val="left"/>
        <w:rPr/>
      </w:pPr>
      <w:r>
        <w:rPr/>
        <w:t>Design moderne, spatial, sobre et immersif</w:t>
      </w:r>
    </w:p>
    <w:p>
      <w:pPr>
        <w:pStyle w:val="Normal"/>
        <w:bidi w:val="0"/>
        <w:jc w:val="left"/>
        <w:rPr/>
      </w:pPr>
      <w:r>
        <w:rPr/>
      </w:r>
    </w:p>
    <w:p>
      <w:pPr>
        <w:pStyle w:val="Normal"/>
        <w:bidi w:val="0"/>
        <w:jc w:val="left"/>
        <w:rPr/>
      </w:pPr>
      <w:r>
        <w:rPr/>
        <w:t>Palette de couleurs inspirée du cosmos, typographie lisible, effets de transition doux</w:t>
      </w:r>
    </w:p>
    <w:p>
      <w:pPr>
        <w:pStyle w:val="Normal"/>
        <w:bidi w:val="0"/>
        <w:jc w:val="left"/>
        <w:rPr/>
      </w:pPr>
      <w:r>
        <w:rPr/>
      </w:r>
    </w:p>
    <w:p>
      <w:pPr>
        <w:pStyle w:val="Normal"/>
        <w:bidi w:val="0"/>
        <w:jc w:val="left"/>
        <w:rPr/>
      </w:pPr>
      <w:r>
        <w:rPr/>
        <w:t>Responsive web design (desktop, tablette, mobile)</w:t>
      </w:r>
    </w:p>
    <w:p>
      <w:pPr>
        <w:pStyle w:val="Normal"/>
        <w:bidi w:val="0"/>
        <w:jc w:val="left"/>
        <w:rPr/>
      </w:pPr>
      <w:r>
        <w:rPr/>
      </w:r>
    </w:p>
    <w:p>
      <w:pPr>
        <w:pStyle w:val="Normal"/>
        <w:bidi w:val="0"/>
        <w:jc w:val="left"/>
        <w:rPr/>
      </w:pPr>
      <w:r>
        <w:rPr/>
        <w:t>Effets visuels : gradients animés, overlays inspirants</w:t>
      </w:r>
    </w:p>
    <w:p>
      <w:pPr>
        <w:pStyle w:val="Normal"/>
        <w:bidi w:val="0"/>
        <w:jc w:val="left"/>
        <w:rPr/>
      </w:pPr>
      <w:r>
        <w:rPr/>
      </w:r>
    </w:p>
    <w:p>
      <w:pPr>
        <w:pStyle w:val="Normal"/>
        <w:bidi w:val="0"/>
        <w:jc w:val="left"/>
        <w:rPr/>
      </w:pPr>
      <w:r>
        <w:rPr/>
        <w:t>Ecran d’accueil personnalisé, didacticiel interactif</w:t>
      </w:r>
    </w:p>
    <w:p>
      <w:pPr>
        <w:pStyle w:val="Normal"/>
        <w:bidi w:val="0"/>
        <w:jc w:val="left"/>
        <w:rPr/>
      </w:pPr>
      <w:r>
        <w:rPr/>
      </w:r>
    </w:p>
    <w:p>
      <w:pPr>
        <w:pStyle w:val="Normal"/>
        <w:bidi w:val="0"/>
        <w:jc w:val="left"/>
        <w:rPr/>
      </w:pPr>
      <w:r>
        <w:rPr/>
        <w:t>3.8. Sécurité, robustesse, et accessibilité</w:t>
      </w:r>
    </w:p>
    <w:p>
      <w:pPr>
        <w:pStyle w:val="Normal"/>
        <w:bidi w:val="0"/>
        <w:jc w:val="left"/>
        <w:rPr/>
      </w:pPr>
      <w:r>
        <w:rPr/>
        <w:t>**Limitation des tailles et formats uploadés **</w:t>
      </w:r>
    </w:p>
    <w:p>
      <w:pPr>
        <w:pStyle w:val="Normal"/>
        <w:bidi w:val="0"/>
        <w:jc w:val="left"/>
        <w:rPr/>
      </w:pPr>
      <w:r>
        <w:rPr/>
      </w:r>
    </w:p>
    <w:p>
      <w:pPr>
        <w:pStyle w:val="Normal"/>
        <w:bidi w:val="0"/>
        <w:jc w:val="left"/>
        <w:rPr/>
      </w:pPr>
      <w:r>
        <w:rPr/>
        <w:t>Barrières contre l’upload/API non autorisé</w:t>
      </w:r>
    </w:p>
    <w:p>
      <w:pPr>
        <w:pStyle w:val="Normal"/>
        <w:bidi w:val="0"/>
        <w:jc w:val="left"/>
        <w:rPr/>
      </w:pPr>
      <w:r>
        <w:rPr/>
      </w:r>
    </w:p>
    <w:p>
      <w:pPr>
        <w:pStyle w:val="Normal"/>
        <w:bidi w:val="0"/>
        <w:jc w:val="left"/>
        <w:rPr/>
      </w:pPr>
      <w:r>
        <w:rPr/>
        <w:t>Vérification et sanitation sur tous les champs (inputs utilisateur/API)</w:t>
      </w:r>
    </w:p>
    <w:p>
      <w:pPr>
        <w:pStyle w:val="Normal"/>
        <w:bidi w:val="0"/>
        <w:jc w:val="left"/>
        <w:rPr/>
      </w:pPr>
      <w:r>
        <w:rPr/>
      </w:r>
    </w:p>
    <w:p>
      <w:pPr>
        <w:pStyle w:val="Normal"/>
        <w:bidi w:val="0"/>
        <w:jc w:val="left"/>
        <w:rPr/>
      </w:pPr>
      <w:r>
        <w:rPr/>
        <w:t>Respect des standards WCAG pour l’accessibilité</w:t>
      </w:r>
    </w:p>
    <w:p>
      <w:pPr>
        <w:pStyle w:val="Normal"/>
        <w:bidi w:val="0"/>
        <w:jc w:val="left"/>
        <w:rPr/>
      </w:pPr>
      <w:r>
        <w:rPr/>
      </w:r>
    </w:p>
    <w:p>
      <w:pPr>
        <w:pStyle w:val="Normal"/>
        <w:bidi w:val="0"/>
        <w:jc w:val="left"/>
        <w:rPr/>
      </w:pPr>
      <w:r>
        <w:rPr/>
        <w:t>Logs et monitoring sur les erreurs</w:t>
      </w:r>
    </w:p>
    <w:p>
      <w:pPr>
        <w:pStyle w:val="Normal"/>
        <w:bidi w:val="0"/>
        <w:jc w:val="left"/>
        <w:rPr/>
      </w:pPr>
      <w:r>
        <w:rPr/>
      </w:r>
    </w:p>
    <w:p>
      <w:pPr>
        <w:pStyle w:val="Normal"/>
        <w:bidi w:val="0"/>
        <w:jc w:val="left"/>
        <w:rPr/>
      </w:pPr>
      <w:r>
        <w:rPr/>
        <w:t>4. Architecture technique complète</w:t>
      </w:r>
    </w:p>
    <w:p>
      <w:pPr>
        <w:pStyle w:val="Normal"/>
        <w:bidi w:val="0"/>
        <w:jc w:val="left"/>
        <w:rPr/>
      </w:pPr>
      <w:r>
        <w:rPr/>
        <w:t>4.1 Backend / Traitement d’images</w:t>
      </w:r>
    </w:p>
    <w:p>
      <w:pPr>
        <w:pStyle w:val="Normal"/>
        <w:bidi w:val="0"/>
        <w:jc w:val="left"/>
        <w:rPr/>
      </w:pPr>
      <w:r>
        <w:rPr/>
        <w:t>Technos : Python (Flask / FastAPI) ou Node.js</w:t>
      </w:r>
    </w:p>
    <w:p>
      <w:pPr>
        <w:pStyle w:val="Normal"/>
        <w:bidi w:val="0"/>
        <w:jc w:val="left"/>
        <w:rPr/>
      </w:pPr>
      <w:r>
        <w:rPr/>
      </w:r>
    </w:p>
    <w:p>
      <w:pPr>
        <w:pStyle w:val="Normal"/>
        <w:bidi w:val="0"/>
        <w:jc w:val="left"/>
        <w:rPr/>
      </w:pPr>
      <w:r>
        <w:rPr/>
        <w:t>GDAL : conversion .IMG vers TIFF/PNG (gestion grands formats, support raster scientifique)</w:t>
      </w:r>
    </w:p>
    <w:p>
      <w:pPr>
        <w:pStyle w:val="Normal"/>
        <w:bidi w:val="0"/>
        <w:jc w:val="left"/>
        <w:rPr/>
      </w:pPr>
      <w:r>
        <w:rPr/>
      </w:r>
    </w:p>
    <w:p>
      <w:pPr>
        <w:pStyle w:val="Normal"/>
        <w:bidi w:val="0"/>
        <w:jc w:val="left"/>
        <w:rPr/>
      </w:pPr>
      <w:r>
        <w:rPr/>
        <w:t>VIPS ou Deep Zoom Tools : découpage tuiles et pyramide Deep Zoom (dzsave)</w:t>
      </w:r>
    </w:p>
    <w:p>
      <w:pPr>
        <w:pStyle w:val="Normal"/>
        <w:bidi w:val="0"/>
        <w:jc w:val="left"/>
        <w:rPr/>
      </w:pPr>
      <w:r>
        <w:rPr/>
      </w:r>
    </w:p>
    <w:p>
      <w:pPr>
        <w:pStyle w:val="Normal"/>
        <w:bidi w:val="0"/>
        <w:jc w:val="left"/>
        <w:rPr/>
      </w:pPr>
      <w:r>
        <w:rPr/>
        <w:t>Endpoints REST pour upload, contrôle, téléchargement d’images converties et de tuiles</w:t>
      </w:r>
    </w:p>
    <w:p>
      <w:pPr>
        <w:pStyle w:val="Normal"/>
        <w:bidi w:val="0"/>
        <w:jc w:val="left"/>
        <w:rPr/>
      </w:pPr>
      <w:r>
        <w:rPr/>
      </w:r>
    </w:p>
    <w:p>
      <w:pPr>
        <w:pStyle w:val="Normal"/>
        <w:bidi w:val="0"/>
        <w:jc w:val="left"/>
        <w:rPr/>
      </w:pPr>
      <w:r>
        <w:rPr/>
        <w:t>Stockage local ou cloud (S3, GCS, Azure Blob) selon contexte</w:t>
      </w:r>
    </w:p>
    <w:p>
      <w:pPr>
        <w:pStyle w:val="Normal"/>
        <w:bidi w:val="0"/>
        <w:jc w:val="left"/>
        <w:rPr/>
      </w:pPr>
      <w:r>
        <w:rPr/>
      </w:r>
    </w:p>
    <w:p>
      <w:pPr>
        <w:pStyle w:val="Normal"/>
        <w:bidi w:val="0"/>
        <w:jc w:val="left"/>
        <w:rPr/>
      </w:pPr>
      <w:r>
        <w:rPr/>
        <w:t>4.2 Frontend</w:t>
      </w:r>
    </w:p>
    <w:p>
      <w:pPr>
        <w:pStyle w:val="Normal"/>
        <w:bidi w:val="0"/>
        <w:jc w:val="left"/>
        <w:rPr/>
      </w:pPr>
      <w:r>
        <w:rPr/>
        <w:t>Framework : React (ou Vue.js)</w:t>
      </w:r>
    </w:p>
    <w:p>
      <w:pPr>
        <w:pStyle w:val="Normal"/>
        <w:bidi w:val="0"/>
        <w:jc w:val="left"/>
        <w:rPr/>
      </w:pPr>
      <w:r>
        <w:rPr/>
      </w:r>
    </w:p>
    <w:p>
      <w:pPr>
        <w:pStyle w:val="Normal"/>
        <w:bidi w:val="0"/>
        <w:jc w:val="left"/>
        <w:rPr/>
      </w:pPr>
      <w:r>
        <w:rPr/>
        <w:t>OpenSeadragon pour le zoom/navigate Deep Zoom</w:t>
      </w:r>
    </w:p>
    <w:p>
      <w:pPr>
        <w:pStyle w:val="Normal"/>
        <w:bidi w:val="0"/>
        <w:jc w:val="left"/>
        <w:rPr/>
      </w:pPr>
      <w:r>
        <w:rPr/>
      </w:r>
    </w:p>
    <w:p>
      <w:pPr>
        <w:pStyle w:val="Normal"/>
        <w:bidi w:val="0"/>
        <w:jc w:val="left"/>
        <w:rPr/>
      </w:pPr>
      <w:r>
        <w:rPr/>
        <w:t>Styled-components, TailwindCSS pour l’esthétique</w:t>
      </w:r>
    </w:p>
    <w:p>
      <w:pPr>
        <w:pStyle w:val="Normal"/>
        <w:bidi w:val="0"/>
        <w:jc w:val="left"/>
        <w:rPr/>
      </w:pPr>
      <w:r>
        <w:rPr/>
      </w:r>
    </w:p>
    <w:p>
      <w:pPr>
        <w:pStyle w:val="Normal"/>
        <w:bidi w:val="0"/>
        <w:jc w:val="left"/>
        <w:rPr/>
      </w:pPr>
      <w:r>
        <w:rPr/>
        <w:t>Gestion des états et des annotations contextualisée (Redux, Pinia, Zustand…)</w:t>
      </w:r>
    </w:p>
    <w:p>
      <w:pPr>
        <w:pStyle w:val="Normal"/>
        <w:bidi w:val="0"/>
        <w:jc w:val="left"/>
        <w:rPr/>
      </w:pPr>
      <w:r>
        <w:rPr/>
      </w:r>
    </w:p>
    <w:p>
      <w:pPr>
        <w:pStyle w:val="Normal"/>
        <w:bidi w:val="0"/>
        <w:jc w:val="left"/>
        <w:rPr/>
      </w:pPr>
      <w:r>
        <w:rPr/>
        <w:t>Gestion du multilingue (i18n), optionnel</w:t>
      </w:r>
    </w:p>
    <w:p>
      <w:pPr>
        <w:pStyle w:val="Normal"/>
        <w:bidi w:val="0"/>
        <w:jc w:val="left"/>
        <w:rPr/>
      </w:pPr>
      <w:r>
        <w:rPr/>
      </w:r>
    </w:p>
    <w:p>
      <w:pPr>
        <w:pStyle w:val="Normal"/>
        <w:bidi w:val="0"/>
        <w:jc w:val="left"/>
        <w:rPr/>
      </w:pPr>
      <w:r>
        <w:rPr/>
        <w:t>4.3 Orchestration et DevOps</w:t>
      </w:r>
    </w:p>
    <w:p>
      <w:pPr>
        <w:pStyle w:val="Normal"/>
        <w:bidi w:val="0"/>
        <w:jc w:val="left"/>
        <w:rPr/>
      </w:pPr>
      <w:r>
        <w:rPr/>
        <w:t>GitHub Flow ou GitLab Flow, CI/CD</w:t>
      </w:r>
    </w:p>
    <w:p>
      <w:pPr>
        <w:pStyle w:val="Normal"/>
        <w:bidi w:val="0"/>
        <w:jc w:val="left"/>
        <w:rPr/>
      </w:pPr>
      <w:r>
        <w:rPr/>
      </w:r>
    </w:p>
    <w:p>
      <w:pPr>
        <w:pStyle w:val="Normal"/>
        <w:bidi w:val="0"/>
        <w:jc w:val="left"/>
        <w:rPr/>
      </w:pPr>
      <w:r>
        <w:rPr/>
        <w:t>Tests unitaires et d’intégration pour chaque brique</w:t>
      </w:r>
    </w:p>
    <w:p>
      <w:pPr>
        <w:pStyle w:val="Normal"/>
        <w:bidi w:val="0"/>
        <w:jc w:val="left"/>
        <w:rPr/>
      </w:pPr>
      <w:r>
        <w:rPr/>
      </w:r>
    </w:p>
    <w:p>
      <w:pPr>
        <w:pStyle w:val="Normal"/>
        <w:bidi w:val="0"/>
        <w:jc w:val="left"/>
        <w:rPr/>
      </w:pPr>
      <w:r>
        <w:rPr/>
        <w:t>Déploiement: Verce</w:t>
      </w:r>
      <w:r>
        <w:rPr/>
        <w:t xml:space="preserve">l </w:t>
      </w:r>
      <w:r>
        <w:rPr/>
        <w:t xml:space="preserve"> pour le frontend, Render pour le backend et le stockage</w:t>
      </w:r>
    </w:p>
    <w:p>
      <w:pPr>
        <w:pStyle w:val="Normal"/>
        <w:bidi w:val="0"/>
        <w:jc w:val="left"/>
        <w:rPr/>
      </w:pPr>
      <w:r>
        <w:rPr/>
      </w:r>
    </w:p>
    <w:p>
      <w:pPr>
        <w:pStyle w:val="Normal"/>
        <w:bidi w:val="0"/>
        <w:jc w:val="left"/>
        <w:rPr/>
      </w:pPr>
      <w:r>
        <w:rPr/>
        <w:t>5. Déroulement d'un traitement type</w:t>
      </w:r>
    </w:p>
    <w:p>
      <w:pPr>
        <w:pStyle w:val="Normal"/>
        <w:bidi w:val="0"/>
        <w:jc w:val="left"/>
        <w:rPr/>
      </w:pPr>
      <w:r>
        <w:rPr/>
        <w:t>L’utilisateur télécharge un fichier .IMG (ou fournit une URL d’image brute)</w:t>
      </w:r>
    </w:p>
    <w:p>
      <w:pPr>
        <w:pStyle w:val="Normal"/>
        <w:bidi w:val="0"/>
        <w:jc w:val="left"/>
        <w:rPr/>
      </w:pPr>
      <w:r>
        <w:rPr/>
      </w:r>
    </w:p>
    <w:p>
      <w:pPr>
        <w:pStyle w:val="Normal"/>
        <w:bidi w:val="0"/>
        <w:jc w:val="left"/>
        <w:rPr/>
      </w:pPr>
      <w:r>
        <w:rPr/>
        <w:t>Backend :</w:t>
      </w:r>
    </w:p>
    <w:p>
      <w:pPr>
        <w:pStyle w:val="Normal"/>
        <w:bidi w:val="0"/>
        <w:jc w:val="left"/>
        <w:rPr/>
      </w:pPr>
      <w:r>
        <w:rPr/>
      </w:r>
    </w:p>
    <w:p>
      <w:pPr>
        <w:pStyle w:val="Normal"/>
        <w:bidi w:val="0"/>
        <w:jc w:val="left"/>
        <w:rPr/>
      </w:pPr>
      <w:r>
        <w:rPr/>
        <w:t>Téléchargement</w:t>
      </w:r>
    </w:p>
    <w:p>
      <w:pPr>
        <w:pStyle w:val="Normal"/>
        <w:bidi w:val="0"/>
        <w:jc w:val="left"/>
        <w:rPr/>
      </w:pPr>
      <w:r>
        <w:rPr/>
      </w:r>
    </w:p>
    <w:p>
      <w:pPr>
        <w:pStyle w:val="Normal"/>
        <w:bidi w:val="0"/>
        <w:jc w:val="left"/>
        <w:rPr/>
      </w:pPr>
      <w:r>
        <w:rPr/>
        <w:t>Conversion .IMG ➔ .TIFF/.PNG</w:t>
      </w:r>
    </w:p>
    <w:p>
      <w:pPr>
        <w:pStyle w:val="Normal"/>
        <w:bidi w:val="0"/>
        <w:jc w:val="left"/>
        <w:rPr/>
      </w:pPr>
      <w:r>
        <w:rPr/>
      </w:r>
    </w:p>
    <w:p>
      <w:pPr>
        <w:pStyle w:val="Normal"/>
        <w:bidi w:val="0"/>
        <w:jc w:val="left"/>
        <w:rPr/>
      </w:pPr>
      <w:r>
        <w:rPr/>
        <w:t>Découpage en tuiles via VIPS ou équivalent</w:t>
      </w:r>
    </w:p>
    <w:p>
      <w:pPr>
        <w:pStyle w:val="Normal"/>
        <w:bidi w:val="0"/>
        <w:jc w:val="left"/>
        <w:rPr/>
      </w:pPr>
      <w:r>
        <w:rPr/>
      </w:r>
    </w:p>
    <w:p>
      <w:pPr>
        <w:pStyle w:val="Normal"/>
        <w:bidi w:val="0"/>
        <w:jc w:val="left"/>
        <w:rPr/>
      </w:pPr>
      <w:r>
        <w:rPr/>
        <w:t>Stockage du résultat et génération du manifest (DZI…)</w:t>
      </w:r>
    </w:p>
    <w:p>
      <w:pPr>
        <w:pStyle w:val="Normal"/>
        <w:bidi w:val="0"/>
        <w:jc w:val="left"/>
        <w:rPr/>
      </w:pPr>
      <w:r>
        <w:rPr/>
      </w:r>
    </w:p>
    <w:p>
      <w:pPr>
        <w:pStyle w:val="Normal"/>
        <w:bidi w:val="0"/>
        <w:jc w:val="left"/>
        <w:rPr/>
      </w:pPr>
      <w:r>
        <w:rPr/>
        <w:t>Le front-end affiche le loader puis visualise la Deep Zoom via OpenSeadragon</w:t>
      </w:r>
    </w:p>
    <w:p>
      <w:pPr>
        <w:pStyle w:val="Normal"/>
        <w:bidi w:val="0"/>
        <w:jc w:val="left"/>
        <w:rPr/>
      </w:pPr>
      <w:r>
        <w:rPr/>
      </w:r>
    </w:p>
    <w:p>
      <w:pPr>
        <w:pStyle w:val="Normal"/>
        <w:bidi w:val="0"/>
        <w:jc w:val="left"/>
        <w:rPr/>
      </w:pPr>
      <w:r>
        <w:rPr/>
        <w:t>L’utilisateur navigue, zoome, annote, compare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w:t>
      </w:r>
      <w:r>
        <w:rPr/>
        <w:t xml:space="preserve"> Ressources </w:t>
      </w:r>
      <w:r>
        <w:rPr/>
        <w:t>utilisées</w:t>
      </w:r>
    </w:p>
    <w:p>
      <w:pPr>
        <w:pStyle w:val="Normal"/>
        <w:bidi w:val="0"/>
        <w:jc w:val="left"/>
        <w:rPr/>
      </w:pPr>
      <w:r>
        <w:rPr/>
        <w:t>NASA Open APIs</w:t>
      </w:r>
    </w:p>
    <w:p>
      <w:pPr>
        <w:pStyle w:val="Normal"/>
        <w:bidi w:val="0"/>
        <w:jc w:val="left"/>
        <w:rPr/>
      </w:pPr>
      <w:r>
        <w:rPr/>
      </w:r>
    </w:p>
    <w:p>
      <w:pPr>
        <w:pStyle w:val="Normal"/>
        <w:bidi w:val="0"/>
        <w:jc w:val="left"/>
        <w:rPr/>
      </w:pPr>
      <w:r>
        <w:rPr/>
        <w:t>FITS Liberator - conversion FITS pour l’astro</w:t>
      </w:r>
    </w:p>
    <w:p>
      <w:pPr>
        <w:pStyle w:val="Normal"/>
        <w:bidi w:val="0"/>
        <w:jc w:val="left"/>
        <w:rPr/>
      </w:pPr>
      <w:r>
        <w:rPr/>
      </w:r>
    </w:p>
    <w:p>
      <w:pPr>
        <w:pStyle w:val="Normal"/>
        <w:bidi w:val="0"/>
        <w:jc w:val="left"/>
        <w:rPr/>
      </w:pPr>
      <w:r>
        <w:rPr/>
        <w:t>GDAL Documentation</w:t>
      </w:r>
    </w:p>
    <w:p>
      <w:pPr>
        <w:pStyle w:val="Normal"/>
        <w:bidi w:val="0"/>
        <w:jc w:val="left"/>
        <w:rPr/>
      </w:pPr>
      <w:r>
        <w:rPr/>
      </w:r>
    </w:p>
    <w:p>
      <w:pPr>
        <w:pStyle w:val="Normal"/>
        <w:bidi w:val="0"/>
        <w:jc w:val="left"/>
        <w:rPr/>
      </w:pPr>
      <w:r>
        <w:rPr/>
        <w:t>OpenSeadragon Guide</w:t>
      </w:r>
    </w:p>
    <w:p>
      <w:pPr>
        <w:pStyle w:val="Normal"/>
        <w:bidi w:val="0"/>
        <w:jc w:val="left"/>
        <w:rPr/>
      </w:pPr>
      <w:r>
        <w:rPr/>
      </w:r>
    </w:p>
    <w:p>
      <w:pPr>
        <w:pStyle w:val="Normal"/>
        <w:bidi w:val="0"/>
        <w:jc w:val="left"/>
        <w:rPr/>
      </w:pPr>
      <w:r>
        <w:rPr/>
        <w:t>Libvips Deep Zoom</w:t>
      </w:r>
    </w:p>
    <w:p>
      <w:pPr>
        <w:pStyle w:val="Normal"/>
        <w:bidi w:val="0"/>
        <w:jc w:val="left"/>
        <w:rPr/>
      </w:pPr>
      <w:r>
        <w:rPr/>
      </w:r>
    </w:p>
    <w:p>
      <w:pPr>
        <w:pStyle w:val="Normal"/>
        <w:bidi w:val="0"/>
        <w:jc w:val="left"/>
        <w:rPr/>
      </w:pPr>
      <w:r>
        <w:rPr/>
        <w:t>Zoomify Developer Doc</w:t>
      </w:r>
    </w:p>
    <w:p>
      <w:pPr>
        <w:pStyle w:val="Normal"/>
        <w:bidi w:val="0"/>
        <w:jc w:val="left"/>
        <w:rPr/>
      </w:pPr>
      <w:r>
        <w:rPr/>
      </w:r>
    </w:p>
    <w:p>
      <w:pPr>
        <w:pStyle w:val="Normal"/>
        <w:bidi w:val="0"/>
        <w:jc w:val="left"/>
        <w:rPr/>
      </w:pPr>
      <w:r>
        <w:rPr/>
        <w:t>Synthèse</w:t>
      </w:r>
    </w:p>
    <w:p>
      <w:pPr>
        <w:pStyle w:val="Normal"/>
        <w:bidi w:val="0"/>
        <w:jc w:val="left"/>
        <w:rPr/>
      </w:pPr>
      <w:r>
        <w:rPr/>
        <w:t>“</w:t>
      </w:r>
      <w:r>
        <w:rPr/>
        <w:t>Embiggen Your Eyes” est à la fois un exploit technologique et un formidable support de médiation scientifique. L’ambition : offrir au monde entier la capacité de “grandir ses yeux”, d’explorer les moindres détails de notre univers, en rendant les usages simples, rapides, puissants et beaux !</w:t>
      </w:r>
    </w:p>
    <w:p>
      <w:pPr>
        <w:pStyle w:val="Normal"/>
        <w:bidi w:val="0"/>
        <w:jc w:val="left"/>
        <w:rPr/>
      </w:pPr>
      <w:r>
        <w:rPr/>
        <w:t>Cette documentation doit être vivante : faites-la évoluer avec le produit, centralisez l’expérience acquise, et n’hésitez pas à l’utiliser pour vos supports de présentation, vos rapports, et pour co-onboarder les nouveaux membres d’équipe.</w:t>
      </w:r>
    </w:p>
    <w:p>
      <w:pPr>
        <w:pStyle w:val="Normal"/>
        <w:bidi w:val="0"/>
        <w:jc w:val="left"/>
        <w:rPr/>
      </w:pPr>
      <w:r>
        <w:rPr/>
      </w:r>
    </w:p>
    <w:p>
      <w:pPr>
        <w:pStyle w:val="Normal"/>
        <w:bidi w:val="0"/>
        <w:jc w:val="left"/>
        <w:rPr/>
      </w:pPr>
      <w:r>
        <w:rPr/>
        <w:t>Pour toute évolution : tenir ce document à jour, et veiller à toujours connecter les bonnes pratiques UX, data, dev et science au service de l’utilisateur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3"/>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LibreOffice/24.2.7.2$Linux_X86_64 LibreOffice_project/420$Build-2</Application>
  <AppVersion>15.0000</AppVersion>
  <Pages>4</Pages>
  <Words>868</Words>
  <Characters>5296</Characters>
  <CharactersWithSpaces>6075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2025-10-05T12:38:55Z</dcterms:created>
  <dc:creator/>
  <dc:description/>
  <dc:language>fr-FR</dc:language>
  <cp:lastModifiedBy/>
  <dcterms:modified xsi:type="dcterms:W3CDTF">2025-10-05T15:37:00Z</dcterms:modified>
  <cp:revision>1</cp:revision>
  <dc:subject/>
  <dc:title/>
</cp:coreProperties>
</file>