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spaceflight-spacet"/>
    <w:p>
      <w:pPr>
        <w:pStyle w:val="Heading3"/>
      </w:pPr>
      <w:r>
        <w:t xml:space="preserve">Hashtags: #spaceflight, #spacet</w:t>
      </w:r>
    </w:p>
    <w:bookmarkEnd w:id="21"/>
    <w:p>
      <w:r>
        <w:t xml:space="preserve">Contact:</w:t>
      </w:r>
      <w:r>
        <w:t xml:space="preserve"> </w:t>
      </w:r>
      <w:hyperlink r:id="rId22">
        <w:r>
          <w:rPr>
            <w:rStyle w:val="Link"/>
          </w:rPr>
          <w:t xml:space="preserve">[email protected]</w:t>
        </w:r>
      </w:hyperlink>
    </w:p>
    <w:bookmarkStart w:id="23" w:name="tags-hardware-model"/>
    <w:p>
      <w:pPr>
        <w:pStyle w:val="Heading3"/>
      </w:pPr>
      <w:r>
        <w:t xml:space="preserve">Tags: Hardware, Model</w:t>
      </w:r>
    </w:p>
    <w:bookmarkEnd w:id="23"/>
    <w:p>
      <w:r>
        <w:br w:type="textWrapping"/>
      </w:r>
    </w:p>
    <w:p>
      <w:r>
        <w:rPr>
          <w:b/>
        </w:rPr>
        <w:t xml:space="preserve">SpaceT: The Handy Smartphone and Wearable Technology For Space Faring Tourists</w:t>
      </w:r>
    </w:p>
    <w:p>
      <w:r>
        <w:t xml:space="preserve">Space tourism is building momentum, and soon-to-be-tourists will want to take their smart technology into space to capture the experiences of their space flight. Develop an app to take advantage of the latest generation of wearable smart technology a traveler-of-the-future might wear. Think about categories like memories, navigation, communication, medical, emergency, or fun and games. Bundle together all of the possible applications a space traveler might require for a trip to space.</w:t>
      </w:r>
    </w:p>
    <w:p>
      <w:r>
        <w:rPr>
          <w:b/>
        </w:rPr>
        <w:t xml:space="preserve">Background</w:t>
      </w:r>
      <w:r>
        <w:t xml:space="preserve"> </w:t>
      </w:r>
    </w:p>
    <w:p>
      <w:r>
        <w:t xml:space="preserve">Smart phones are everywhere. Space travelers will want to take their smart technology into space with them to capture the experiences and memories of their space flight. This provides an opportunity for dedicated apps to support space travelers in a wearable form. Consider the case where a problem message needs to be sent to a command or logistics center. The Emergency feature of the app can provide essential information to the tourist for certain situations.</w:t>
      </w:r>
    </w:p>
    <w:p>
      <w:r>
        <w:rPr>
          <w:b/>
        </w:rPr>
        <w:t xml:space="preserve">Solution Ideas</w:t>
      </w:r>
      <w:r>
        <w:t xml:space="preserve"> </w:t>
      </w:r>
    </w:p>
    <w:p>
      <w:r>
        <w:t xml:space="preserve">Here are some ways for you to frame this solution:</w:t>
      </w:r>
    </w:p>
    <w:p>
      <w:r>
        <w:t xml:space="preserve">The app could have an offline mode for when the user is in a remote location…or space. In the offline mode, the app could provide full access to all of its functions. All data recorded and captured during the flight could be recorded using the smart phone’s internal memory. The phone could be able to access the vehicle’s on-board sensors via an Ethernet connection. For the purposes of this Challenge, it can be considered that a wifi connection could be available. Suggested functions include: attitude detections using the phone’s built in gyro function, ‘where-am-I’ feature (navigation), space debris alerts, user manuals, orbital position tagging of photos, ‘which-way-is-down’ feature for zero-gee situations. Interface with other wearable smart technology for measurements of body functions, and to provide alerts and notifications without needing to physically view the smartphone screen.</w:t>
      </w:r>
    </w:p>
    <w:p>
      <w:r>
        <w:rPr>
          <w:b/>
        </w:rPr>
        <w:t xml:space="preserve">Sample Resources</w:t>
      </w:r>
      <w:r>
        <w:t xml:space="preserve"> </w:t>
      </w:r>
    </w:p>
    <w:p>
      <w:pPr>
        <w:pStyle w:val="Compact"/>
        <w:numPr>
          <w:numId w:val="2"/>
          <w:ilvl w:val="0"/>
        </w:numPr>
      </w:pPr>
      <w:hyperlink r:id="rId24">
        <w:r>
          <w:rPr>
            <w:rStyle w:val="Link"/>
          </w:rPr>
          <w:t xml:space="preserve">http://www.nasa.gov/centers/johnson/home/wearable_tech.html</w:t>
        </w:r>
      </w:hyperlink>
    </w:p>
    <w:p>
      <w:pPr>
        <w:pStyle w:val="Compact"/>
        <w:numPr>
          <w:numId w:val="2"/>
          <w:ilvl w:val="0"/>
        </w:numPr>
      </w:pPr>
      <w:hyperlink r:id="rId25">
        <w:r>
          <w:rPr>
            <w:rStyle w:val="Link"/>
          </w:rPr>
          <w:t xml:space="preserve">https://www.youtube.com/watch?v=M85C7BsEP_g</w:t>
        </w:r>
      </w:hyperlink>
    </w:p>
    <w:p>
      <w:pPr>
        <w:pStyle w:val="Compact"/>
        <w:numPr>
          <w:numId w:val="2"/>
          <w:ilvl w:val="0"/>
        </w:numPr>
      </w:pPr>
      <w:hyperlink r:id="rId26">
        <w:r>
          <w:rPr>
            <w:rStyle w:val="Link"/>
          </w:rPr>
          <w:t xml:space="preserve">http://www.nasa.gov/mission_pages/station/research/news/exoskeleton.html</w:t>
        </w:r>
      </w:hyperlink>
    </w:p>
    <w:p>
      <w:pPr>
        <w:pStyle w:val="Compact"/>
        <w:numPr>
          <w:numId w:val="2"/>
          <w:ilvl w:val="0"/>
        </w:numPr>
      </w:pPr>
      <w:hyperlink r:id="rId27">
        <w:r>
          <w:rPr>
            <w:rStyle w:val="Link"/>
          </w:rPr>
          <w:t xml:space="preserve">http://www.nasa.gov/directorates/spacetech/home/index.html</w:t>
        </w:r>
      </w:hyperlink>
    </w:p>
    <w:p>
      <w:pPr>
        <w:pStyle w:val="Compact"/>
        <w:numPr>
          <w:numId w:val="2"/>
          <w:ilvl w:val="0"/>
        </w:numPr>
      </w:pPr>
      <w:hyperlink r:id="rId28">
        <w:r>
          <w:rPr>
            <w:rStyle w:val="Link"/>
          </w:rPr>
          <w:t xml:space="preserve">http://www.nasa.gov/mission_pages/tdm/main/index.html#.Ux_Ngv2DHEE</w:t>
        </w:r>
      </w:hyperlink>
    </w:p>
    <w:p>
      <w:pPr>
        <w:pStyle w:val="Compact"/>
        <w:numPr>
          <w:numId w:val="2"/>
          <w:ilvl w:val="0"/>
        </w:numPr>
      </w:pPr>
      <w:hyperlink r:id="rId29">
        <w:r>
          <w:rPr>
            <w:rStyle w:val="Link"/>
          </w:rPr>
          <w:t xml:space="preserve">http://www.nasa.gov/offices/oce/appel/ask/issues/45/45s_building_future_spacesuit.html</w:t>
        </w:r>
      </w:hyperlink>
    </w:p>
    <w:p>
      <w:pPr>
        <w:pStyle w:val="Compact"/>
        <w:numPr>
          <w:numId w:val="2"/>
          <w:ilvl w:val="0"/>
        </w:numPr>
      </w:pPr>
      <w:hyperlink r:id="rId30">
        <w:r>
          <w:rPr>
            <w:rStyle w:val="Link"/>
          </w:rPr>
          <w:t xml:space="preserve">http://en.wikipedia.org/wiki/Wearable_technology</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d0615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868a7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en.wikipedia.org/wiki/Wearable_technology" TargetMode="External" /><Relationship Type="http://schemas.openxmlformats.org/officeDocument/2006/relationships/hyperlink" Id="rId22" Target="http://www.cloudflare.com/email-protection" TargetMode="External" /><Relationship Type="http://schemas.openxmlformats.org/officeDocument/2006/relationships/hyperlink" Id="rId24" Target="http://www.nasa.gov/centers/johnson/home/wearable_tech.html" TargetMode="External" /><Relationship Type="http://schemas.openxmlformats.org/officeDocument/2006/relationships/hyperlink" Id="rId27" Target="http://www.nasa.gov/directorates/spacetech/home/index.html" TargetMode="External" /><Relationship Type="http://schemas.openxmlformats.org/officeDocument/2006/relationships/hyperlink" Id="rId26" Target="http://www.nasa.gov/mission_pages/station/research/news/exoskeleton.html" TargetMode="External" /><Relationship Type="http://schemas.openxmlformats.org/officeDocument/2006/relationships/hyperlink" Id="rId28" Target="http://www.nasa.gov/mission_pages/tdm/main/index.html#.Ux_Ngv2DHEE" TargetMode="External" /><Relationship Type="http://schemas.openxmlformats.org/officeDocument/2006/relationships/hyperlink" Id="rId29" Target="http://www.nasa.gov/offices/oce/appel/ask/issues/45/45s_building_future_spacesuit.html" TargetMode="External" /><Relationship Type="http://schemas.openxmlformats.org/officeDocument/2006/relationships/hyperlink" Id="rId25" Target="https://www.youtube.com/watch?v=M85C7BsEP_g" TargetMode="External" /></Relationships>
</file>

<file path=word/_rels/footnotes.xml.rels><?xml version="1.0" encoding="UTF-8"?>
<Relationships xmlns="http://schemas.openxmlformats.org/package/2006/relationships"><Relationship Type="http://schemas.openxmlformats.org/officeDocument/2006/relationships/hyperlink" Id="rId30" Target="http://en.wikipedia.org/wiki/Wearable_technology" TargetMode="External" /><Relationship Type="http://schemas.openxmlformats.org/officeDocument/2006/relationships/hyperlink" Id="rId22" Target="http://www.cloudflare.com/email-protection" TargetMode="External" /><Relationship Type="http://schemas.openxmlformats.org/officeDocument/2006/relationships/hyperlink" Id="rId24" Target="http://www.nasa.gov/centers/johnson/home/wearable_tech.html" TargetMode="External" /><Relationship Type="http://schemas.openxmlformats.org/officeDocument/2006/relationships/hyperlink" Id="rId27" Target="http://www.nasa.gov/directorates/spacetech/home/index.html" TargetMode="External" /><Relationship Type="http://schemas.openxmlformats.org/officeDocument/2006/relationships/hyperlink" Id="rId26" Target="http://www.nasa.gov/mission_pages/station/research/news/exoskeleton.html" TargetMode="External" /><Relationship Type="http://schemas.openxmlformats.org/officeDocument/2006/relationships/hyperlink" Id="rId28" Target="http://www.nasa.gov/mission_pages/tdm/main/index.html#.Ux_Ngv2DHEE" TargetMode="External" /><Relationship Type="http://schemas.openxmlformats.org/officeDocument/2006/relationships/hyperlink" Id="rId29" Target="http://www.nasa.gov/offices/oce/appel/ask/issues/45/45s_building_future_spacesuit.html" TargetMode="External" /><Relationship Type="http://schemas.openxmlformats.org/officeDocument/2006/relationships/hyperlink" Id="rId25" Target="https://www.youtube.com/watch?v=M85C7BsEP_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