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385" w14:textId="048C0A3E" w:rsidR="00A5291A" w:rsidRDefault="00506E45">
      <w:r w:rsidRPr="00506E45"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C7332BF" wp14:editId="51862D39">
            <wp:simplePos x="0" y="0"/>
            <wp:positionH relativeFrom="column">
              <wp:posOffset>5593080</wp:posOffset>
            </wp:positionH>
            <wp:positionV relativeFrom="paragraph">
              <wp:posOffset>237490</wp:posOffset>
            </wp:positionV>
            <wp:extent cx="1905000" cy="2380615"/>
            <wp:effectExtent l="0" t="0" r="0" b="635"/>
            <wp:wrapSquare wrapText="bothSides"/>
            <wp:docPr id="1564718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A7F3AD" wp14:editId="3503F5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363075" cy="64325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075" cy="643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B2C6" w14:textId="53E706EC" w:rsidR="00506E45" w:rsidRDefault="00506E45" w:rsidP="00506E45">
                            <w:pPr>
                              <w:jc w:val="right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17F7F" wp14:editId="275CC592">
                                  <wp:extent cx="1679812" cy="506690"/>
                                  <wp:effectExtent l="0" t="0" r="0" b="8255"/>
                                  <wp:docPr id="2" name="Picture 1" descr="A close-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A close-up of a 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434" cy="509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F06364" w14:textId="7C1A228F" w:rsidR="00506E45" w:rsidRPr="00506E45" w:rsidRDefault="00506E4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506E4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Knee height: Standard Operating Procedure </w:t>
                            </w:r>
                          </w:p>
                          <w:p w14:paraId="572591B4" w14:textId="37E679C6" w:rsidR="00506E45" w:rsidRDefault="00506E4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Equipment: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Segmometer</w:t>
                            </w:r>
                            <w:proofErr w:type="spellEnd"/>
                          </w:p>
                          <w:p w14:paraId="63B0E741" w14:textId="77777777" w:rsidR="00506E45" w:rsidRDefault="00506E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7BFE72D" w14:textId="77777777" w:rsidR="00506E45" w:rsidRDefault="00506E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CA75D9A" w14:textId="14A48CF2" w:rsidR="00506E45" w:rsidRDefault="00506E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06E4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Procedure</w:t>
                            </w:r>
                          </w:p>
                          <w:p w14:paraId="71E81023" w14:textId="51C4B138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Remove shoes and any splints on lower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legs</w:t>
                            </w:r>
                            <w:proofErr w:type="gramEnd"/>
                          </w:p>
                          <w:p w14:paraId="129F95CD" w14:textId="0C52A5A4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Ensure the child is sat in wheelchair with it in an upright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position</w:t>
                            </w:r>
                            <w:proofErr w:type="gramEnd"/>
                          </w:p>
                          <w:p w14:paraId="3282C9CB" w14:textId="31E49728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Ensure lower leg is clear of trousers where it is possible to roll them to ensure contact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segmometer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with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skin</w:t>
                            </w:r>
                            <w:proofErr w:type="gramEnd"/>
                          </w:p>
                          <w:p w14:paraId="50B949BC" w14:textId="645BA993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06E4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Ensure the knee and ankle are at right ankles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to the lower leg long bones (tibia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fibia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6FBC98B" w14:textId="69C1F3F7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Measure from heel to anterior surface of thigh (top of the knee)</w:t>
                            </w:r>
                          </w:p>
                          <w:p w14:paraId="2805F668" w14:textId="77777777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Repeat for both left and right leg on 1</w:t>
                            </w:r>
                            <w:r w:rsidRPr="00506E45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measurement. </w:t>
                            </w:r>
                          </w:p>
                          <w:p w14:paraId="363C2D8A" w14:textId="4E1D2B19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Document which side measured as the longest knee  and repeat all subsequent future measurements with the same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leg</w:t>
                            </w:r>
                            <w:proofErr w:type="gramEnd"/>
                          </w:p>
                          <w:p w14:paraId="02805573" w14:textId="025E89CF" w:rsidR="00506E45" w:rsidRPr="00506E45" w:rsidRDefault="00506E45" w:rsidP="00506E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Use Stevenson equation (1995): </w:t>
                            </w:r>
                            <w:r w:rsidRPr="00506E4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knee height S=(2.69 x KH) +24.2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cm to estimate height. In some children it does not reflect length well, but it is still a good tool to assess linear growth of knee height. In younger children where there is less scoliosis and contractures, it can be helpful to undertake a knee height and length measurement simultaneously for comparison.</w:t>
                            </w:r>
                          </w:p>
                          <w:p w14:paraId="1E419C49" w14:textId="53710EC6" w:rsidR="00506E45" w:rsidRPr="00506E45" w:rsidRDefault="00506E45" w:rsidP="00506E45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7F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737.25pt;height:50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">
                <v:textbox>
                  <w:txbxContent>
                    <w:p w14:paraId="78E8B2C6" w14:textId="53E706EC" w:rsidR="00506E45" w:rsidRDefault="00506E45" w:rsidP="00506E45">
                      <w:pPr>
                        <w:jc w:val="right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017F7F" wp14:editId="275CC592">
                            <wp:extent cx="1679812" cy="506690"/>
                            <wp:effectExtent l="0" t="0" r="0" b="8255"/>
                            <wp:docPr id="2" name="Picture 1" descr="A close-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A close-up of a 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434" cy="509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F06364" w14:textId="7C1A228F" w:rsidR="00506E45" w:rsidRPr="00506E45" w:rsidRDefault="00506E45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506E45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Knee height: Standard Operating Procedure </w:t>
                      </w:r>
                    </w:p>
                    <w:p w14:paraId="572591B4" w14:textId="37E679C6" w:rsidR="00506E45" w:rsidRDefault="00506E4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Equipment: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Segmometer</w:t>
                      </w:r>
                      <w:proofErr w:type="spellEnd"/>
                    </w:p>
                    <w:p w14:paraId="63B0E741" w14:textId="77777777" w:rsidR="00506E45" w:rsidRDefault="00506E45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07BFE72D" w14:textId="77777777" w:rsidR="00506E45" w:rsidRDefault="00506E45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1CA75D9A" w14:textId="14A48CF2" w:rsidR="00506E45" w:rsidRDefault="00506E45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06E4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>Procedure</w:t>
                      </w:r>
                    </w:p>
                    <w:p w14:paraId="71E81023" w14:textId="51C4B138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Remove shoes and any splints on lower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legs</w:t>
                      </w:r>
                      <w:proofErr w:type="gramEnd"/>
                    </w:p>
                    <w:p w14:paraId="129F95CD" w14:textId="0C52A5A4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Ensure the child is sat in wheelchair with it in an upright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position</w:t>
                      </w:r>
                      <w:proofErr w:type="gramEnd"/>
                    </w:p>
                    <w:p w14:paraId="3282C9CB" w14:textId="31E49728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Ensure lower leg is clear of trousers where it is possible to roll them to ensure contact of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segmometer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with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skin</w:t>
                      </w:r>
                      <w:proofErr w:type="gramEnd"/>
                    </w:p>
                    <w:p w14:paraId="50B949BC" w14:textId="645BA993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06E45">
                        <w:rPr>
                          <w:rFonts w:ascii="Arial" w:hAnsi="Arial" w:cs="Arial"/>
                          <w:sz w:val="32"/>
                          <w:szCs w:val="32"/>
                        </w:rPr>
                        <w:t>Ensure the knee and ankle are at right ankles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to the lower leg long bones (tibia and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fibia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)</w:t>
                      </w:r>
                    </w:p>
                    <w:p w14:paraId="56FBC98B" w14:textId="69C1F3F7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Measure from heel to anterior surface of thigh (top of the knee)</w:t>
                      </w:r>
                    </w:p>
                    <w:p w14:paraId="2805F668" w14:textId="77777777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Repeat for both left and right leg on 1</w:t>
                      </w:r>
                      <w:r w:rsidRPr="00506E45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measurement. </w:t>
                      </w:r>
                    </w:p>
                    <w:p w14:paraId="363C2D8A" w14:textId="4E1D2B19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Document which side measured as the longest knee  and repeat all subsequent future measurements with the same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leg</w:t>
                      </w:r>
                      <w:proofErr w:type="gramEnd"/>
                    </w:p>
                    <w:p w14:paraId="02805573" w14:textId="025E89CF" w:rsidR="00506E45" w:rsidRPr="00506E45" w:rsidRDefault="00506E45" w:rsidP="00506E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Use Stevenson equation (1995): </w:t>
                      </w:r>
                      <w:r w:rsidRPr="00506E45">
                        <w:rPr>
                          <w:rFonts w:ascii="Arial" w:hAnsi="Arial" w:cs="Arial"/>
                          <w:sz w:val="32"/>
                          <w:szCs w:val="32"/>
                        </w:rPr>
                        <w:t>knee height S=(2.69 x KH) +24.2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cm to estimate height. In some children it does not reflect length well, but it is still a good tool to assess linear growth of knee height. In younger children where there is less scoliosis and contractures, it can be helpful to undertake a knee height and length measurement simultaneously for comparison.</w:t>
                      </w:r>
                    </w:p>
                    <w:p w14:paraId="1E419C49" w14:textId="53710EC6" w:rsidR="00506E45" w:rsidRPr="00506E45" w:rsidRDefault="00506E45" w:rsidP="00506E45">
                      <w:pPr>
                        <w:pStyle w:val="ListParagraph"/>
                        <w:ind w:left="108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5291A" w:rsidSect="00506E45">
      <w:pgSz w:w="16838" w:h="11906" w:orient="landscape"/>
      <w:pgMar w:top="1021" w:right="1134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4F2"/>
    <w:multiLevelType w:val="hybridMultilevel"/>
    <w:tmpl w:val="866C4418"/>
    <w:lvl w:ilvl="0" w:tplc="0FB85B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E5E94"/>
    <w:multiLevelType w:val="hybridMultilevel"/>
    <w:tmpl w:val="41D01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3931">
    <w:abstractNumId w:val="1"/>
  </w:num>
  <w:num w:numId="2" w16cid:durableId="94380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9"/>
    <w:rsid w:val="00372EB9"/>
    <w:rsid w:val="00506E45"/>
    <w:rsid w:val="00A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8B3E"/>
  <w15:chartTrackingRefBased/>
  <w15:docId w15:val="{5CDEAD8E-E916-4240-9827-119DB42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Colyer, Elizabeth</dc:creator>
  <cp:keywords/>
  <dc:description/>
  <cp:lastModifiedBy>Colyer, Elizabeth</cp:lastModifiedBy>
  <cp:revision>2</cp:revision>
  <dcterms:created xsi:type="dcterms:W3CDTF">2024-05-29T16:23:00Z</dcterms:created>
  <dcterms:modified xsi:type="dcterms:W3CDTF">2024-05-29T16:47:00Z</dcterms:modified>
</cp:coreProperties>
</file>