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6039" w14:textId="5228BB56" w:rsidR="00640633" w:rsidRPr="00437149" w:rsidRDefault="00204B4A">
      <w:pPr>
        <w:rPr>
          <w:rFonts w:ascii="Times New Roman" w:hAnsi="Times New Roman" w:cs="Times New Roman"/>
          <w:sz w:val="52"/>
          <w:szCs w:val="52"/>
        </w:rPr>
      </w:pPr>
    </w:p>
    <w:p w14:paraId="7FA7BF1C" w14:textId="615B9273" w:rsidR="00886889" w:rsidRPr="00437149" w:rsidRDefault="00886889">
      <w:pPr>
        <w:rPr>
          <w:rFonts w:ascii="Times New Roman" w:hAnsi="Times New Roman" w:cs="Times New Roman"/>
          <w:sz w:val="52"/>
          <w:szCs w:val="52"/>
        </w:rPr>
      </w:pPr>
    </w:p>
    <w:p w14:paraId="110E3A98" w14:textId="69EA9383" w:rsidR="00886889" w:rsidRPr="00437149" w:rsidRDefault="00886889">
      <w:pPr>
        <w:rPr>
          <w:rFonts w:ascii="Times New Roman" w:hAnsi="Times New Roman" w:cs="Times New Roman"/>
          <w:sz w:val="52"/>
          <w:szCs w:val="52"/>
        </w:rPr>
      </w:pPr>
    </w:p>
    <w:p w14:paraId="6729EE91" w14:textId="4EB212AE" w:rsidR="00886889" w:rsidRPr="00437149" w:rsidRDefault="00886889">
      <w:pPr>
        <w:rPr>
          <w:rFonts w:ascii="Times New Roman" w:hAnsi="Times New Roman" w:cs="Times New Roman"/>
          <w:sz w:val="52"/>
          <w:szCs w:val="52"/>
        </w:rPr>
      </w:pPr>
    </w:p>
    <w:p w14:paraId="20838D88" w14:textId="71D95898" w:rsidR="00886889" w:rsidRPr="00437149" w:rsidRDefault="00886889">
      <w:pPr>
        <w:rPr>
          <w:rFonts w:ascii="Times New Roman" w:hAnsi="Times New Roman" w:cs="Times New Roman"/>
          <w:sz w:val="52"/>
          <w:szCs w:val="52"/>
        </w:rPr>
      </w:pPr>
    </w:p>
    <w:p w14:paraId="3A28B648" w14:textId="49E5B131" w:rsidR="00886889" w:rsidRDefault="00886889">
      <w:pPr>
        <w:rPr>
          <w:rFonts w:ascii="Times New Roman" w:hAnsi="Times New Roman" w:cs="Times New Roman"/>
          <w:sz w:val="52"/>
          <w:szCs w:val="52"/>
        </w:rPr>
      </w:pPr>
    </w:p>
    <w:p w14:paraId="0BCB8B62" w14:textId="153CD8A5" w:rsidR="007175E4" w:rsidRDefault="007175E4">
      <w:pPr>
        <w:rPr>
          <w:rFonts w:ascii="Times New Roman" w:hAnsi="Times New Roman" w:cs="Times New Roman"/>
          <w:sz w:val="52"/>
          <w:szCs w:val="52"/>
        </w:rPr>
      </w:pPr>
    </w:p>
    <w:p w14:paraId="5A4FE065" w14:textId="77777777" w:rsidR="007175E4" w:rsidRPr="00437149" w:rsidRDefault="007175E4">
      <w:pPr>
        <w:rPr>
          <w:rFonts w:ascii="Times New Roman" w:hAnsi="Times New Roman" w:cs="Times New Roman"/>
          <w:sz w:val="52"/>
          <w:szCs w:val="52"/>
        </w:rPr>
      </w:pPr>
    </w:p>
    <w:p w14:paraId="212E5FBB" w14:textId="77777777" w:rsidR="00D22F18" w:rsidRDefault="00886889" w:rsidP="005E6473">
      <w:pPr>
        <w:tabs>
          <w:tab w:val="left" w:pos="3546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437149">
        <w:rPr>
          <w:rFonts w:ascii="Times New Roman" w:hAnsi="Times New Roman" w:cs="Times New Roman"/>
          <w:sz w:val="52"/>
          <w:szCs w:val="52"/>
        </w:rPr>
        <w:t xml:space="preserve">Отчет по проекту </w:t>
      </w:r>
      <w:r w:rsidR="005E6473" w:rsidRPr="007175E4">
        <w:rPr>
          <w:rFonts w:ascii="Times New Roman" w:hAnsi="Times New Roman" w:cs="Times New Roman"/>
          <w:sz w:val="52"/>
          <w:szCs w:val="52"/>
        </w:rPr>
        <w:t>“</w:t>
      </w:r>
      <w:proofErr w:type="spellStart"/>
      <w:r w:rsidRPr="00437149">
        <w:rPr>
          <w:rFonts w:ascii="Times New Roman" w:hAnsi="Times New Roman" w:cs="Times New Roman"/>
          <w:sz w:val="52"/>
          <w:szCs w:val="52"/>
          <w:lang w:val="en-US"/>
        </w:rPr>
        <w:t>SpaceIT</w:t>
      </w:r>
      <w:proofErr w:type="spellEnd"/>
      <w:r w:rsidR="005E6473" w:rsidRPr="007175E4">
        <w:rPr>
          <w:rFonts w:ascii="Times New Roman" w:hAnsi="Times New Roman" w:cs="Times New Roman"/>
          <w:sz w:val="52"/>
          <w:szCs w:val="52"/>
        </w:rPr>
        <w:t>”</w:t>
      </w:r>
    </w:p>
    <w:p w14:paraId="3F0D9117" w14:textId="0FE8F5E5" w:rsidR="00886889" w:rsidRPr="002C5EC9" w:rsidRDefault="00886889" w:rsidP="005E6473">
      <w:pPr>
        <w:tabs>
          <w:tab w:val="left" w:pos="3546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C5EC9">
        <w:rPr>
          <w:rFonts w:ascii="Times New Roman" w:hAnsi="Times New Roman" w:cs="Times New Roman"/>
          <w:sz w:val="52"/>
          <w:szCs w:val="52"/>
        </w:rPr>
        <w:br w:type="page"/>
      </w:r>
    </w:p>
    <w:p w14:paraId="683871BE" w14:textId="77777777" w:rsidR="00886889" w:rsidRPr="00437149" w:rsidRDefault="00886889" w:rsidP="0088688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37149">
        <w:rPr>
          <w:rFonts w:ascii="Times New Roman" w:hAnsi="Times New Roman" w:cs="Times New Roman"/>
          <w:sz w:val="40"/>
          <w:szCs w:val="40"/>
        </w:rPr>
        <w:lastRenderedPageBreak/>
        <w:t>Цель проекта</w:t>
      </w:r>
    </w:p>
    <w:p w14:paraId="5870804E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Создать мобильное приложение для обучения студентов английскому языку до такого уровня, который позволит им беспрепятственно вести деятельность по разработке ПО</w:t>
      </w:r>
      <w:proofErr w:type="gramStart"/>
      <w:r w:rsidRPr="00437149">
        <w:rPr>
          <w:rFonts w:ascii="Times New Roman" w:hAnsi="Times New Roman" w:cs="Times New Roman"/>
          <w:sz w:val="28"/>
          <w:szCs w:val="28"/>
        </w:rPr>
        <w:t>: Читать</w:t>
      </w:r>
      <w:proofErr w:type="gramEnd"/>
      <w:r w:rsidRPr="00437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 и техническую документацию, использовать IDE,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 и другие сервисы, необходимые для работы и коммуникации.</w:t>
      </w:r>
    </w:p>
    <w:p w14:paraId="6EF71AF5" w14:textId="4F129E1D" w:rsidR="0088688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848A317" w14:textId="0EFC4E2C" w:rsidR="002C5EC9" w:rsidRPr="00925337" w:rsidRDefault="002C5EC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Анализ предметной области, выявление проблемы;</w:t>
      </w:r>
    </w:p>
    <w:p w14:paraId="004F9D6B" w14:textId="6F6FC21F" w:rsidR="002C5EC9" w:rsidRPr="00925337" w:rsidRDefault="002C5EC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Определение целевой аудитории;</w:t>
      </w:r>
    </w:p>
    <w:p w14:paraId="2D770DF8" w14:textId="50BBCC3F" w:rsidR="002C5EC9" w:rsidRPr="00925337" w:rsidRDefault="002C5EC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Анализ аналогов;</w:t>
      </w:r>
    </w:p>
    <w:p w14:paraId="18D2150E" w14:textId="7FDD7EDB" w:rsidR="00886889" w:rsidRPr="002C5EC9" w:rsidRDefault="0088688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EC9">
        <w:rPr>
          <w:rFonts w:ascii="Times New Roman" w:hAnsi="Times New Roman" w:cs="Times New Roman"/>
          <w:sz w:val="28"/>
          <w:szCs w:val="28"/>
        </w:rPr>
        <w:t>Создание структуры приложения</w:t>
      </w:r>
      <w:r w:rsidR="002C5E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7E6ADD" w14:textId="58109CC6" w:rsidR="00886889" w:rsidRPr="002C5EC9" w:rsidRDefault="0088688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EC9">
        <w:rPr>
          <w:rFonts w:ascii="Times New Roman" w:hAnsi="Times New Roman" w:cs="Times New Roman"/>
          <w:sz w:val="28"/>
          <w:szCs w:val="28"/>
        </w:rPr>
        <w:t>Внедрение игровой составляющей</w:t>
      </w:r>
      <w:r w:rsidR="002C5E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683A3" w14:textId="105B38AA" w:rsidR="00886889" w:rsidRPr="002C5EC9" w:rsidRDefault="0088688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EC9">
        <w:rPr>
          <w:rFonts w:ascii="Times New Roman" w:hAnsi="Times New Roman" w:cs="Times New Roman"/>
          <w:sz w:val="28"/>
          <w:szCs w:val="28"/>
        </w:rPr>
        <w:t>Разработка различных типов заданий</w:t>
      </w:r>
      <w:r w:rsidR="002C5E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4FEDF" w14:textId="16999858" w:rsidR="00886889" w:rsidRPr="002C5EC9" w:rsidRDefault="0088688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EC9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="002C5EC9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2C5EC9">
        <w:rPr>
          <w:rFonts w:ascii="Times New Roman" w:hAnsi="Times New Roman" w:cs="Times New Roman"/>
          <w:sz w:val="28"/>
          <w:szCs w:val="28"/>
        </w:rPr>
        <w:t>учебным контентом</w:t>
      </w:r>
      <w:r w:rsidR="002C5E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2981D" w14:textId="1D761F7E" w:rsidR="00886889" w:rsidRPr="002C5EC9" w:rsidRDefault="0088688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EC9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2C5EC9">
        <w:rPr>
          <w:rFonts w:ascii="Times New Roman" w:hAnsi="Times New Roman" w:cs="Times New Roman"/>
          <w:sz w:val="28"/>
          <w:szCs w:val="28"/>
        </w:rPr>
        <w:t xml:space="preserve">технологий и </w:t>
      </w:r>
      <w:r w:rsidRPr="002C5EC9">
        <w:rPr>
          <w:rFonts w:ascii="Times New Roman" w:hAnsi="Times New Roman" w:cs="Times New Roman"/>
          <w:sz w:val="28"/>
          <w:szCs w:val="28"/>
        </w:rPr>
        <w:t>инструментов для разработки</w:t>
      </w:r>
      <w:r w:rsidR="002C5EC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2C5EC9" w:rsidRPr="002C5EC9">
        <w:rPr>
          <w:rFonts w:ascii="Times New Roman" w:hAnsi="Times New Roman" w:cs="Times New Roman"/>
          <w:sz w:val="28"/>
          <w:szCs w:val="28"/>
        </w:rPr>
        <w:t>;</w:t>
      </w:r>
    </w:p>
    <w:p w14:paraId="1F0267FB" w14:textId="57FBBFC6" w:rsidR="00886889" w:rsidRDefault="00886889" w:rsidP="002C5EC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EC9">
        <w:rPr>
          <w:rFonts w:ascii="Times New Roman" w:hAnsi="Times New Roman" w:cs="Times New Roman"/>
          <w:sz w:val="28"/>
          <w:szCs w:val="28"/>
        </w:rPr>
        <w:t>Создание единого тематического дизайна приложения</w:t>
      </w:r>
      <w:r w:rsidR="002C5EC9" w:rsidRPr="002C5EC9">
        <w:rPr>
          <w:rFonts w:ascii="Times New Roman" w:hAnsi="Times New Roman" w:cs="Times New Roman"/>
          <w:sz w:val="28"/>
          <w:szCs w:val="28"/>
        </w:rPr>
        <w:t>;</w:t>
      </w:r>
    </w:p>
    <w:p w14:paraId="34DD9BE0" w14:textId="253D9327" w:rsidR="005E6473" w:rsidRPr="00925337" w:rsidRDefault="002C5EC9" w:rsidP="005E647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Создание и тестирование прототипа приложения (</w:t>
      </w:r>
      <w:r w:rsidRPr="00925337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925337">
        <w:rPr>
          <w:rFonts w:ascii="Times New Roman" w:hAnsi="Times New Roman" w:cs="Times New Roman"/>
          <w:sz w:val="28"/>
          <w:szCs w:val="28"/>
        </w:rPr>
        <w:t>).</w:t>
      </w:r>
    </w:p>
    <w:p w14:paraId="46431303" w14:textId="77777777" w:rsidR="005E6473" w:rsidRPr="005E6473" w:rsidRDefault="005E6473" w:rsidP="005E6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09A22A" w14:textId="1A9F0D43" w:rsidR="005E6473" w:rsidRPr="005E6473" w:rsidRDefault="00886889" w:rsidP="005E6473">
      <w:pPr>
        <w:jc w:val="center"/>
        <w:rPr>
          <w:rFonts w:ascii="Times New Roman" w:hAnsi="Times New Roman" w:cs="Times New Roman"/>
          <w:sz w:val="40"/>
          <w:szCs w:val="40"/>
        </w:rPr>
      </w:pPr>
      <w:r w:rsidRPr="00437149">
        <w:rPr>
          <w:rFonts w:ascii="Times New Roman" w:hAnsi="Times New Roman" w:cs="Times New Roman"/>
          <w:sz w:val="40"/>
          <w:szCs w:val="40"/>
        </w:rPr>
        <w:t>Целевая аудитория</w:t>
      </w:r>
    </w:p>
    <w:p w14:paraId="6E62203A" w14:textId="302E57AA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Нашей целевой аудиторией являются студенты вузов, чья специальность тесно связана с разработкой ПО и чей уровень языка соответствует уровню A2-B1 по шкале CEFR.</w:t>
      </w:r>
    </w:p>
    <w:p w14:paraId="457B3C38" w14:textId="38E6EFBE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Люди 14-25 лет, которые интересуются разработкой ПО, начинают или планируют работать в этой сфере. Около 200 тысяч человек.</w:t>
      </w:r>
    </w:p>
    <w:p w14:paraId="23C20098" w14:textId="7E17F349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По результатам опроса, проведенного среди студентов 1 курса ИРИТ-РТФ, мы можем сделать вывод, что студенты достаточно часто пользуются различными сайтами и форумами, посвященными программированию, в том числе </w:t>
      </w:r>
      <w:r w:rsidRPr="00437149">
        <w:rPr>
          <w:rFonts w:ascii="Times New Roman" w:hAnsi="Times New Roman" w:cs="Times New Roman"/>
          <w:sz w:val="28"/>
          <w:szCs w:val="28"/>
        </w:rPr>
        <w:lastRenderedPageBreak/>
        <w:t xml:space="preserve">англоязычными (80% используют англоязычные ресурсы). Множество студентов имеют достаточный уровень знания языка, но отмечают недостаток IT-ориентированных слов. </w:t>
      </w:r>
    </w:p>
    <w:p w14:paraId="3D08C923" w14:textId="772E0105" w:rsidR="005E6473" w:rsidRDefault="00886889" w:rsidP="005E6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В итоге 85% опрошенных ответили, что хотели бы изучать больше IT-ориентированных слов, исключив некоторые грамматические структуры и слова, взяв для себя только то, что нужно будущему разработчи</w:t>
      </w:r>
      <w:r w:rsidRPr="00925337">
        <w:rPr>
          <w:rFonts w:ascii="Times New Roman" w:hAnsi="Times New Roman" w:cs="Times New Roman"/>
          <w:sz w:val="28"/>
          <w:szCs w:val="28"/>
        </w:rPr>
        <w:t>ку.</w:t>
      </w:r>
      <w:r w:rsidR="002C5EC9" w:rsidRPr="00925337">
        <w:rPr>
          <w:rFonts w:ascii="Times New Roman" w:hAnsi="Times New Roman" w:cs="Times New Roman"/>
          <w:sz w:val="28"/>
          <w:szCs w:val="28"/>
        </w:rPr>
        <w:t xml:space="preserve"> Диаграмма результатов опроса представлена на рисунке 1.</w:t>
      </w:r>
    </w:p>
    <w:p w14:paraId="3AEA0AD0" w14:textId="5F778FAA" w:rsidR="00D22F18" w:rsidRDefault="00D22F18" w:rsidP="005E6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91638" w14:textId="6EE942F0" w:rsidR="005E6473" w:rsidRDefault="005E6473" w:rsidP="005E6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22FED" w14:textId="1713EC59" w:rsidR="00886889" w:rsidRPr="005E6473" w:rsidRDefault="00886889" w:rsidP="005E64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40"/>
          <w:szCs w:val="40"/>
        </w:rPr>
        <w:t>Анализ конкурентов</w:t>
      </w:r>
    </w:p>
    <w:p w14:paraId="01158D6A" w14:textId="2112B925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Косвенные конкуренты, такие </w:t>
      </w:r>
      <w:r w:rsidRPr="00925337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Duolingo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>,</w:t>
      </w:r>
      <w:r w:rsidR="007924CD" w:rsidRPr="00925337">
        <w:rPr>
          <w:rFonts w:ascii="Times New Roman" w:hAnsi="Times New Roman" w:cs="Times New Roman"/>
          <w:sz w:val="28"/>
          <w:szCs w:val="28"/>
        </w:rPr>
        <w:t xml:space="preserve"> (рисунок 2), </w:t>
      </w:r>
      <w:r w:rsidRPr="00925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Lingualeo</w:t>
      </w:r>
      <w:proofErr w:type="spellEnd"/>
      <w:r w:rsidR="007924CD" w:rsidRPr="00925337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925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SkyEng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32DEC7CB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Стоит отметить, что данные мобильные приложения нацелены на изучение общего английского языка и содержат множество лексического и грамматического материала, который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нерелевантен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 для будущего разработчика, например, название времён года, животных. Такие грамматические структуры как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Conditionals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Gerund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Infinitive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>.</w:t>
      </w:r>
    </w:p>
    <w:p w14:paraId="27A377A3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Так как данные приложения не дают пользователю право выбора, что именно ему учить, пока он не пройдёт рекомендуемые наборы слов и грамматики, то, на наш взгляд, они несут лишь умеренную ценность для практической работы разработчика ПО.</w:t>
      </w:r>
    </w:p>
    <w:p w14:paraId="453172BB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Единственный прямой конкурент, который был выявлен в магазине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PlayMarket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>, называется ”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 IT”.</w:t>
      </w:r>
    </w:p>
    <w:p w14:paraId="150B4F35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Безусловно, он содержит определенный набор слов и грамматики, но основная цель приложения не обучения пользователя техническому английскому, а подготовка к прохождению интервью и написанию CV.</w:t>
      </w:r>
    </w:p>
    <w:p w14:paraId="6DEA692F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lastRenderedPageBreak/>
        <w:t>Продукт уникален, тем что:</w:t>
      </w:r>
    </w:p>
    <w:p w14:paraId="54D23479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1.Содержит разнообразные задания, чтобы пользователю не было скучно. На данный момент уже есть 3 готовых типа заданий и ещё 4, которые будут готовы к завершению проекта.</w:t>
      </w:r>
    </w:p>
    <w:p w14:paraId="1F33DE4D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2.Приложение не пытается научить будущего разработчика всему английскому языку (на что у него часто не хватает времени), оно содержит только необходимую информацию для понимания технической и справочной документации.</w:t>
      </w:r>
    </w:p>
    <w:p w14:paraId="23E3E95F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3.Игра будет распространяться бесплатно, что будет очень удобно для студентов и начинающих разработчиков ПО.</w:t>
      </w:r>
    </w:p>
    <w:p w14:paraId="797C9A3B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4.Обучение происходит в игровой форме, что подкрепляет мотивацию игрока к изучению нового материала и делает процесс обучения более эффективным.</w:t>
      </w:r>
    </w:p>
    <w:p w14:paraId="3C35B688" w14:textId="13796E0C" w:rsidR="0088688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5.Перевод новых слов будет даваться с помощью объяснения их смысла на английском языке с тематической картинкой, что будет способствовать их запоминанию.</w:t>
      </w:r>
    </w:p>
    <w:p w14:paraId="347F7E9A" w14:textId="77777777" w:rsidR="005E6473" w:rsidRPr="00437149" w:rsidRDefault="005E6473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A68F8" w14:textId="24956CBE" w:rsidR="00886889" w:rsidRPr="005E6473" w:rsidRDefault="00886889" w:rsidP="005E6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37149">
        <w:rPr>
          <w:rFonts w:ascii="Times New Roman" w:hAnsi="Times New Roman" w:cs="Times New Roman"/>
          <w:sz w:val="40"/>
          <w:szCs w:val="40"/>
        </w:rPr>
        <w:t>Технологический стек</w:t>
      </w:r>
    </w:p>
    <w:p w14:paraId="29F9EC9A" w14:textId="77777777" w:rsidR="00886889" w:rsidRPr="00437149" w:rsidRDefault="00886889" w:rsidP="00886889">
      <w:pPr>
        <w:pStyle w:val="1"/>
        <w:spacing w:line="360" w:lineRule="auto"/>
        <w:jc w:val="both"/>
        <w:rPr>
          <w:rFonts w:eastAsiaTheme="minorHAnsi"/>
          <w:kern w:val="0"/>
          <w:sz w:val="28"/>
          <w:szCs w:val="28"/>
          <w:lang w:eastAsia="en-US"/>
        </w:rPr>
      </w:pPr>
      <w:r w:rsidRPr="00437149">
        <w:rPr>
          <w:rFonts w:eastAsiaTheme="minorHAnsi"/>
          <w:kern w:val="0"/>
          <w:sz w:val="28"/>
          <w:szCs w:val="28"/>
          <w:lang w:eastAsia="en-US"/>
        </w:rPr>
        <w:t>Разработка</w:t>
      </w:r>
    </w:p>
    <w:p w14:paraId="58C276DB" w14:textId="1168432A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Среда разработки приложения – </w:t>
      </w:r>
      <w:proofErr w:type="spellStart"/>
      <w:r w:rsidRPr="0043714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37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>.</w:t>
      </w:r>
      <w:r w:rsidR="00553844" w:rsidRPr="00925337">
        <w:rPr>
          <w:rFonts w:ascii="Times New Roman" w:hAnsi="Times New Roman" w:cs="Times New Roman"/>
          <w:sz w:val="28"/>
          <w:szCs w:val="28"/>
        </w:rPr>
        <w:t xml:space="preserve"> Экран среды представлен на рисунке 4.</w:t>
      </w:r>
      <w:r w:rsidR="005E6473"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Pr="00925337">
        <w:rPr>
          <w:rFonts w:ascii="Times New Roman" w:hAnsi="Times New Roman" w:cs="Times New Roman"/>
          <w:sz w:val="28"/>
          <w:szCs w:val="28"/>
        </w:rPr>
        <w:t>Выбран</w:t>
      </w:r>
      <w:r w:rsidR="005E6473" w:rsidRPr="00925337">
        <w:rPr>
          <w:rFonts w:ascii="Times New Roman" w:hAnsi="Times New Roman" w:cs="Times New Roman"/>
          <w:sz w:val="28"/>
          <w:szCs w:val="28"/>
        </w:rPr>
        <w:t>а</w:t>
      </w:r>
      <w:r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Pr="0092533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Pr="009253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5337">
        <w:rPr>
          <w:rFonts w:ascii="Times New Roman" w:hAnsi="Times New Roman" w:cs="Times New Roman"/>
          <w:sz w:val="28"/>
          <w:szCs w:val="28"/>
        </w:rPr>
        <w:t xml:space="preserve">, потому что это бесплатная </w:t>
      </w:r>
      <w:r w:rsidRPr="0092533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25337">
        <w:rPr>
          <w:rFonts w:ascii="Times New Roman" w:hAnsi="Times New Roman" w:cs="Times New Roman"/>
          <w:sz w:val="28"/>
          <w:szCs w:val="28"/>
        </w:rPr>
        <w:t xml:space="preserve">, основанная на </w:t>
      </w:r>
      <w:r w:rsidRPr="009253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ntelliJ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 xml:space="preserve"> IDEA (одной из популярных сред разработки), предлагающая все нужные функции для </w:t>
      </w:r>
      <w:r w:rsidRPr="0092533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5337">
        <w:rPr>
          <w:rFonts w:ascii="Times New Roman" w:hAnsi="Times New Roman" w:cs="Times New Roman"/>
          <w:sz w:val="28"/>
          <w:szCs w:val="28"/>
        </w:rPr>
        <w:t>-разработки, специализ</w:t>
      </w:r>
      <w:r w:rsidR="00553844" w:rsidRPr="00925337">
        <w:rPr>
          <w:rFonts w:ascii="Times New Roman" w:hAnsi="Times New Roman" w:cs="Times New Roman"/>
          <w:sz w:val="28"/>
          <w:szCs w:val="28"/>
        </w:rPr>
        <w:t>иро</w:t>
      </w:r>
      <w:r w:rsidRPr="00925337">
        <w:rPr>
          <w:rFonts w:ascii="Times New Roman" w:hAnsi="Times New Roman" w:cs="Times New Roman"/>
          <w:sz w:val="28"/>
          <w:szCs w:val="28"/>
        </w:rPr>
        <w:t xml:space="preserve">ванная под проекты на 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 xml:space="preserve"> и удобная для начинающих разработчиков.</w:t>
      </w:r>
    </w:p>
    <w:p w14:paraId="375687C0" w14:textId="77777777" w:rsidR="00886889" w:rsidRPr="00437149" w:rsidRDefault="00886889" w:rsidP="00886889">
      <w:pPr>
        <w:pStyle w:val="1"/>
        <w:spacing w:line="360" w:lineRule="auto"/>
        <w:jc w:val="both"/>
        <w:rPr>
          <w:rFonts w:eastAsiaTheme="minorHAnsi"/>
          <w:kern w:val="0"/>
          <w:sz w:val="28"/>
          <w:szCs w:val="28"/>
          <w:lang w:eastAsia="en-US"/>
        </w:rPr>
      </w:pPr>
      <w:r w:rsidRPr="00437149">
        <w:rPr>
          <w:rFonts w:eastAsiaTheme="minorHAnsi"/>
          <w:kern w:val="0"/>
          <w:sz w:val="28"/>
          <w:szCs w:val="28"/>
          <w:lang w:eastAsia="en-US"/>
        </w:rPr>
        <w:t>Визуализация</w:t>
      </w:r>
    </w:p>
    <w:p w14:paraId="0DA2A293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43714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37149">
        <w:rPr>
          <w:rFonts w:ascii="Times New Roman" w:hAnsi="Times New Roman" w:cs="Times New Roman"/>
          <w:sz w:val="28"/>
          <w:szCs w:val="28"/>
        </w:rPr>
        <w:t xml:space="preserve"> выбран для разработки интерфейса и прототипа приложения.</w:t>
      </w:r>
    </w:p>
    <w:p w14:paraId="7CEC00F7" w14:textId="67E565C4" w:rsidR="005E6473" w:rsidRDefault="00886889" w:rsidP="005E6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lastRenderedPageBreak/>
        <w:t xml:space="preserve">Сервис </w:t>
      </w:r>
      <w:r w:rsidRPr="00437149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437149">
        <w:rPr>
          <w:rFonts w:ascii="Times New Roman" w:hAnsi="Times New Roman" w:cs="Times New Roman"/>
          <w:sz w:val="28"/>
          <w:szCs w:val="28"/>
        </w:rPr>
        <w:t xml:space="preserve"> выбран для графического дизайна.</w:t>
      </w:r>
    </w:p>
    <w:p w14:paraId="58FC4252" w14:textId="3BACC1D8" w:rsidR="00437149" w:rsidRPr="007175E4" w:rsidRDefault="005E6473" w:rsidP="005E64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Определение требований к продукту</w:t>
      </w:r>
    </w:p>
    <w:p w14:paraId="0E82AFE9" w14:textId="77777777" w:rsidR="00886889" w:rsidRPr="005E6473" w:rsidRDefault="00886889" w:rsidP="00886889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E6473">
        <w:rPr>
          <w:rFonts w:ascii="Times New Roman" w:hAnsi="Times New Roman" w:cs="Times New Roman"/>
          <w:sz w:val="36"/>
          <w:szCs w:val="36"/>
        </w:rPr>
        <w:t>Требования к прототипу:</w:t>
      </w:r>
    </w:p>
    <w:p w14:paraId="46A347AC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37149">
        <w:rPr>
          <w:rFonts w:ascii="Times New Roman" w:hAnsi="Times New Roman" w:cs="Times New Roman"/>
          <w:sz w:val="32"/>
          <w:szCs w:val="32"/>
        </w:rPr>
        <w:t>К содержанию:</w:t>
      </w:r>
    </w:p>
    <w:p w14:paraId="01017D03" w14:textId="77777777" w:rsidR="00886889" w:rsidRPr="00437149" w:rsidRDefault="00886889" w:rsidP="008868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Вся информация, представленная в приложении, должна быть достоверной и актуальной.</w:t>
      </w:r>
    </w:p>
    <w:p w14:paraId="3125824E" w14:textId="77777777" w:rsidR="00886889" w:rsidRPr="00437149" w:rsidRDefault="00886889" w:rsidP="008868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Задания должны быть разнообразными, чтобы пользователь не скучал.</w:t>
      </w:r>
    </w:p>
    <w:p w14:paraId="0704B63E" w14:textId="77777777" w:rsidR="00886889" w:rsidRPr="00437149" w:rsidRDefault="00886889" w:rsidP="008868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Количество нового материала в каждом модуле не должно быть чрезмерным или недостаточным.</w:t>
      </w:r>
    </w:p>
    <w:p w14:paraId="5AD02793" w14:textId="77777777" w:rsidR="00886889" w:rsidRPr="00437149" w:rsidRDefault="00886889" w:rsidP="008868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Не должно быть сложных грамматических конструкций, недоступных целевой аудитории А2-В1 по шкале </w:t>
      </w:r>
      <w:r w:rsidRPr="00437149">
        <w:rPr>
          <w:rFonts w:ascii="Times New Roman" w:hAnsi="Times New Roman" w:cs="Times New Roman"/>
          <w:sz w:val="28"/>
          <w:szCs w:val="28"/>
          <w:lang w:val="en-US"/>
        </w:rPr>
        <w:t>CEFR</w:t>
      </w:r>
      <w:r w:rsidRPr="00437149">
        <w:rPr>
          <w:rFonts w:ascii="Times New Roman" w:hAnsi="Times New Roman" w:cs="Times New Roman"/>
          <w:sz w:val="28"/>
          <w:szCs w:val="28"/>
        </w:rPr>
        <w:t>.</w:t>
      </w:r>
    </w:p>
    <w:p w14:paraId="7E8B19B0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37149">
        <w:rPr>
          <w:rFonts w:ascii="Times New Roman" w:hAnsi="Times New Roman" w:cs="Times New Roman"/>
          <w:sz w:val="32"/>
          <w:szCs w:val="32"/>
        </w:rPr>
        <w:t>К интерфейсу</w:t>
      </w:r>
      <w:r w:rsidRPr="0043714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657105" w14:textId="77777777" w:rsidR="00886889" w:rsidRPr="00437149" w:rsidRDefault="00886889" w:rsidP="0088688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Интерфейс должен быть удобным и интуитивно понятным для пользователя.</w:t>
      </w:r>
    </w:p>
    <w:p w14:paraId="03AD9EDE" w14:textId="77777777" w:rsidR="00886889" w:rsidRPr="00437149" w:rsidRDefault="00886889" w:rsidP="0088688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Дизайн должен быть выполнен в космической тематике.</w:t>
      </w:r>
    </w:p>
    <w:p w14:paraId="36B45A27" w14:textId="77777777" w:rsidR="00886889" w:rsidRPr="00437149" w:rsidRDefault="00886889" w:rsidP="0088688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37149">
        <w:rPr>
          <w:rFonts w:ascii="Times New Roman" w:hAnsi="Times New Roman" w:cs="Times New Roman"/>
          <w:sz w:val="32"/>
          <w:szCs w:val="32"/>
        </w:rPr>
        <w:t>Функциональные:</w:t>
      </w:r>
    </w:p>
    <w:p w14:paraId="3FF36A27" w14:textId="77777777" w:rsidR="00886889" w:rsidRPr="00437149" w:rsidRDefault="00886889" w:rsidP="008868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Должны присутствовать контрольные точки для закрепления информации и словарь уже изученных слов для удобного повторения.</w:t>
      </w:r>
    </w:p>
    <w:p w14:paraId="783C27CA" w14:textId="77777777" w:rsidR="00886889" w:rsidRPr="00437149" w:rsidRDefault="00886889" w:rsidP="008868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>Обучение должно проходить в игровой форме, чтобы подкреплять мотивацию игрока к изучению нового материала и сделать процесс обучения более эффективным.</w:t>
      </w:r>
    </w:p>
    <w:p w14:paraId="36CF777B" w14:textId="38FFE0D7" w:rsidR="00886889" w:rsidRPr="00925337" w:rsidRDefault="00886889" w:rsidP="0088688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149">
        <w:rPr>
          <w:rFonts w:ascii="Times New Roman" w:hAnsi="Times New Roman" w:cs="Times New Roman"/>
          <w:sz w:val="28"/>
          <w:szCs w:val="28"/>
        </w:rPr>
        <w:t xml:space="preserve">Новые слова должны даваться с помощью объяснения их смысла на английском и тематической картинки, что заставляет человека мыслить и, </w:t>
      </w:r>
      <w:r w:rsidRPr="00925337">
        <w:rPr>
          <w:rFonts w:ascii="Times New Roman" w:hAnsi="Times New Roman" w:cs="Times New Roman"/>
          <w:sz w:val="28"/>
          <w:szCs w:val="28"/>
        </w:rPr>
        <w:t>вследствие, лучше запоминать новое слово.</w:t>
      </w:r>
    </w:p>
    <w:p w14:paraId="6CCEC62F" w14:textId="1A95ACBB" w:rsidR="00294A2A" w:rsidRPr="00553844" w:rsidRDefault="00553844" w:rsidP="005E6473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25337">
        <w:rPr>
          <w:rFonts w:ascii="Times New Roman" w:hAnsi="Times New Roman" w:cs="Times New Roman"/>
          <w:sz w:val="28"/>
          <w:szCs w:val="28"/>
        </w:rPr>
        <w:t>Полные требования к прототипу приложения представлены в таблице 1.</w:t>
      </w:r>
      <w:r w:rsidR="00E60556" w:rsidRPr="00437149"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2"/>
        <w:gridCol w:w="3199"/>
        <w:gridCol w:w="1530"/>
        <w:gridCol w:w="1545"/>
        <w:gridCol w:w="2369"/>
      </w:tblGrid>
      <w:tr w:rsidR="00294A2A" w:rsidRPr="00437149" w14:paraId="4781C664" w14:textId="77777777" w:rsidTr="00F61133">
        <w:tc>
          <w:tcPr>
            <w:tcW w:w="702" w:type="dxa"/>
            <w:vAlign w:val="center"/>
          </w:tcPr>
          <w:p w14:paraId="5395F1B5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7149">
              <w:rPr>
                <w:rFonts w:ascii="Times New Roman" w:hAnsi="Times New Roman" w:cs="Times New Roman"/>
                <w:b/>
                <w:bCs/>
              </w:rPr>
              <w:lastRenderedPageBreak/>
              <w:t>Код</w:t>
            </w:r>
          </w:p>
        </w:tc>
        <w:tc>
          <w:tcPr>
            <w:tcW w:w="3199" w:type="dxa"/>
            <w:vAlign w:val="center"/>
          </w:tcPr>
          <w:p w14:paraId="3A6697AD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7149">
              <w:rPr>
                <w:rFonts w:ascii="Times New Roman" w:hAnsi="Times New Roman" w:cs="Times New Roman"/>
                <w:b/>
                <w:bCs/>
              </w:rPr>
              <w:t>Требования</w:t>
            </w:r>
          </w:p>
        </w:tc>
        <w:tc>
          <w:tcPr>
            <w:tcW w:w="1530" w:type="dxa"/>
            <w:vAlign w:val="center"/>
          </w:tcPr>
          <w:p w14:paraId="0CD5A968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7149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  <w:tc>
          <w:tcPr>
            <w:tcW w:w="1545" w:type="dxa"/>
            <w:vAlign w:val="center"/>
          </w:tcPr>
          <w:p w14:paraId="7BD0C149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7149">
              <w:rPr>
                <w:rFonts w:ascii="Times New Roman" w:hAnsi="Times New Roman" w:cs="Times New Roman"/>
                <w:b/>
                <w:bCs/>
              </w:rPr>
              <w:t xml:space="preserve">Приоритет </w:t>
            </w:r>
            <w:r w:rsidRPr="00437149"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r w:rsidRPr="00437149">
              <w:rPr>
                <w:rFonts w:ascii="Times New Roman" w:hAnsi="Times New Roman" w:cs="Times New Roman"/>
                <w:b/>
                <w:bCs/>
              </w:rPr>
              <w:t>высокий, средний, низкий</w:t>
            </w:r>
            <w:r w:rsidRPr="00437149"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2369" w:type="dxa"/>
            <w:vAlign w:val="center"/>
          </w:tcPr>
          <w:p w14:paraId="12940ACD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7149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  <w:p w14:paraId="546F28EC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7149">
              <w:rPr>
                <w:rFonts w:ascii="Times New Roman" w:hAnsi="Times New Roman" w:cs="Times New Roman"/>
                <w:b/>
                <w:bCs/>
              </w:rPr>
              <w:t>Взаимосвязи с другими требованиями</w:t>
            </w:r>
          </w:p>
        </w:tc>
      </w:tr>
      <w:tr w:rsidR="00294A2A" w:rsidRPr="00437149" w14:paraId="45D82258" w14:textId="77777777" w:rsidTr="00F61133">
        <w:tc>
          <w:tcPr>
            <w:tcW w:w="9345" w:type="dxa"/>
            <w:gridSpan w:val="5"/>
            <w:vAlign w:val="center"/>
          </w:tcPr>
          <w:p w14:paraId="58A4D04E" w14:textId="77777777" w:rsidR="00294A2A" w:rsidRPr="00437149" w:rsidRDefault="00294A2A" w:rsidP="00F61133">
            <w:pPr>
              <w:rPr>
                <w:rFonts w:ascii="Times New Roman" w:hAnsi="Times New Roman" w:cs="Times New Roman"/>
                <w:i/>
                <w:iCs/>
              </w:rPr>
            </w:pPr>
            <w:r w:rsidRPr="00437149">
              <w:rPr>
                <w:rFonts w:ascii="Times New Roman" w:hAnsi="Times New Roman" w:cs="Times New Roman"/>
                <w:i/>
                <w:iCs/>
              </w:rPr>
              <w:t>Устройство приложения</w:t>
            </w:r>
          </w:p>
        </w:tc>
      </w:tr>
      <w:tr w:rsidR="00294A2A" w:rsidRPr="00437149" w14:paraId="7068F78C" w14:textId="77777777" w:rsidTr="00F61133">
        <w:tc>
          <w:tcPr>
            <w:tcW w:w="702" w:type="dxa"/>
            <w:vAlign w:val="center"/>
          </w:tcPr>
          <w:p w14:paraId="0FAA53ED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T1_1</w:t>
            </w:r>
          </w:p>
        </w:tc>
        <w:tc>
          <w:tcPr>
            <w:tcW w:w="3199" w:type="dxa"/>
            <w:vAlign w:val="center"/>
          </w:tcPr>
          <w:p w14:paraId="1462694B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7149">
              <w:rPr>
                <w:rFonts w:ascii="Times New Roman" w:hAnsi="Times New Roman" w:cs="Times New Roman"/>
              </w:rPr>
              <w:t xml:space="preserve">Название </w:t>
            </w:r>
            <w:r w:rsidRPr="00437149">
              <w:rPr>
                <w:rFonts w:ascii="Times New Roman" w:hAnsi="Times New Roman" w:cs="Times New Roman"/>
                <w:lang w:val="en-US"/>
              </w:rPr>
              <w:t>“Space IT”</w:t>
            </w:r>
          </w:p>
        </w:tc>
        <w:tc>
          <w:tcPr>
            <w:tcW w:w="1530" w:type="dxa"/>
            <w:vAlign w:val="center"/>
          </w:tcPr>
          <w:p w14:paraId="1E6E0C95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545" w:type="dxa"/>
            <w:vAlign w:val="center"/>
          </w:tcPr>
          <w:p w14:paraId="7EE57BA7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44C5B978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 xml:space="preserve">Связь с </w:t>
            </w: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4_2</w:t>
            </w:r>
          </w:p>
        </w:tc>
      </w:tr>
      <w:tr w:rsidR="00294A2A" w:rsidRPr="00437149" w14:paraId="430EC4E6" w14:textId="77777777" w:rsidTr="00F61133">
        <w:tc>
          <w:tcPr>
            <w:tcW w:w="702" w:type="dxa"/>
            <w:vAlign w:val="center"/>
          </w:tcPr>
          <w:p w14:paraId="05EDB697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T1_</w:t>
            </w:r>
            <w:r w:rsidRPr="004371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9" w:type="dxa"/>
            <w:vAlign w:val="center"/>
          </w:tcPr>
          <w:p w14:paraId="0B8274BC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Приложение должно корректно отображаться на устройствах с различными разрешениями дисплея</w:t>
            </w:r>
          </w:p>
        </w:tc>
        <w:tc>
          <w:tcPr>
            <w:tcW w:w="1530" w:type="dxa"/>
            <w:vAlign w:val="center"/>
          </w:tcPr>
          <w:p w14:paraId="26C4F46A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545" w:type="dxa"/>
            <w:vAlign w:val="center"/>
          </w:tcPr>
          <w:p w14:paraId="6CE14F1C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1AA4E5C0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738DFEE5" w14:textId="77777777" w:rsidTr="00F61133">
        <w:tc>
          <w:tcPr>
            <w:tcW w:w="702" w:type="dxa"/>
            <w:vAlign w:val="center"/>
          </w:tcPr>
          <w:p w14:paraId="28A496B4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T1_</w:t>
            </w:r>
            <w:r w:rsidRPr="004371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9" w:type="dxa"/>
            <w:vAlign w:val="center"/>
          </w:tcPr>
          <w:p w14:paraId="4D36477D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При запуске приложения должен открываться стартовый экран</w:t>
            </w:r>
          </w:p>
        </w:tc>
        <w:tc>
          <w:tcPr>
            <w:tcW w:w="1530" w:type="dxa"/>
            <w:vAlign w:val="center"/>
          </w:tcPr>
          <w:p w14:paraId="366166EB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1545" w:type="dxa"/>
            <w:vAlign w:val="center"/>
          </w:tcPr>
          <w:p w14:paraId="51B61D69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2369" w:type="dxa"/>
            <w:vAlign w:val="center"/>
          </w:tcPr>
          <w:p w14:paraId="52932F64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 xml:space="preserve">Связь с </w:t>
            </w: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4_1</w:t>
            </w:r>
          </w:p>
        </w:tc>
      </w:tr>
      <w:tr w:rsidR="00294A2A" w:rsidRPr="00437149" w14:paraId="16FA6A3D" w14:textId="77777777" w:rsidTr="00F61133">
        <w:tc>
          <w:tcPr>
            <w:tcW w:w="702" w:type="dxa"/>
            <w:vAlign w:val="center"/>
          </w:tcPr>
          <w:p w14:paraId="297882CA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T1_</w:t>
            </w:r>
            <w:r w:rsidRPr="004371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9" w:type="dxa"/>
            <w:vAlign w:val="center"/>
          </w:tcPr>
          <w:p w14:paraId="0F3E52EE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Должны быть разделы с заданиями</w:t>
            </w:r>
          </w:p>
        </w:tc>
        <w:tc>
          <w:tcPr>
            <w:tcW w:w="1530" w:type="dxa"/>
            <w:vAlign w:val="center"/>
          </w:tcPr>
          <w:p w14:paraId="65003C3E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1545" w:type="dxa"/>
            <w:vAlign w:val="center"/>
          </w:tcPr>
          <w:p w14:paraId="5513F0D0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790A30AE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 xml:space="preserve">Связь с </w:t>
            </w: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3</w:t>
            </w:r>
          </w:p>
        </w:tc>
      </w:tr>
      <w:tr w:rsidR="00294A2A" w:rsidRPr="00437149" w14:paraId="704C0C9A" w14:textId="77777777" w:rsidTr="00F61133">
        <w:tc>
          <w:tcPr>
            <w:tcW w:w="702" w:type="dxa"/>
            <w:vAlign w:val="center"/>
          </w:tcPr>
          <w:p w14:paraId="1FCA76B6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T1_</w:t>
            </w:r>
            <w:r w:rsidRPr="0043714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9" w:type="dxa"/>
            <w:vAlign w:val="center"/>
          </w:tcPr>
          <w:p w14:paraId="3538E1B6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Должны быть разделы с теорией</w:t>
            </w:r>
          </w:p>
        </w:tc>
        <w:tc>
          <w:tcPr>
            <w:tcW w:w="1530" w:type="dxa"/>
            <w:vAlign w:val="center"/>
          </w:tcPr>
          <w:p w14:paraId="6237C26E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1545" w:type="dxa"/>
            <w:vAlign w:val="center"/>
          </w:tcPr>
          <w:p w14:paraId="102AE276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583E7CF1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 xml:space="preserve">Связь с </w:t>
            </w: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3</w:t>
            </w:r>
          </w:p>
        </w:tc>
      </w:tr>
      <w:tr w:rsidR="00294A2A" w:rsidRPr="00437149" w14:paraId="1774EB05" w14:textId="77777777" w:rsidTr="00F61133">
        <w:tc>
          <w:tcPr>
            <w:tcW w:w="9345" w:type="dxa"/>
            <w:gridSpan w:val="5"/>
          </w:tcPr>
          <w:p w14:paraId="308C7518" w14:textId="77777777" w:rsidR="00294A2A" w:rsidRPr="00437149" w:rsidRDefault="00294A2A" w:rsidP="00F61133">
            <w:pPr>
              <w:rPr>
                <w:rFonts w:ascii="Times New Roman" w:hAnsi="Times New Roman" w:cs="Times New Roman"/>
                <w:i/>
                <w:iCs/>
              </w:rPr>
            </w:pPr>
            <w:r w:rsidRPr="00437149">
              <w:rPr>
                <w:rFonts w:ascii="Times New Roman" w:hAnsi="Times New Roman" w:cs="Times New Roman"/>
                <w:i/>
                <w:iCs/>
              </w:rPr>
              <w:t>Содержание, материал для изучения</w:t>
            </w:r>
          </w:p>
        </w:tc>
      </w:tr>
      <w:tr w:rsidR="00294A2A" w:rsidRPr="00437149" w14:paraId="1BC329B3" w14:textId="77777777" w:rsidTr="00F61133">
        <w:tc>
          <w:tcPr>
            <w:tcW w:w="702" w:type="dxa"/>
          </w:tcPr>
          <w:p w14:paraId="7B68D55C" w14:textId="77777777" w:rsidR="00294A2A" w:rsidRPr="00437149" w:rsidRDefault="00294A2A" w:rsidP="00F61133">
            <w:pPr>
              <w:rPr>
                <w:rFonts w:ascii="Times New Roman" w:hAnsi="Times New Roman" w:cs="Times New Roman"/>
                <w:lang w:val="en-US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2</w:t>
            </w:r>
            <w:r w:rsidRPr="00437149">
              <w:rPr>
                <w:rFonts w:ascii="Times New Roman" w:hAnsi="Times New Roman" w:cs="Times New Roman"/>
                <w:lang w:val="en-US"/>
              </w:rPr>
              <w:t>_1</w:t>
            </w:r>
          </w:p>
        </w:tc>
        <w:tc>
          <w:tcPr>
            <w:tcW w:w="3199" w:type="dxa"/>
          </w:tcPr>
          <w:p w14:paraId="7FCE339D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Вся информация, представленная в приложении, должна быть достоверной и актуальной</w:t>
            </w:r>
          </w:p>
        </w:tc>
        <w:tc>
          <w:tcPr>
            <w:tcW w:w="1530" w:type="dxa"/>
            <w:vAlign w:val="center"/>
          </w:tcPr>
          <w:p w14:paraId="249EFE5B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1545" w:type="dxa"/>
            <w:vAlign w:val="center"/>
          </w:tcPr>
          <w:p w14:paraId="0290A754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026FF2D3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32D0C130" w14:textId="77777777" w:rsidTr="00F61133">
        <w:tc>
          <w:tcPr>
            <w:tcW w:w="702" w:type="dxa"/>
          </w:tcPr>
          <w:p w14:paraId="29238679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2</w:t>
            </w:r>
            <w:r w:rsidRPr="00437149">
              <w:rPr>
                <w:rFonts w:ascii="Times New Roman" w:hAnsi="Times New Roman" w:cs="Times New Roman"/>
                <w:lang w:val="en-US"/>
              </w:rPr>
              <w:t>_</w:t>
            </w:r>
            <w:r w:rsidRPr="004371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9" w:type="dxa"/>
          </w:tcPr>
          <w:p w14:paraId="52EAA8F9" w14:textId="77777777" w:rsidR="00294A2A" w:rsidRPr="00437149" w:rsidRDefault="00294A2A" w:rsidP="00F61133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Должны присутствовать различные типы заданий</w:t>
            </w:r>
          </w:p>
        </w:tc>
        <w:tc>
          <w:tcPr>
            <w:tcW w:w="1530" w:type="dxa"/>
            <w:vAlign w:val="center"/>
          </w:tcPr>
          <w:p w14:paraId="0F612A35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1545" w:type="dxa"/>
            <w:vAlign w:val="center"/>
          </w:tcPr>
          <w:p w14:paraId="1D9CED40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2369" w:type="dxa"/>
            <w:vAlign w:val="center"/>
          </w:tcPr>
          <w:p w14:paraId="28467A5B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02412A56" w14:textId="77777777" w:rsidTr="00F61133">
        <w:tc>
          <w:tcPr>
            <w:tcW w:w="702" w:type="dxa"/>
          </w:tcPr>
          <w:p w14:paraId="0D9016E6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2</w:t>
            </w:r>
            <w:r w:rsidRPr="00437149">
              <w:rPr>
                <w:rFonts w:ascii="Times New Roman" w:hAnsi="Times New Roman" w:cs="Times New Roman"/>
                <w:lang w:val="en-US"/>
              </w:rPr>
              <w:t>_</w:t>
            </w:r>
            <w:r w:rsidRPr="004371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9" w:type="dxa"/>
          </w:tcPr>
          <w:p w14:paraId="6BCB1B77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Количество нового материала в каждом модуле не должно быть слишком большим или недостаточным для ЦА (целевая аудитория A2-</w:t>
            </w: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B</w:t>
            </w: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1)</w:t>
            </w:r>
          </w:p>
        </w:tc>
        <w:tc>
          <w:tcPr>
            <w:tcW w:w="1530" w:type="dxa"/>
            <w:vAlign w:val="center"/>
          </w:tcPr>
          <w:p w14:paraId="69E9A0FC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Целевая аудитория</w:t>
            </w:r>
          </w:p>
        </w:tc>
        <w:tc>
          <w:tcPr>
            <w:tcW w:w="1545" w:type="dxa"/>
            <w:vAlign w:val="center"/>
          </w:tcPr>
          <w:p w14:paraId="42D1CE05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05D973EE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438346F2" w14:textId="77777777" w:rsidTr="00F61133">
        <w:tc>
          <w:tcPr>
            <w:tcW w:w="702" w:type="dxa"/>
          </w:tcPr>
          <w:p w14:paraId="1901D38D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2</w:t>
            </w:r>
            <w:r w:rsidRPr="00437149">
              <w:rPr>
                <w:rFonts w:ascii="Times New Roman" w:hAnsi="Times New Roman" w:cs="Times New Roman"/>
                <w:lang w:val="en-US"/>
              </w:rPr>
              <w:t>_</w:t>
            </w:r>
            <w:r w:rsidRPr="004371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9" w:type="dxa"/>
          </w:tcPr>
          <w:p w14:paraId="761D8570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Не должно быть сложных грамматических конструкций, недоступных ЦА</w:t>
            </w:r>
          </w:p>
        </w:tc>
        <w:tc>
          <w:tcPr>
            <w:tcW w:w="1530" w:type="dxa"/>
            <w:vAlign w:val="center"/>
          </w:tcPr>
          <w:p w14:paraId="659519E3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Целевая аудитория</w:t>
            </w:r>
          </w:p>
        </w:tc>
        <w:tc>
          <w:tcPr>
            <w:tcW w:w="1545" w:type="dxa"/>
            <w:vAlign w:val="center"/>
          </w:tcPr>
          <w:p w14:paraId="240F1194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712214C2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6B041452" w14:textId="77777777" w:rsidTr="00F61133">
        <w:tc>
          <w:tcPr>
            <w:tcW w:w="9345" w:type="dxa"/>
            <w:gridSpan w:val="5"/>
          </w:tcPr>
          <w:p w14:paraId="1E457E1E" w14:textId="77777777" w:rsidR="00294A2A" w:rsidRPr="00437149" w:rsidRDefault="00294A2A" w:rsidP="00F61133">
            <w:pPr>
              <w:rPr>
                <w:rFonts w:ascii="Times New Roman" w:hAnsi="Times New Roman" w:cs="Times New Roman"/>
                <w:i/>
                <w:iCs/>
              </w:rPr>
            </w:pPr>
            <w:r w:rsidRPr="00437149">
              <w:rPr>
                <w:rFonts w:ascii="Times New Roman" w:hAnsi="Times New Roman" w:cs="Times New Roman"/>
                <w:i/>
                <w:iCs/>
              </w:rPr>
              <w:t>Функциональные</w:t>
            </w:r>
          </w:p>
        </w:tc>
      </w:tr>
      <w:tr w:rsidR="00294A2A" w:rsidRPr="00437149" w14:paraId="3EC11A9A" w14:textId="77777777" w:rsidTr="00F61133">
        <w:tc>
          <w:tcPr>
            <w:tcW w:w="702" w:type="dxa"/>
          </w:tcPr>
          <w:p w14:paraId="168C7C50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3_1</w:t>
            </w:r>
          </w:p>
        </w:tc>
        <w:tc>
          <w:tcPr>
            <w:tcW w:w="3199" w:type="dxa"/>
          </w:tcPr>
          <w:p w14:paraId="2689B98B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Должны присутствовать контрольные точки для закрепления информации и словарь уже изученных слов для удобного повторения</w:t>
            </w:r>
          </w:p>
        </w:tc>
        <w:tc>
          <w:tcPr>
            <w:tcW w:w="1530" w:type="dxa"/>
            <w:vAlign w:val="center"/>
          </w:tcPr>
          <w:p w14:paraId="0C9FD0FB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545" w:type="dxa"/>
            <w:vAlign w:val="center"/>
          </w:tcPr>
          <w:p w14:paraId="6A20EB99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0BFB3230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6102B531" w14:textId="77777777" w:rsidTr="00F61133">
        <w:tc>
          <w:tcPr>
            <w:tcW w:w="702" w:type="dxa"/>
          </w:tcPr>
          <w:p w14:paraId="11266482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3_2</w:t>
            </w:r>
          </w:p>
        </w:tc>
        <w:tc>
          <w:tcPr>
            <w:tcW w:w="3199" w:type="dxa"/>
          </w:tcPr>
          <w:p w14:paraId="08EA8B8C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Обучение должно проходить в игровой форме</w:t>
            </w:r>
          </w:p>
        </w:tc>
        <w:tc>
          <w:tcPr>
            <w:tcW w:w="1530" w:type="dxa"/>
            <w:vAlign w:val="center"/>
          </w:tcPr>
          <w:p w14:paraId="28F835CE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545" w:type="dxa"/>
            <w:vAlign w:val="center"/>
          </w:tcPr>
          <w:p w14:paraId="5534DF4D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6867610A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776EC963" w14:textId="77777777" w:rsidTr="00F61133">
        <w:tc>
          <w:tcPr>
            <w:tcW w:w="702" w:type="dxa"/>
          </w:tcPr>
          <w:p w14:paraId="3FEDFC9B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3_3</w:t>
            </w:r>
          </w:p>
        </w:tc>
        <w:tc>
          <w:tcPr>
            <w:tcW w:w="3199" w:type="dxa"/>
          </w:tcPr>
          <w:p w14:paraId="28009E0D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Новые слова должны даваться с помощью объяснения их смысла на английском и тематической картинке</w:t>
            </w:r>
          </w:p>
        </w:tc>
        <w:tc>
          <w:tcPr>
            <w:tcW w:w="1530" w:type="dxa"/>
            <w:vAlign w:val="center"/>
          </w:tcPr>
          <w:p w14:paraId="3ABC2719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1545" w:type="dxa"/>
            <w:vAlign w:val="center"/>
          </w:tcPr>
          <w:p w14:paraId="5F34C3C5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2369" w:type="dxa"/>
            <w:vAlign w:val="center"/>
          </w:tcPr>
          <w:p w14:paraId="064746AB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4A2A" w:rsidRPr="00437149" w14:paraId="1B7A87C9" w14:textId="77777777" w:rsidTr="00F61133">
        <w:tc>
          <w:tcPr>
            <w:tcW w:w="9345" w:type="dxa"/>
            <w:gridSpan w:val="5"/>
          </w:tcPr>
          <w:p w14:paraId="7030CECD" w14:textId="77777777" w:rsidR="00294A2A" w:rsidRPr="00437149" w:rsidRDefault="00294A2A" w:rsidP="00F61133">
            <w:pPr>
              <w:rPr>
                <w:rFonts w:ascii="Times New Roman" w:hAnsi="Times New Roman" w:cs="Times New Roman"/>
                <w:i/>
                <w:iCs/>
              </w:rPr>
            </w:pPr>
            <w:r w:rsidRPr="00437149">
              <w:rPr>
                <w:rFonts w:ascii="Times New Roman" w:hAnsi="Times New Roman" w:cs="Times New Roman"/>
                <w:i/>
                <w:iCs/>
              </w:rPr>
              <w:t>Дизайн и интерфейс</w:t>
            </w:r>
          </w:p>
        </w:tc>
      </w:tr>
      <w:tr w:rsidR="00294A2A" w:rsidRPr="00437149" w14:paraId="7789BBD5" w14:textId="77777777" w:rsidTr="00F61133">
        <w:tc>
          <w:tcPr>
            <w:tcW w:w="702" w:type="dxa"/>
          </w:tcPr>
          <w:p w14:paraId="46B7E07E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4_1</w:t>
            </w:r>
          </w:p>
        </w:tc>
        <w:tc>
          <w:tcPr>
            <w:tcW w:w="3199" w:type="dxa"/>
          </w:tcPr>
          <w:p w14:paraId="172C1DA3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Интерфейс должен быть удобным и интуитивно понятным для пользователя</w:t>
            </w:r>
          </w:p>
        </w:tc>
        <w:tc>
          <w:tcPr>
            <w:tcW w:w="1530" w:type="dxa"/>
            <w:vAlign w:val="center"/>
          </w:tcPr>
          <w:p w14:paraId="1279C438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1545" w:type="dxa"/>
            <w:vAlign w:val="center"/>
          </w:tcPr>
          <w:p w14:paraId="64694F30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2369" w:type="dxa"/>
            <w:vAlign w:val="center"/>
          </w:tcPr>
          <w:p w14:paraId="370FE324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 xml:space="preserve">Связь с </w:t>
            </w: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1</w:t>
            </w:r>
          </w:p>
        </w:tc>
      </w:tr>
      <w:tr w:rsidR="00294A2A" w:rsidRPr="00437149" w14:paraId="08802FF9" w14:textId="77777777" w:rsidTr="00F61133">
        <w:tc>
          <w:tcPr>
            <w:tcW w:w="702" w:type="dxa"/>
          </w:tcPr>
          <w:p w14:paraId="79F7DFD3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lang w:val="en-US"/>
              </w:rPr>
              <w:t>T</w:t>
            </w:r>
            <w:r w:rsidRPr="00437149">
              <w:rPr>
                <w:rFonts w:ascii="Times New Roman" w:hAnsi="Times New Roman" w:cs="Times New Roman"/>
              </w:rPr>
              <w:t>4_2</w:t>
            </w:r>
          </w:p>
        </w:tc>
        <w:tc>
          <w:tcPr>
            <w:tcW w:w="3199" w:type="dxa"/>
          </w:tcPr>
          <w:p w14:paraId="35528ED3" w14:textId="77777777" w:rsidR="00294A2A" w:rsidRPr="00437149" w:rsidRDefault="00294A2A" w:rsidP="00F61133">
            <w:pPr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Дизайн должен быть выполнен в одном стиле(космос)</w:t>
            </w:r>
          </w:p>
        </w:tc>
        <w:tc>
          <w:tcPr>
            <w:tcW w:w="1530" w:type="dxa"/>
            <w:vAlign w:val="center"/>
          </w:tcPr>
          <w:p w14:paraId="3B3E0128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1545" w:type="dxa"/>
            <w:vAlign w:val="center"/>
          </w:tcPr>
          <w:p w14:paraId="54BF2077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2369" w:type="dxa"/>
            <w:vAlign w:val="center"/>
          </w:tcPr>
          <w:p w14:paraId="434D5344" w14:textId="77777777" w:rsidR="00294A2A" w:rsidRPr="00437149" w:rsidRDefault="00294A2A" w:rsidP="00F61133">
            <w:pPr>
              <w:jc w:val="center"/>
              <w:rPr>
                <w:rFonts w:ascii="Times New Roman" w:hAnsi="Times New Roman" w:cs="Times New Roman"/>
              </w:rPr>
            </w:pPr>
            <w:r w:rsidRPr="00437149">
              <w:rPr>
                <w:rFonts w:ascii="Times New Roman" w:hAnsi="Times New Roman" w:cs="Times New Roman"/>
              </w:rPr>
              <w:t xml:space="preserve">Связь с </w:t>
            </w:r>
            <w:r w:rsidRPr="00437149">
              <w:rPr>
                <w:rFonts w:ascii="Times New Roman" w:hAnsi="Times New Roman" w:cs="Times New Roman"/>
                <w:lang w:val="en-US"/>
              </w:rPr>
              <w:t>T1_1</w:t>
            </w:r>
          </w:p>
        </w:tc>
      </w:tr>
    </w:tbl>
    <w:p w14:paraId="3D560B13" w14:textId="77777777" w:rsidR="005E6473" w:rsidRDefault="005E6473" w:rsidP="002300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C86E6" w14:textId="5A02ED4A" w:rsidR="00230093" w:rsidRPr="00553844" w:rsidRDefault="00230093" w:rsidP="00230093">
      <w:pPr>
        <w:jc w:val="center"/>
        <w:rPr>
          <w:rFonts w:ascii="Times New Roman" w:hAnsi="Times New Roman" w:cs="Times New Roman"/>
          <w:sz w:val="32"/>
          <w:szCs w:val="32"/>
        </w:rPr>
      </w:pPr>
      <w:r w:rsidRPr="00553844">
        <w:rPr>
          <w:rFonts w:ascii="Times New Roman" w:hAnsi="Times New Roman" w:cs="Times New Roman"/>
          <w:sz w:val="32"/>
          <w:szCs w:val="32"/>
        </w:rPr>
        <w:t>Таблица 1 – Реестр требований к прототипу продукта</w:t>
      </w:r>
    </w:p>
    <w:p w14:paraId="514E0038" w14:textId="77777777" w:rsidR="005E6473" w:rsidRDefault="005E6473" w:rsidP="005E6473">
      <w:pPr>
        <w:rPr>
          <w:rFonts w:ascii="Times New Roman" w:hAnsi="Times New Roman" w:cs="Times New Roman"/>
        </w:rPr>
      </w:pPr>
    </w:p>
    <w:p w14:paraId="1C7F8D4E" w14:textId="38312B11" w:rsidR="00553844" w:rsidRPr="005E6473" w:rsidRDefault="00553844" w:rsidP="005E6473">
      <w:pPr>
        <w:jc w:val="center"/>
        <w:rPr>
          <w:rFonts w:ascii="Times New Roman" w:hAnsi="Times New Roman" w:cs="Times New Roman"/>
        </w:rPr>
      </w:pPr>
      <w:r w:rsidRPr="005E6473">
        <w:rPr>
          <w:color w:val="000000"/>
          <w:sz w:val="36"/>
          <w:szCs w:val="36"/>
        </w:rPr>
        <w:lastRenderedPageBreak/>
        <w:t>Требования к Конечному продукту:</w:t>
      </w:r>
    </w:p>
    <w:p w14:paraId="645CB66F" w14:textId="77777777" w:rsidR="00553844" w:rsidRPr="00437149" w:rsidRDefault="00553844" w:rsidP="00553844">
      <w:pPr>
        <w:pStyle w:val="a4"/>
        <w:rPr>
          <w:color w:val="000000"/>
          <w:sz w:val="32"/>
          <w:szCs w:val="32"/>
        </w:rPr>
      </w:pPr>
      <w:r w:rsidRPr="00437149">
        <w:rPr>
          <w:color w:val="000000"/>
          <w:sz w:val="32"/>
          <w:szCs w:val="32"/>
        </w:rPr>
        <w:t>К содержанию</w:t>
      </w:r>
    </w:p>
    <w:p w14:paraId="53CFBD01" w14:textId="77777777" w:rsidR="00553844" w:rsidRPr="00437149" w:rsidRDefault="00553844" w:rsidP="00553844">
      <w:pPr>
        <w:pStyle w:val="a4"/>
        <w:numPr>
          <w:ilvl w:val="0"/>
          <w:numId w:val="4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Вся информация, представленная в приложении, должна быть достоверной и актуальной</w:t>
      </w:r>
    </w:p>
    <w:p w14:paraId="6392B2CB" w14:textId="77777777" w:rsidR="00553844" w:rsidRPr="00437149" w:rsidRDefault="00553844" w:rsidP="00553844">
      <w:pPr>
        <w:pStyle w:val="a4"/>
        <w:numPr>
          <w:ilvl w:val="0"/>
          <w:numId w:val="4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Задания должны быть разнообразными, чтобы пользователь не скучал</w:t>
      </w:r>
    </w:p>
    <w:p w14:paraId="0DE1F103" w14:textId="77777777" w:rsidR="00553844" w:rsidRPr="00437149" w:rsidRDefault="00553844" w:rsidP="00553844">
      <w:pPr>
        <w:pStyle w:val="a4"/>
        <w:numPr>
          <w:ilvl w:val="0"/>
          <w:numId w:val="4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Количество нового материала в каждом модуле не должно быть слишком большим или недостаточным</w:t>
      </w:r>
    </w:p>
    <w:p w14:paraId="2FE7BCB5" w14:textId="77777777" w:rsidR="00553844" w:rsidRPr="00437149" w:rsidRDefault="00553844" w:rsidP="00553844">
      <w:pPr>
        <w:pStyle w:val="a4"/>
        <w:numPr>
          <w:ilvl w:val="0"/>
          <w:numId w:val="4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Не должно быть сложных грамматических конструкций, недоступных целевой аудитории (А2-В1)</w:t>
      </w:r>
    </w:p>
    <w:p w14:paraId="683F4391" w14:textId="77777777" w:rsidR="00553844" w:rsidRPr="00437149" w:rsidRDefault="00553844" w:rsidP="00553844">
      <w:pPr>
        <w:pStyle w:val="a4"/>
        <w:rPr>
          <w:color w:val="000000"/>
          <w:sz w:val="32"/>
          <w:szCs w:val="32"/>
        </w:rPr>
      </w:pPr>
      <w:r w:rsidRPr="00437149">
        <w:rPr>
          <w:color w:val="000000"/>
          <w:sz w:val="32"/>
          <w:szCs w:val="32"/>
        </w:rPr>
        <w:t>Функциональные</w:t>
      </w:r>
    </w:p>
    <w:p w14:paraId="5E100D62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Должны присутствовать контрольные точки для закрепления информации и словарь уже изученных слов для удобного повторения</w:t>
      </w:r>
    </w:p>
    <w:p w14:paraId="28DE3E2C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Обучение должно проходить в игровой форме, чтобы подкреплять мотивацию игрока к изучению нового материала и сделать процесс обучения более эффективным</w:t>
      </w:r>
    </w:p>
    <w:p w14:paraId="7103E217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Новые слова должны даваться с помощью объяснения их смысла на английском и тематической картинке, что заставляет человека мыслить и вследствие лучше запоминать новое слово</w:t>
      </w:r>
    </w:p>
    <w:p w14:paraId="3D0590D4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Должны быть добавлены задания по аудированию</w:t>
      </w:r>
    </w:p>
    <w:p w14:paraId="1991F441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После прохождения всех заданий уровня, пользователю открывается доступ к “Битве с боссом”, в котором будет дополнительно повторяться изученный материал</w:t>
      </w:r>
    </w:p>
    <w:p w14:paraId="0F540FEC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Должны присутствовать бонусные уровни другими типами заданий, которые будут представлять собой эмоциональную разрядку для пользователя</w:t>
      </w:r>
    </w:p>
    <w:p w14:paraId="26F38DF4" w14:textId="77777777" w:rsidR="00553844" w:rsidRPr="00437149" w:rsidRDefault="00553844" w:rsidP="00553844">
      <w:pPr>
        <w:pStyle w:val="a4"/>
        <w:numPr>
          <w:ilvl w:val="0"/>
          <w:numId w:val="5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Должна присутствовать регистрация пользователя, для сбора статистики о решенных/нерешенных заданиях, чтобы формировать индивидуальные уровни из тех, в которых чаще встречаются ошибки</w:t>
      </w:r>
    </w:p>
    <w:p w14:paraId="68998C79" w14:textId="77777777" w:rsidR="00553844" w:rsidRPr="00437149" w:rsidRDefault="00553844" w:rsidP="00553844">
      <w:pPr>
        <w:pStyle w:val="a4"/>
        <w:rPr>
          <w:color w:val="000000"/>
          <w:sz w:val="32"/>
          <w:szCs w:val="32"/>
        </w:rPr>
      </w:pPr>
      <w:r w:rsidRPr="00437149">
        <w:rPr>
          <w:color w:val="000000"/>
          <w:sz w:val="32"/>
          <w:szCs w:val="32"/>
        </w:rPr>
        <w:lastRenderedPageBreak/>
        <w:t>К интерфейсу</w:t>
      </w:r>
    </w:p>
    <w:p w14:paraId="65AEFF0E" w14:textId="77777777" w:rsidR="00553844" w:rsidRPr="00437149" w:rsidRDefault="00553844" w:rsidP="00553844">
      <w:pPr>
        <w:pStyle w:val="a4"/>
        <w:numPr>
          <w:ilvl w:val="0"/>
          <w:numId w:val="6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Интерфейс должен быть удобным и интуитивно понятным для пользователя</w:t>
      </w:r>
    </w:p>
    <w:p w14:paraId="2D58B743" w14:textId="4D536736" w:rsidR="005E6473" w:rsidRDefault="00553844" w:rsidP="005E6473">
      <w:pPr>
        <w:pStyle w:val="a4"/>
        <w:numPr>
          <w:ilvl w:val="0"/>
          <w:numId w:val="6"/>
        </w:numPr>
        <w:spacing w:line="360" w:lineRule="auto"/>
        <w:ind w:left="714" w:hanging="357"/>
        <w:rPr>
          <w:color w:val="000000"/>
          <w:sz w:val="28"/>
          <w:szCs w:val="28"/>
        </w:rPr>
      </w:pPr>
      <w:r w:rsidRPr="00437149">
        <w:rPr>
          <w:color w:val="000000"/>
          <w:sz w:val="28"/>
          <w:szCs w:val="28"/>
        </w:rPr>
        <w:t>Дизайн должен быть выполнен в одном стиле(космос)</w:t>
      </w:r>
      <w:r>
        <w:rPr>
          <w:color w:val="000000"/>
          <w:sz w:val="28"/>
          <w:szCs w:val="28"/>
        </w:rPr>
        <w:t>.</w:t>
      </w:r>
    </w:p>
    <w:p w14:paraId="13AB61DB" w14:textId="77777777" w:rsidR="005E6473" w:rsidRPr="005E6473" w:rsidRDefault="005E6473" w:rsidP="005E6473">
      <w:pPr>
        <w:pStyle w:val="a4"/>
        <w:spacing w:line="360" w:lineRule="auto"/>
        <w:ind w:left="357"/>
      </w:pPr>
    </w:p>
    <w:p w14:paraId="6E04D191" w14:textId="7AE9E883" w:rsidR="00294A2A" w:rsidRPr="00925337" w:rsidRDefault="00765FF2" w:rsidP="005E6473">
      <w:pPr>
        <w:pStyle w:val="a4"/>
        <w:spacing w:line="360" w:lineRule="auto"/>
        <w:jc w:val="center"/>
        <w:rPr>
          <w:color w:val="000000"/>
          <w:sz w:val="28"/>
          <w:szCs w:val="28"/>
        </w:rPr>
      </w:pPr>
      <w:r w:rsidRPr="00925337">
        <w:rPr>
          <w:sz w:val="40"/>
          <w:szCs w:val="40"/>
        </w:rPr>
        <w:t>Успешный с</w:t>
      </w:r>
      <w:r w:rsidR="00294A2A" w:rsidRPr="00925337">
        <w:rPr>
          <w:sz w:val="40"/>
          <w:szCs w:val="40"/>
        </w:rPr>
        <w:t>ценарий использования:</w:t>
      </w:r>
    </w:p>
    <w:p w14:paraId="49E88DF4" w14:textId="6138FB62" w:rsidR="00294A2A" w:rsidRPr="00925337" w:rsidRDefault="00294A2A" w:rsidP="00F86125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Пользователь заходит в приложение и попадает на главный экран</w:t>
      </w:r>
      <w:r w:rsidR="00F86125" w:rsidRPr="00925337">
        <w:rPr>
          <w:rFonts w:ascii="Times New Roman" w:hAnsi="Times New Roman" w:cs="Times New Roman"/>
          <w:sz w:val="28"/>
          <w:szCs w:val="28"/>
        </w:rPr>
        <w:t xml:space="preserve"> (рис</w:t>
      </w:r>
      <w:r w:rsidR="00765FF2" w:rsidRPr="00925337">
        <w:rPr>
          <w:rFonts w:ascii="Times New Roman" w:hAnsi="Times New Roman" w:cs="Times New Roman"/>
          <w:sz w:val="28"/>
          <w:szCs w:val="28"/>
        </w:rPr>
        <w:t>унок</w:t>
      </w:r>
      <w:r w:rsidR="00F86125" w:rsidRPr="00925337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799AA13B" w14:textId="6C505871" w:rsidR="00294A2A" w:rsidRPr="00925337" w:rsidRDefault="00294A2A" w:rsidP="00F86125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Пользователь нажимает кнопку "</w:t>
      </w:r>
      <w:r w:rsidR="009C11A4" w:rsidRPr="00925337">
        <w:rPr>
          <w:rFonts w:ascii="Times New Roman" w:hAnsi="Times New Roman" w:cs="Times New Roman"/>
          <w:sz w:val="28"/>
          <w:szCs w:val="28"/>
        </w:rPr>
        <w:t>С</w:t>
      </w:r>
      <w:r w:rsidRPr="00925337">
        <w:rPr>
          <w:rFonts w:ascii="Times New Roman" w:hAnsi="Times New Roman" w:cs="Times New Roman"/>
          <w:sz w:val="28"/>
          <w:szCs w:val="28"/>
        </w:rPr>
        <w:t>тарт"</w:t>
      </w:r>
      <w:r w:rsidR="00F86125" w:rsidRPr="00925337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3C283B3C" w14:textId="039643D4" w:rsidR="00294A2A" w:rsidRPr="00925337" w:rsidRDefault="00294A2A" w:rsidP="00F86125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Пользователь выбирает уровень</w:t>
      </w:r>
      <w:r w:rsidR="00F86125" w:rsidRPr="00925337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6E754EBA" w14:textId="0B25E2EA" w:rsidR="00294A2A" w:rsidRPr="00F86125" w:rsidRDefault="00294A2A" w:rsidP="00F86125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 xml:space="preserve">В выпадающем списке присутствуют 3 раздела </w:t>
      </w:r>
      <w:r w:rsidR="009C11A4" w:rsidRPr="0092533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="009C11A4"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Pr="00925337">
        <w:rPr>
          <w:rFonts w:ascii="Times New Roman" w:hAnsi="Times New Roman" w:cs="Times New Roman"/>
          <w:sz w:val="28"/>
          <w:szCs w:val="28"/>
        </w:rPr>
        <w:t>/</w:t>
      </w:r>
      <w:r w:rsidR="009C11A4"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="009C11A4" w:rsidRPr="0092533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heory</w:t>
      </w:r>
      <w:proofErr w:type="spellEnd"/>
      <w:r w:rsidR="009C11A4"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Pr="00925337">
        <w:rPr>
          <w:rFonts w:ascii="Times New Roman" w:hAnsi="Times New Roman" w:cs="Times New Roman"/>
          <w:sz w:val="28"/>
          <w:szCs w:val="28"/>
        </w:rPr>
        <w:t>/</w:t>
      </w:r>
      <w:r w:rsidR="009C11A4"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="009C11A4" w:rsidRPr="00925337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ordlist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>,</w:t>
      </w:r>
      <w:r w:rsidR="00F86125" w:rsidRPr="00925337">
        <w:rPr>
          <w:rFonts w:ascii="Times New Roman" w:hAnsi="Times New Roman" w:cs="Times New Roman"/>
          <w:sz w:val="28"/>
          <w:szCs w:val="28"/>
        </w:rPr>
        <w:t xml:space="preserve"> </w:t>
      </w:r>
      <w:r w:rsidRPr="00925337">
        <w:rPr>
          <w:rFonts w:ascii="Times New Roman" w:hAnsi="Times New Roman" w:cs="Times New Roman"/>
          <w:sz w:val="28"/>
          <w:szCs w:val="28"/>
        </w:rPr>
        <w:t xml:space="preserve">пользователь выбирает один из них, в разделе </w:t>
      </w:r>
      <w:r w:rsidR="009C11A4" w:rsidRPr="0092533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25337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925337">
        <w:rPr>
          <w:rFonts w:ascii="Times New Roman" w:hAnsi="Times New Roman" w:cs="Times New Roman"/>
          <w:sz w:val="28"/>
          <w:szCs w:val="28"/>
        </w:rPr>
        <w:t xml:space="preserve"> на выбор</w:t>
      </w:r>
      <w:r w:rsidRPr="00F86125">
        <w:rPr>
          <w:rFonts w:ascii="Times New Roman" w:hAnsi="Times New Roman" w:cs="Times New Roman"/>
          <w:sz w:val="28"/>
          <w:szCs w:val="28"/>
        </w:rPr>
        <w:t xml:space="preserve"> пользователю предлагается 3 типа заданий</w:t>
      </w:r>
      <w:r w:rsidR="00F86125">
        <w:rPr>
          <w:rFonts w:ascii="Times New Roman" w:hAnsi="Times New Roman" w:cs="Times New Roman"/>
          <w:sz w:val="28"/>
          <w:szCs w:val="28"/>
        </w:rPr>
        <w:t xml:space="preserve"> (рис. 1, 2, 3)</w:t>
      </w:r>
    </w:p>
    <w:p w14:paraId="141329B1" w14:textId="246D34D8" w:rsidR="00886889" w:rsidRPr="00F86125" w:rsidRDefault="00294A2A" w:rsidP="00F86125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6125">
        <w:rPr>
          <w:rFonts w:ascii="Times New Roman" w:hAnsi="Times New Roman" w:cs="Times New Roman"/>
          <w:sz w:val="28"/>
          <w:szCs w:val="28"/>
        </w:rPr>
        <w:t>После изучения раздела пользователь может вернуться в предыдущий пункт и перейти в другой раздел</w:t>
      </w:r>
      <w:r w:rsidR="00F86125">
        <w:rPr>
          <w:rFonts w:ascii="Times New Roman" w:hAnsi="Times New Roman" w:cs="Times New Roman"/>
          <w:sz w:val="28"/>
          <w:szCs w:val="28"/>
        </w:rPr>
        <w:t xml:space="preserve"> (рис. 4)</w:t>
      </w:r>
    </w:p>
    <w:p w14:paraId="7D9C16B4" w14:textId="56C84ABE" w:rsidR="00D22F18" w:rsidRDefault="00294A2A" w:rsidP="00925337">
      <w:pPr>
        <w:jc w:val="center"/>
        <w:rPr>
          <w:rFonts w:ascii="Times New Roman" w:hAnsi="Times New Roman" w:cs="Times New Roman"/>
          <w:sz w:val="40"/>
          <w:szCs w:val="40"/>
        </w:rPr>
      </w:pPr>
      <w:r w:rsidRPr="00437149">
        <w:rPr>
          <w:rFonts w:ascii="Times New Roman" w:hAnsi="Times New Roman" w:cs="Times New Roman"/>
        </w:rPr>
        <w:br w:type="page"/>
      </w:r>
      <w:r w:rsidR="00D22F18" w:rsidRPr="002107BE">
        <w:rPr>
          <w:rFonts w:ascii="Times New Roman" w:hAnsi="Times New Roman" w:cs="Times New Roman"/>
          <w:sz w:val="40"/>
          <w:szCs w:val="40"/>
        </w:rPr>
        <w:lastRenderedPageBreak/>
        <w:t>А</w:t>
      </w:r>
      <w:r w:rsidR="00D22F18">
        <w:rPr>
          <w:rFonts w:ascii="Times New Roman" w:hAnsi="Times New Roman" w:cs="Times New Roman"/>
          <w:sz w:val="40"/>
          <w:szCs w:val="40"/>
        </w:rPr>
        <w:t>ктуальность приложения, по результатам опросов</w:t>
      </w:r>
    </w:p>
    <w:p w14:paraId="18BDAE4A" w14:textId="5CE83982" w:rsidR="00294A2A" w:rsidRPr="00925337" w:rsidRDefault="00925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B1CD299" wp14:editId="1075DB1D">
            <wp:simplePos x="0" y="0"/>
            <wp:positionH relativeFrom="column">
              <wp:posOffset>662940</wp:posOffset>
            </wp:positionH>
            <wp:positionV relativeFrom="page">
              <wp:posOffset>1190625</wp:posOffset>
            </wp:positionV>
            <wp:extent cx="4100195" cy="9288780"/>
            <wp:effectExtent l="0" t="0" r="0" b="7620"/>
            <wp:wrapTight wrapText="bothSides">
              <wp:wrapPolygon edited="0">
                <wp:start x="0" y="0"/>
                <wp:lineTo x="0" y="21573"/>
                <wp:lineTo x="21476" y="21573"/>
                <wp:lineTo x="2147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928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B27EA" w14:textId="2C9504FD" w:rsidR="009E4350" w:rsidRPr="00925337" w:rsidRDefault="009E4350" w:rsidP="002107BE">
      <w:pPr>
        <w:jc w:val="center"/>
        <w:rPr>
          <w:rFonts w:ascii="Times New Roman" w:hAnsi="Times New Roman" w:cs="Times New Roman"/>
          <w:sz w:val="40"/>
          <w:szCs w:val="40"/>
        </w:rPr>
      </w:pPr>
      <w:r w:rsidRPr="00925337">
        <w:rPr>
          <w:rFonts w:ascii="Times New Roman" w:hAnsi="Times New Roman" w:cs="Times New Roman"/>
          <w:sz w:val="40"/>
          <w:szCs w:val="40"/>
        </w:rPr>
        <w:lastRenderedPageBreak/>
        <w:t>Архитектура работы приложения</w:t>
      </w:r>
    </w:p>
    <w:p w14:paraId="6D3E29FB" w14:textId="11B13C3F" w:rsidR="004A3AA3" w:rsidRPr="004A3AA3" w:rsidRDefault="004A3AA3" w:rsidP="004A3AA3">
      <w:pPr>
        <w:rPr>
          <w:rFonts w:ascii="Times New Roman" w:hAnsi="Times New Roman" w:cs="Times New Roman"/>
          <w:sz w:val="28"/>
          <w:szCs w:val="28"/>
        </w:rPr>
      </w:pPr>
      <w:r w:rsidRPr="00925337">
        <w:rPr>
          <w:rFonts w:ascii="Times New Roman" w:hAnsi="Times New Roman" w:cs="Times New Roman"/>
          <w:sz w:val="28"/>
          <w:szCs w:val="28"/>
        </w:rPr>
        <w:t>Архитектура приложения схематично представлена на рисунке **</w:t>
      </w:r>
    </w:p>
    <w:p w14:paraId="34EE56EF" w14:textId="77777777" w:rsidR="004A3AA3" w:rsidRDefault="009E4350" w:rsidP="004A3AA3">
      <w:pPr>
        <w:keepNext/>
      </w:pPr>
      <w:r w:rsidRPr="0043714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73A8CC" wp14:editId="1705F050">
            <wp:extent cx="5932805" cy="4146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1BF3" w14:textId="183F6D24" w:rsidR="009E4350" w:rsidRPr="004A3AA3" w:rsidRDefault="004A3AA3" w:rsidP="004A3AA3">
      <w:pPr>
        <w:pStyle w:val="aa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2533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92533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2533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2533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92533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2533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2533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Архитектура разрабатываемого приложения</w:t>
      </w:r>
    </w:p>
    <w:p w14:paraId="6811D648" w14:textId="6E25E9B9" w:rsidR="009E4350" w:rsidRPr="00572ABF" w:rsidRDefault="009E4350">
      <w:pPr>
        <w:rPr>
          <w:rFonts w:ascii="Times New Roman" w:hAnsi="Times New Roman" w:cs="Times New Roman"/>
          <w:sz w:val="36"/>
          <w:szCs w:val="36"/>
        </w:rPr>
      </w:pPr>
      <w:r w:rsidRPr="00437149">
        <w:rPr>
          <w:rFonts w:ascii="Times New Roman" w:hAnsi="Times New Roman" w:cs="Times New Roman"/>
        </w:rPr>
        <w:br w:type="page"/>
      </w:r>
    </w:p>
    <w:p w14:paraId="032AAC0C" w14:textId="672B21D9" w:rsidR="009E4350" w:rsidRDefault="004A3AA3" w:rsidP="00572ABF">
      <w:pPr>
        <w:jc w:val="center"/>
        <w:rPr>
          <w:rFonts w:ascii="Times New Roman" w:hAnsi="Times New Roman" w:cs="Times New Roman"/>
          <w:sz w:val="40"/>
          <w:szCs w:val="40"/>
        </w:rPr>
      </w:pPr>
      <w:r w:rsidRPr="00572ABF">
        <w:rPr>
          <w:rFonts w:ascii="Times New Roman" w:hAnsi="Times New Roman" w:cs="Times New Roman"/>
          <w:sz w:val="40"/>
          <w:szCs w:val="40"/>
        </w:rPr>
        <w:lastRenderedPageBreak/>
        <w:t>ПРИЛОЖЕНИЯ</w:t>
      </w:r>
    </w:p>
    <w:p w14:paraId="24DFAE9C" w14:textId="2F8C7913" w:rsidR="00572ABF" w:rsidRPr="004A3AA3" w:rsidRDefault="00572ABF" w:rsidP="00572ABF">
      <w:pPr>
        <w:rPr>
          <w:rFonts w:ascii="Times New Roman" w:hAnsi="Times New Roman" w:cs="Times New Roman"/>
          <w:sz w:val="28"/>
          <w:szCs w:val="28"/>
        </w:rPr>
      </w:pPr>
      <w:r w:rsidRPr="004A3AA3">
        <w:rPr>
          <w:rFonts w:ascii="Times New Roman" w:hAnsi="Times New Roman" w:cs="Times New Roman"/>
          <w:sz w:val="28"/>
          <w:szCs w:val="28"/>
        </w:rPr>
        <w:t xml:space="preserve">Ссылка на репозиторий на </w:t>
      </w:r>
      <w:r w:rsidRPr="004A3AA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A3AA3">
        <w:rPr>
          <w:rFonts w:ascii="Times New Roman" w:hAnsi="Times New Roman" w:cs="Times New Roman"/>
          <w:sz w:val="28"/>
          <w:szCs w:val="28"/>
        </w:rPr>
        <w:br/>
        <w:t>https://github.com/SpaceITProject/SpaceIT</w:t>
      </w:r>
    </w:p>
    <w:p w14:paraId="0B48FE7C" w14:textId="17E59BA1" w:rsidR="00294A2A" w:rsidRPr="002107BE" w:rsidRDefault="009E4350" w:rsidP="00294A2A">
      <w:pPr>
        <w:rPr>
          <w:rFonts w:ascii="Times New Roman" w:hAnsi="Times New Roman" w:cs="Times New Roman"/>
          <w:sz w:val="28"/>
          <w:szCs w:val="28"/>
        </w:rPr>
      </w:pPr>
      <w:r w:rsidRPr="002107BE">
        <w:rPr>
          <w:rFonts w:ascii="Times New Roman" w:hAnsi="Times New Roman" w:cs="Times New Roman"/>
          <w:sz w:val="28"/>
          <w:szCs w:val="28"/>
        </w:rPr>
        <w:t>Рис</w:t>
      </w:r>
      <w:r w:rsidR="007175E4">
        <w:rPr>
          <w:rFonts w:ascii="Times New Roman" w:hAnsi="Times New Roman" w:cs="Times New Roman"/>
          <w:sz w:val="28"/>
          <w:szCs w:val="28"/>
        </w:rPr>
        <w:t>унок</w:t>
      </w:r>
      <w:r w:rsidRPr="002107B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9EE2840" w14:textId="5A509EA7" w:rsidR="009E4350" w:rsidRPr="00437149" w:rsidRDefault="009E4350" w:rsidP="00294A2A">
      <w:pPr>
        <w:rPr>
          <w:rFonts w:ascii="Times New Roman" w:hAnsi="Times New Roman" w:cs="Times New Roman"/>
        </w:rPr>
      </w:pPr>
      <w:r w:rsidRPr="00437149">
        <w:rPr>
          <w:rFonts w:ascii="Times New Roman" w:hAnsi="Times New Roman" w:cs="Times New Roman"/>
          <w:noProof/>
        </w:rPr>
        <w:drawing>
          <wp:inline distT="0" distB="0" distL="0" distR="0" wp14:anchorId="730384DD" wp14:editId="60CBB119">
            <wp:extent cx="5932805" cy="2265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44A2" w14:textId="775D238D" w:rsidR="009E4350" w:rsidRPr="002107BE" w:rsidRDefault="009E4350" w:rsidP="00294A2A">
      <w:pPr>
        <w:rPr>
          <w:rFonts w:ascii="Times New Roman" w:hAnsi="Times New Roman" w:cs="Times New Roman"/>
          <w:sz w:val="28"/>
          <w:szCs w:val="28"/>
        </w:rPr>
      </w:pPr>
      <w:r w:rsidRPr="002107BE">
        <w:rPr>
          <w:rFonts w:ascii="Times New Roman" w:hAnsi="Times New Roman" w:cs="Times New Roman"/>
          <w:sz w:val="28"/>
          <w:szCs w:val="28"/>
        </w:rPr>
        <w:t>Рис</w:t>
      </w:r>
      <w:r w:rsidR="007175E4">
        <w:rPr>
          <w:rFonts w:ascii="Times New Roman" w:hAnsi="Times New Roman" w:cs="Times New Roman"/>
          <w:sz w:val="28"/>
          <w:szCs w:val="28"/>
        </w:rPr>
        <w:t>унок</w:t>
      </w:r>
      <w:r w:rsidRPr="002107B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CABD73C" w14:textId="51B705C0" w:rsidR="009E4350" w:rsidRPr="00437149" w:rsidRDefault="009E4350" w:rsidP="00294A2A">
      <w:pPr>
        <w:rPr>
          <w:rFonts w:ascii="Times New Roman" w:hAnsi="Times New Roman" w:cs="Times New Roman"/>
        </w:rPr>
      </w:pPr>
      <w:r w:rsidRPr="00437149">
        <w:rPr>
          <w:rFonts w:ascii="Times New Roman" w:hAnsi="Times New Roman" w:cs="Times New Roman"/>
          <w:noProof/>
        </w:rPr>
        <w:drawing>
          <wp:inline distT="0" distB="0" distL="0" distR="0" wp14:anchorId="33396F7E" wp14:editId="362B652F">
            <wp:extent cx="5932805" cy="45294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1902" w14:textId="68984468" w:rsidR="002107BE" w:rsidRDefault="00210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852C17" w14:textId="77777777" w:rsidR="002107BE" w:rsidRDefault="002107BE" w:rsidP="00294A2A">
      <w:pPr>
        <w:rPr>
          <w:rFonts w:ascii="Times New Roman" w:hAnsi="Times New Roman" w:cs="Times New Roman"/>
        </w:rPr>
      </w:pPr>
    </w:p>
    <w:p w14:paraId="75646559" w14:textId="577CC2EB" w:rsidR="009E4350" w:rsidRPr="002107BE" w:rsidRDefault="009E4350" w:rsidP="00294A2A">
      <w:pPr>
        <w:rPr>
          <w:rFonts w:ascii="Times New Roman" w:hAnsi="Times New Roman" w:cs="Times New Roman"/>
          <w:sz w:val="28"/>
          <w:szCs w:val="28"/>
        </w:rPr>
      </w:pPr>
      <w:r w:rsidRPr="002107BE">
        <w:rPr>
          <w:rFonts w:ascii="Times New Roman" w:hAnsi="Times New Roman" w:cs="Times New Roman"/>
          <w:sz w:val="28"/>
          <w:szCs w:val="28"/>
        </w:rPr>
        <w:t>Рис</w:t>
      </w:r>
      <w:r w:rsidR="007175E4">
        <w:rPr>
          <w:rFonts w:ascii="Times New Roman" w:hAnsi="Times New Roman" w:cs="Times New Roman"/>
          <w:sz w:val="28"/>
          <w:szCs w:val="28"/>
        </w:rPr>
        <w:t>унок</w:t>
      </w:r>
      <w:r w:rsidRPr="002107B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26B3B65" w14:textId="5398E10F" w:rsidR="009E4350" w:rsidRPr="00437149" w:rsidRDefault="009E4350" w:rsidP="00294A2A">
      <w:pPr>
        <w:rPr>
          <w:rFonts w:ascii="Times New Roman" w:hAnsi="Times New Roman" w:cs="Times New Roman"/>
        </w:rPr>
      </w:pPr>
      <w:r w:rsidRPr="00437149">
        <w:rPr>
          <w:rFonts w:ascii="Times New Roman" w:hAnsi="Times New Roman" w:cs="Times New Roman"/>
          <w:noProof/>
        </w:rPr>
        <w:drawing>
          <wp:inline distT="0" distB="0" distL="0" distR="0" wp14:anchorId="57440D12" wp14:editId="31E53CD6">
            <wp:extent cx="5943600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DE15" w14:textId="31DBF58E" w:rsidR="009E4350" w:rsidRPr="002107BE" w:rsidRDefault="009E4350" w:rsidP="00294A2A">
      <w:pPr>
        <w:rPr>
          <w:rFonts w:ascii="Times New Roman" w:hAnsi="Times New Roman" w:cs="Times New Roman"/>
          <w:sz w:val="28"/>
          <w:szCs w:val="28"/>
        </w:rPr>
      </w:pPr>
      <w:r w:rsidRPr="002107BE">
        <w:rPr>
          <w:rFonts w:ascii="Times New Roman" w:hAnsi="Times New Roman" w:cs="Times New Roman"/>
          <w:sz w:val="28"/>
          <w:szCs w:val="28"/>
        </w:rPr>
        <w:t>Рис</w:t>
      </w:r>
      <w:r w:rsidR="007175E4">
        <w:rPr>
          <w:rFonts w:ascii="Times New Roman" w:hAnsi="Times New Roman" w:cs="Times New Roman"/>
          <w:sz w:val="28"/>
          <w:szCs w:val="28"/>
        </w:rPr>
        <w:t>унок</w:t>
      </w:r>
      <w:r w:rsidRPr="002107B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CD778DB" w14:textId="379D4AAC" w:rsidR="009E4350" w:rsidRPr="00437149" w:rsidRDefault="009E4350" w:rsidP="00294A2A">
      <w:pPr>
        <w:rPr>
          <w:rFonts w:ascii="Times New Roman" w:hAnsi="Times New Roman" w:cs="Times New Roman"/>
        </w:rPr>
      </w:pPr>
      <w:r w:rsidRPr="00437149">
        <w:rPr>
          <w:rFonts w:ascii="Times New Roman" w:hAnsi="Times New Roman" w:cs="Times New Roman"/>
          <w:noProof/>
        </w:rPr>
        <w:drawing>
          <wp:inline distT="0" distB="0" distL="0" distR="0" wp14:anchorId="5BE24CBD" wp14:editId="512EA573">
            <wp:extent cx="5932805" cy="372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6BD9" w14:textId="0A15A116" w:rsidR="009E4350" w:rsidRDefault="009E4350" w:rsidP="00294A2A">
      <w:pPr>
        <w:rPr>
          <w:rFonts w:ascii="Times New Roman" w:hAnsi="Times New Roman" w:cs="Times New Roman"/>
        </w:rPr>
      </w:pPr>
    </w:p>
    <w:p w14:paraId="7AD171E6" w14:textId="500B8B80" w:rsidR="00E5684D" w:rsidRDefault="00E5684D" w:rsidP="00294A2A">
      <w:pPr>
        <w:rPr>
          <w:rFonts w:ascii="Times New Roman" w:hAnsi="Times New Roman" w:cs="Times New Roman"/>
        </w:rPr>
      </w:pPr>
    </w:p>
    <w:p w14:paraId="65F38C95" w14:textId="4B651D39" w:rsidR="00E5684D" w:rsidRDefault="00E5684D" w:rsidP="00294A2A">
      <w:pPr>
        <w:rPr>
          <w:rFonts w:ascii="Times New Roman" w:hAnsi="Times New Roman" w:cs="Times New Roman"/>
        </w:rPr>
      </w:pPr>
    </w:p>
    <w:p w14:paraId="011EFF88" w14:textId="1D3DC67F" w:rsidR="00E5684D" w:rsidRDefault="00E5684D" w:rsidP="00294A2A">
      <w:pPr>
        <w:rPr>
          <w:rFonts w:ascii="Times New Roman" w:hAnsi="Times New Roman" w:cs="Times New Roman"/>
        </w:rPr>
      </w:pPr>
    </w:p>
    <w:p w14:paraId="602EFCFE" w14:textId="77777777" w:rsidR="00E95C0B" w:rsidRDefault="00E95C0B" w:rsidP="00E95C0B">
      <w:pPr>
        <w:suppressAutoHyphens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E95C0B" w:rsidSect="009C11A4">
          <w:foot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F2EE0A4" w14:textId="20B87A0D" w:rsidR="00E95C0B" w:rsidRPr="00E95C0B" w:rsidRDefault="00E95C0B" w:rsidP="00E95C0B">
      <w:pPr>
        <w:suppressAutoHyphens/>
        <w:autoSpaceDE w:val="0"/>
        <w:autoSpaceDN w:val="0"/>
        <w:adjustRightInd w:val="0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5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Календарный план проекта</w:t>
      </w:r>
    </w:p>
    <w:p w14:paraId="446CFECC" w14:textId="77777777" w:rsidR="00E95C0B" w:rsidRPr="00E95C0B" w:rsidRDefault="00E95C0B" w:rsidP="00E95C0B">
      <w:pPr>
        <w:suppressAutoHyphens/>
        <w:autoSpaceDE w:val="0"/>
        <w:autoSpaceDN w:val="0"/>
        <w:adjustRightInd w:val="0"/>
        <w:spacing w:before="120" w:after="120" w:line="240" w:lineRule="auto"/>
        <w:outlineLvl w:val="0"/>
        <w:rPr>
          <w:rFonts w:ascii="Times New Roman" w:eastAsia="MyriadPro-Regular" w:hAnsi="Times New Roman" w:cs="Times New Roman"/>
          <w:sz w:val="24"/>
          <w:szCs w:val="24"/>
          <w:lang w:eastAsia="ru-RU"/>
        </w:rPr>
      </w:pPr>
      <w:r w:rsidRPr="00E95C0B">
        <w:rPr>
          <w:rFonts w:ascii="Times New Roman" w:eastAsia="MyriadPro-Regular" w:hAnsi="Times New Roman" w:cs="Times New Roman"/>
          <w:b/>
          <w:sz w:val="24"/>
          <w:szCs w:val="24"/>
          <w:lang w:eastAsia="ru-RU"/>
        </w:rPr>
        <w:t>Название проекта</w:t>
      </w:r>
      <w:r w:rsidRPr="00E95C0B">
        <w:rPr>
          <w:rFonts w:ascii="Times New Roman" w:eastAsia="MyriadPro-Regular" w:hAnsi="Times New Roman" w:cs="Times New Roman"/>
          <w:sz w:val="24"/>
          <w:szCs w:val="24"/>
          <w:lang w:eastAsia="ru-RU"/>
        </w:rPr>
        <w:t xml:space="preserve">: Обучение техническому английскому языку </w:t>
      </w:r>
      <w:r w:rsidRPr="00E95C0B">
        <w:rPr>
          <w:rFonts w:ascii="Times New Roman" w:eastAsia="MyriadPro-Regular" w:hAnsi="Times New Roman" w:cs="Times New Roman"/>
          <w:sz w:val="24"/>
          <w:szCs w:val="24"/>
          <w:lang w:val="en-US" w:eastAsia="ru-RU"/>
        </w:rPr>
        <w:t>Space</w:t>
      </w:r>
      <w:r w:rsidRPr="00E95C0B">
        <w:rPr>
          <w:rFonts w:ascii="Times New Roman" w:eastAsia="MyriadPro-Regular" w:hAnsi="Times New Roman" w:cs="Times New Roman"/>
          <w:sz w:val="24"/>
          <w:szCs w:val="24"/>
          <w:lang w:eastAsia="ru-RU"/>
        </w:rPr>
        <w:t>-</w:t>
      </w:r>
      <w:r w:rsidRPr="00E95C0B">
        <w:rPr>
          <w:rFonts w:ascii="Times New Roman" w:eastAsia="MyriadPro-Regular" w:hAnsi="Times New Roman" w:cs="Times New Roman"/>
          <w:sz w:val="24"/>
          <w:szCs w:val="24"/>
          <w:lang w:val="en-US" w:eastAsia="ru-RU"/>
        </w:rPr>
        <w:t>IT</w:t>
      </w:r>
    </w:p>
    <w:p w14:paraId="24779E78" w14:textId="77777777" w:rsidR="00E95C0B" w:rsidRPr="00E95C0B" w:rsidRDefault="00E95C0B" w:rsidP="00E95C0B">
      <w:pPr>
        <w:suppressAutoHyphens/>
        <w:autoSpaceDE w:val="0"/>
        <w:autoSpaceDN w:val="0"/>
        <w:adjustRightInd w:val="0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95C0B">
        <w:rPr>
          <w:rFonts w:ascii="Times New Roman" w:eastAsia="MyriadPro-Regular" w:hAnsi="Times New Roman" w:cs="Times New Roman"/>
          <w:b/>
          <w:sz w:val="24"/>
          <w:szCs w:val="24"/>
          <w:lang w:eastAsia="ru-RU"/>
        </w:rPr>
        <w:t>Руководитель проекта</w:t>
      </w:r>
      <w:r w:rsidRPr="00E95C0B">
        <w:rPr>
          <w:rFonts w:ascii="Times New Roman" w:eastAsia="MyriadPro-Regular" w:hAnsi="Times New Roman" w:cs="Times New Roman"/>
          <w:sz w:val="24"/>
          <w:szCs w:val="24"/>
          <w:lang w:eastAsia="ru-RU"/>
        </w:rPr>
        <w:t>: Зверева Ольга Михайловна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984"/>
        <w:gridCol w:w="1843"/>
        <w:gridCol w:w="1134"/>
        <w:gridCol w:w="1247"/>
        <w:gridCol w:w="1247"/>
        <w:gridCol w:w="1247"/>
        <w:gridCol w:w="1221"/>
      </w:tblGrid>
      <w:tr w:rsidR="00E95C0B" w:rsidRPr="00E95C0B" w14:paraId="70402354" w14:textId="77777777" w:rsidTr="00826C87">
        <w:trPr>
          <w:trHeight w:val="443"/>
        </w:trPr>
        <w:tc>
          <w:tcPr>
            <w:tcW w:w="817" w:type="dxa"/>
            <w:vMerge w:val="restart"/>
            <w:vAlign w:val="center"/>
          </w:tcPr>
          <w:p w14:paraId="1C072A9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59F9201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984" w:type="dxa"/>
            <w:vMerge w:val="restart"/>
            <w:vAlign w:val="center"/>
          </w:tcPr>
          <w:p w14:paraId="455118A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1843" w:type="dxa"/>
            <w:vMerge w:val="restart"/>
            <w:vAlign w:val="center"/>
          </w:tcPr>
          <w:p w14:paraId="532A9F2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2528334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4962" w:type="dxa"/>
            <w:gridSpan w:val="4"/>
            <w:vAlign w:val="center"/>
          </w:tcPr>
          <w:p w14:paraId="1244B0D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sz w:val="24"/>
                <w:szCs w:val="24"/>
                <w:lang w:eastAsia="ru-RU"/>
              </w:rPr>
              <w:t>Временные рамки проекта</w:t>
            </w:r>
          </w:p>
        </w:tc>
      </w:tr>
      <w:tr w:rsidR="00E95C0B" w:rsidRPr="00E95C0B" w14:paraId="1FF84A51" w14:textId="77777777" w:rsidTr="00826C87">
        <w:tc>
          <w:tcPr>
            <w:tcW w:w="817" w:type="dxa"/>
            <w:vMerge/>
          </w:tcPr>
          <w:p w14:paraId="679852D0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vMerge/>
          </w:tcPr>
          <w:p w14:paraId="59ADD4C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Merge/>
          </w:tcPr>
          <w:p w14:paraId="7CC96AC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</w:tcPr>
          <w:p w14:paraId="561237D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14:paraId="13F64F4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vAlign w:val="center"/>
          </w:tcPr>
          <w:p w14:paraId="6B4C853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 – 15.04</w:t>
            </w:r>
          </w:p>
        </w:tc>
        <w:tc>
          <w:tcPr>
            <w:tcW w:w="1247" w:type="dxa"/>
            <w:vAlign w:val="center"/>
          </w:tcPr>
          <w:p w14:paraId="719FD68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16.04 – 01.05</w:t>
            </w:r>
          </w:p>
        </w:tc>
        <w:tc>
          <w:tcPr>
            <w:tcW w:w="1247" w:type="dxa"/>
            <w:vAlign w:val="center"/>
          </w:tcPr>
          <w:p w14:paraId="1BF554B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02.05 – 24.05</w:t>
            </w:r>
          </w:p>
        </w:tc>
        <w:tc>
          <w:tcPr>
            <w:tcW w:w="1221" w:type="dxa"/>
            <w:vAlign w:val="center"/>
          </w:tcPr>
          <w:p w14:paraId="2DBF53A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25.05 – 06.06</w:t>
            </w:r>
          </w:p>
        </w:tc>
      </w:tr>
      <w:tr w:rsidR="00E95C0B" w:rsidRPr="00E95C0B" w14:paraId="4261FE05" w14:textId="77777777" w:rsidTr="00826C87">
        <w:tc>
          <w:tcPr>
            <w:tcW w:w="14709" w:type="dxa"/>
            <w:gridSpan w:val="9"/>
          </w:tcPr>
          <w:p w14:paraId="1347BE7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  <w:t>Анализ</w:t>
            </w:r>
          </w:p>
        </w:tc>
      </w:tr>
      <w:tr w:rsidR="00E95C0B" w:rsidRPr="00E95C0B" w14:paraId="0DC20360" w14:textId="77777777" w:rsidTr="00826C87">
        <w:tc>
          <w:tcPr>
            <w:tcW w:w="817" w:type="dxa"/>
          </w:tcPr>
          <w:p w14:paraId="445AE12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969" w:type="dxa"/>
          </w:tcPr>
          <w:p w14:paraId="6D7C7F1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Определение проблемы</w:t>
            </w:r>
          </w:p>
        </w:tc>
        <w:tc>
          <w:tcPr>
            <w:tcW w:w="1984" w:type="dxa"/>
          </w:tcPr>
          <w:p w14:paraId="5C25759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</w:t>
            </w:r>
          </w:p>
        </w:tc>
        <w:tc>
          <w:tcPr>
            <w:tcW w:w="1843" w:type="dxa"/>
          </w:tcPr>
          <w:p w14:paraId="241D1E0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0C15321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2430078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19EB2F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043B80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60F763F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011F39C1" w14:textId="77777777" w:rsidTr="00826C87">
        <w:trPr>
          <w:trHeight w:val="315"/>
        </w:trPr>
        <w:tc>
          <w:tcPr>
            <w:tcW w:w="817" w:type="dxa"/>
          </w:tcPr>
          <w:p w14:paraId="67081FC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3969" w:type="dxa"/>
          </w:tcPr>
          <w:p w14:paraId="3DB85EC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Выявление целевой аудитории</w:t>
            </w:r>
          </w:p>
        </w:tc>
        <w:tc>
          <w:tcPr>
            <w:tcW w:w="1984" w:type="dxa"/>
          </w:tcPr>
          <w:p w14:paraId="6518BC5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Каляпин М. и Малютин Д.</w:t>
            </w:r>
          </w:p>
        </w:tc>
        <w:tc>
          <w:tcPr>
            <w:tcW w:w="1843" w:type="dxa"/>
          </w:tcPr>
          <w:p w14:paraId="00FDB9A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20C8456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3E1ABB4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228EC59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A3EA4D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3045CEE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1D04087" w14:textId="77777777" w:rsidTr="00826C87">
        <w:trPr>
          <w:trHeight w:val="344"/>
        </w:trPr>
        <w:tc>
          <w:tcPr>
            <w:tcW w:w="817" w:type="dxa"/>
          </w:tcPr>
          <w:p w14:paraId="25F75FA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3969" w:type="dxa"/>
          </w:tcPr>
          <w:p w14:paraId="1E1E636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Конкретизация проблемы</w:t>
            </w:r>
          </w:p>
        </w:tc>
        <w:tc>
          <w:tcPr>
            <w:tcW w:w="1984" w:type="dxa"/>
          </w:tcPr>
          <w:p w14:paraId="0ED7B5C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</w:t>
            </w:r>
          </w:p>
        </w:tc>
        <w:tc>
          <w:tcPr>
            <w:tcW w:w="1843" w:type="dxa"/>
          </w:tcPr>
          <w:p w14:paraId="046474B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1CDE1FC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1076EE1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3D9834F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1335CD8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121B712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1D1C5D83" w14:textId="77777777" w:rsidTr="00826C87">
        <w:trPr>
          <w:trHeight w:val="344"/>
        </w:trPr>
        <w:tc>
          <w:tcPr>
            <w:tcW w:w="817" w:type="dxa"/>
          </w:tcPr>
          <w:p w14:paraId="6D485BB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3969" w:type="dxa"/>
          </w:tcPr>
          <w:p w14:paraId="0BF2C80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Подходы к решению проблемы</w:t>
            </w:r>
          </w:p>
        </w:tc>
        <w:tc>
          <w:tcPr>
            <w:tcW w:w="1984" w:type="dxa"/>
          </w:tcPr>
          <w:p w14:paraId="7BEFB07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Малютин Д. и Попова Д.</w:t>
            </w:r>
          </w:p>
        </w:tc>
        <w:tc>
          <w:tcPr>
            <w:tcW w:w="1843" w:type="dxa"/>
          </w:tcPr>
          <w:p w14:paraId="3550D65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793B81A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7AEA9AE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154617E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3D0F5CA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1162F9F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65C6E1DE" w14:textId="77777777" w:rsidTr="00826C87">
        <w:tc>
          <w:tcPr>
            <w:tcW w:w="817" w:type="dxa"/>
          </w:tcPr>
          <w:p w14:paraId="643C29D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3969" w:type="dxa"/>
          </w:tcPr>
          <w:p w14:paraId="731D8F8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Анализ аналогов</w:t>
            </w:r>
          </w:p>
        </w:tc>
        <w:tc>
          <w:tcPr>
            <w:tcW w:w="1984" w:type="dxa"/>
          </w:tcPr>
          <w:p w14:paraId="5018A60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 и Каляпин М.</w:t>
            </w:r>
          </w:p>
        </w:tc>
        <w:tc>
          <w:tcPr>
            <w:tcW w:w="1843" w:type="dxa"/>
          </w:tcPr>
          <w:p w14:paraId="5CA749E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18CB864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52EA22D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B47408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7849F7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35E6794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73ED5D6A" w14:textId="77777777" w:rsidTr="00826C87">
        <w:tc>
          <w:tcPr>
            <w:tcW w:w="817" w:type="dxa"/>
          </w:tcPr>
          <w:p w14:paraId="19D3FC6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3969" w:type="dxa"/>
          </w:tcPr>
          <w:p w14:paraId="7486034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Определение платформы и стека для продукта</w:t>
            </w:r>
          </w:p>
        </w:tc>
        <w:tc>
          <w:tcPr>
            <w:tcW w:w="1984" w:type="dxa"/>
          </w:tcPr>
          <w:p w14:paraId="5439C10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Ионин. Я и Каляпин М.</w:t>
            </w:r>
          </w:p>
        </w:tc>
        <w:tc>
          <w:tcPr>
            <w:tcW w:w="1843" w:type="dxa"/>
          </w:tcPr>
          <w:p w14:paraId="46AEB60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378B1DB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6F00AFA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85F8B4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46E4AE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263C574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2AAC396" w14:textId="77777777" w:rsidTr="00826C87">
        <w:tc>
          <w:tcPr>
            <w:tcW w:w="817" w:type="dxa"/>
          </w:tcPr>
          <w:p w14:paraId="742599C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3969" w:type="dxa"/>
          </w:tcPr>
          <w:p w14:paraId="618A35B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Формулирование требований к MVP продукта</w:t>
            </w:r>
          </w:p>
        </w:tc>
        <w:tc>
          <w:tcPr>
            <w:tcW w:w="1984" w:type="dxa"/>
          </w:tcPr>
          <w:p w14:paraId="0E3AE0F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Малютин Д.</w:t>
            </w:r>
          </w:p>
        </w:tc>
        <w:tc>
          <w:tcPr>
            <w:tcW w:w="1843" w:type="dxa"/>
          </w:tcPr>
          <w:p w14:paraId="03D5C59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3B0910F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65DD6E0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AD41F7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36C83F9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3B3D888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051FB1A5" w14:textId="77777777" w:rsidTr="00826C87">
        <w:tc>
          <w:tcPr>
            <w:tcW w:w="817" w:type="dxa"/>
          </w:tcPr>
          <w:p w14:paraId="2C1E1B9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1.8</w:t>
            </w:r>
          </w:p>
        </w:tc>
        <w:tc>
          <w:tcPr>
            <w:tcW w:w="3969" w:type="dxa"/>
          </w:tcPr>
          <w:p w14:paraId="1A1588B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Определение платформы и стека для MVP</w:t>
            </w:r>
          </w:p>
        </w:tc>
        <w:tc>
          <w:tcPr>
            <w:tcW w:w="1984" w:type="dxa"/>
          </w:tcPr>
          <w:p w14:paraId="472A769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Ионин. Я и Каляпин М.</w:t>
            </w:r>
          </w:p>
        </w:tc>
        <w:tc>
          <w:tcPr>
            <w:tcW w:w="1843" w:type="dxa"/>
          </w:tcPr>
          <w:p w14:paraId="4313B1A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6594369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01FF9C5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461DB31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C6D1C8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00EC525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51CA34B4" w14:textId="77777777" w:rsidTr="00826C87">
        <w:tc>
          <w:tcPr>
            <w:tcW w:w="817" w:type="dxa"/>
          </w:tcPr>
          <w:p w14:paraId="2BEEB8D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3969" w:type="dxa"/>
          </w:tcPr>
          <w:p w14:paraId="00361AC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Формулировка цели</w:t>
            </w:r>
          </w:p>
        </w:tc>
        <w:tc>
          <w:tcPr>
            <w:tcW w:w="1984" w:type="dxa"/>
          </w:tcPr>
          <w:p w14:paraId="36AD485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Каляпин М.</w:t>
            </w:r>
          </w:p>
        </w:tc>
        <w:tc>
          <w:tcPr>
            <w:tcW w:w="1843" w:type="dxa"/>
          </w:tcPr>
          <w:p w14:paraId="30BC710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484A0EE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5C2ADEE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3B6311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F860BC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447EDBF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6FBD1032" w14:textId="77777777" w:rsidTr="00826C87">
        <w:tc>
          <w:tcPr>
            <w:tcW w:w="817" w:type="dxa"/>
          </w:tcPr>
          <w:p w14:paraId="5554B54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1.10</w:t>
            </w:r>
          </w:p>
        </w:tc>
        <w:tc>
          <w:tcPr>
            <w:tcW w:w="3969" w:type="dxa"/>
          </w:tcPr>
          <w:p w14:paraId="2DBB677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Формулирование требований к продукту</w:t>
            </w:r>
          </w:p>
        </w:tc>
        <w:tc>
          <w:tcPr>
            <w:tcW w:w="1984" w:type="dxa"/>
          </w:tcPr>
          <w:p w14:paraId="097D380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Малютин Д.</w:t>
            </w:r>
          </w:p>
        </w:tc>
        <w:tc>
          <w:tcPr>
            <w:tcW w:w="1843" w:type="dxa"/>
          </w:tcPr>
          <w:p w14:paraId="23DBC27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40C0C34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3E101F0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B8458F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F56DA3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71FF71C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3A413331" w14:textId="77777777" w:rsidTr="00826C87">
        <w:tc>
          <w:tcPr>
            <w:tcW w:w="817" w:type="dxa"/>
          </w:tcPr>
          <w:p w14:paraId="432348D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1.11</w:t>
            </w:r>
          </w:p>
        </w:tc>
        <w:tc>
          <w:tcPr>
            <w:tcW w:w="3969" w:type="dxa"/>
          </w:tcPr>
          <w:p w14:paraId="3BAD877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Определение задач</w:t>
            </w:r>
          </w:p>
        </w:tc>
        <w:tc>
          <w:tcPr>
            <w:tcW w:w="1984" w:type="dxa"/>
          </w:tcPr>
          <w:p w14:paraId="0B32BEA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 и Каляпин М.</w:t>
            </w:r>
          </w:p>
        </w:tc>
        <w:tc>
          <w:tcPr>
            <w:tcW w:w="1843" w:type="dxa"/>
          </w:tcPr>
          <w:p w14:paraId="34C86E5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083D2A5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2D8E0A5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3D2EC6E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469160F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52419D6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F7B1744" w14:textId="77777777" w:rsidTr="00826C87">
        <w:tc>
          <w:tcPr>
            <w:tcW w:w="817" w:type="dxa"/>
          </w:tcPr>
          <w:p w14:paraId="7255BB6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1.12</w:t>
            </w:r>
          </w:p>
        </w:tc>
        <w:tc>
          <w:tcPr>
            <w:tcW w:w="3969" w:type="dxa"/>
          </w:tcPr>
          <w:p w14:paraId="5E03987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Отчет по итерации</w:t>
            </w:r>
          </w:p>
        </w:tc>
        <w:tc>
          <w:tcPr>
            <w:tcW w:w="1984" w:type="dxa"/>
          </w:tcPr>
          <w:p w14:paraId="4AFCE7A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Каляпин М.</w:t>
            </w:r>
          </w:p>
        </w:tc>
        <w:tc>
          <w:tcPr>
            <w:tcW w:w="1843" w:type="dxa"/>
          </w:tcPr>
          <w:p w14:paraId="63506E2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1F9F932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1247" w:type="dxa"/>
            <w:shd w:val="clear" w:color="auto" w:fill="000000" w:themeFill="text1"/>
          </w:tcPr>
          <w:p w14:paraId="47DC509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A0BED5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69D2FE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37443A3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50F23C44" w14:textId="77777777" w:rsidTr="00826C87">
        <w:tc>
          <w:tcPr>
            <w:tcW w:w="14709" w:type="dxa"/>
            <w:gridSpan w:val="9"/>
            <w:shd w:val="clear" w:color="auto" w:fill="FFFFFF" w:themeFill="background1"/>
          </w:tcPr>
          <w:p w14:paraId="4038752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  <w:t>Проектирование</w:t>
            </w:r>
          </w:p>
        </w:tc>
      </w:tr>
      <w:tr w:rsidR="00E95C0B" w:rsidRPr="00E95C0B" w14:paraId="617E336E" w14:textId="77777777" w:rsidTr="00826C87">
        <w:tc>
          <w:tcPr>
            <w:tcW w:w="817" w:type="dxa"/>
          </w:tcPr>
          <w:p w14:paraId="77FEEF4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3969" w:type="dxa"/>
          </w:tcPr>
          <w:p w14:paraId="0A2DF97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20C91EE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Ионин Я.</w:t>
            </w:r>
          </w:p>
        </w:tc>
        <w:tc>
          <w:tcPr>
            <w:tcW w:w="1843" w:type="dxa"/>
          </w:tcPr>
          <w:p w14:paraId="5EB4673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49E902F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1247" w:type="dxa"/>
            <w:shd w:val="clear" w:color="auto" w:fill="FFFFFF" w:themeFill="background1"/>
          </w:tcPr>
          <w:p w14:paraId="0B22E6D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54FD9EC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auto"/>
          </w:tcPr>
          <w:p w14:paraId="20C1946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3D683320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52E7D24A" w14:textId="77777777" w:rsidTr="00826C87">
        <w:tc>
          <w:tcPr>
            <w:tcW w:w="817" w:type="dxa"/>
          </w:tcPr>
          <w:p w14:paraId="4187F6E0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3969" w:type="dxa"/>
          </w:tcPr>
          <w:p w14:paraId="1816C92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Разработка сценариев использования системы</w:t>
            </w:r>
          </w:p>
        </w:tc>
        <w:tc>
          <w:tcPr>
            <w:tcW w:w="1984" w:type="dxa"/>
          </w:tcPr>
          <w:p w14:paraId="3D2F34C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Малютин Д.</w:t>
            </w:r>
          </w:p>
        </w:tc>
        <w:tc>
          <w:tcPr>
            <w:tcW w:w="1843" w:type="dxa"/>
          </w:tcPr>
          <w:p w14:paraId="5708BA2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04DAD17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1247" w:type="dxa"/>
          </w:tcPr>
          <w:p w14:paraId="59A2DE3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58345E0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C079E7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7B56FAF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1053441D" w14:textId="77777777" w:rsidTr="00826C87">
        <w:tc>
          <w:tcPr>
            <w:tcW w:w="817" w:type="dxa"/>
          </w:tcPr>
          <w:p w14:paraId="227B500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3969" w:type="dxa"/>
          </w:tcPr>
          <w:p w14:paraId="6FB8F82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Прототипы интерфейсов</w:t>
            </w:r>
          </w:p>
        </w:tc>
        <w:tc>
          <w:tcPr>
            <w:tcW w:w="1984" w:type="dxa"/>
          </w:tcPr>
          <w:p w14:paraId="2614B61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</w:t>
            </w:r>
          </w:p>
        </w:tc>
        <w:tc>
          <w:tcPr>
            <w:tcW w:w="1843" w:type="dxa"/>
          </w:tcPr>
          <w:p w14:paraId="0399E2E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41A17B6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1247" w:type="dxa"/>
          </w:tcPr>
          <w:p w14:paraId="6B07D19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2600906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EAFC34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37E2BC0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01595BA8" w14:textId="77777777" w:rsidTr="00826C87">
        <w:tc>
          <w:tcPr>
            <w:tcW w:w="817" w:type="dxa"/>
          </w:tcPr>
          <w:p w14:paraId="6568C68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3969" w:type="dxa"/>
          </w:tcPr>
          <w:p w14:paraId="7F95198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Дизайн-макеты</w:t>
            </w:r>
          </w:p>
        </w:tc>
        <w:tc>
          <w:tcPr>
            <w:tcW w:w="1984" w:type="dxa"/>
          </w:tcPr>
          <w:p w14:paraId="160082B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Кондратова</w:t>
            </w:r>
            <w:proofErr w:type="spellEnd"/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 xml:space="preserve"> А.</w:t>
            </w:r>
          </w:p>
        </w:tc>
        <w:tc>
          <w:tcPr>
            <w:tcW w:w="1843" w:type="dxa"/>
          </w:tcPr>
          <w:p w14:paraId="2CA3954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1AA3774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1247" w:type="dxa"/>
          </w:tcPr>
          <w:p w14:paraId="0C22A8A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28AC85F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D9C9EF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7C8B26B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0F5D64E" w14:textId="77777777" w:rsidTr="00826C87">
        <w:tc>
          <w:tcPr>
            <w:tcW w:w="817" w:type="dxa"/>
          </w:tcPr>
          <w:p w14:paraId="5C1DE46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3969" w:type="dxa"/>
          </w:tcPr>
          <w:p w14:paraId="01D0B30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Отчет по итерации</w:t>
            </w:r>
          </w:p>
        </w:tc>
        <w:tc>
          <w:tcPr>
            <w:tcW w:w="1984" w:type="dxa"/>
          </w:tcPr>
          <w:p w14:paraId="3E71679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Каляпин М.</w:t>
            </w:r>
          </w:p>
        </w:tc>
        <w:tc>
          <w:tcPr>
            <w:tcW w:w="1843" w:type="dxa"/>
          </w:tcPr>
          <w:p w14:paraId="1F9FE75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1134" w:type="dxa"/>
          </w:tcPr>
          <w:p w14:paraId="547B037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1247" w:type="dxa"/>
          </w:tcPr>
          <w:p w14:paraId="0E41E18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1075A8F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CE0236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0DBA590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0128851" w14:textId="77777777" w:rsidTr="00826C87">
        <w:tc>
          <w:tcPr>
            <w:tcW w:w="14709" w:type="dxa"/>
            <w:gridSpan w:val="9"/>
          </w:tcPr>
          <w:p w14:paraId="322B3EB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  <w:t>Разработка</w:t>
            </w:r>
          </w:p>
        </w:tc>
      </w:tr>
      <w:tr w:rsidR="00E95C0B" w:rsidRPr="00E95C0B" w14:paraId="30721A40" w14:textId="77777777" w:rsidTr="00826C87">
        <w:tc>
          <w:tcPr>
            <w:tcW w:w="817" w:type="dxa"/>
          </w:tcPr>
          <w:p w14:paraId="220452F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3969" w:type="dxa"/>
          </w:tcPr>
          <w:p w14:paraId="1AF052E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Написание кода</w:t>
            </w:r>
          </w:p>
        </w:tc>
        <w:tc>
          <w:tcPr>
            <w:tcW w:w="1984" w:type="dxa"/>
          </w:tcPr>
          <w:p w14:paraId="10AA55F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Ионин Я.</w:t>
            </w:r>
          </w:p>
        </w:tc>
        <w:tc>
          <w:tcPr>
            <w:tcW w:w="1843" w:type="dxa"/>
          </w:tcPr>
          <w:p w14:paraId="71AFE47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  <w:tc>
          <w:tcPr>
            <w:tcW w:w="1134" w:type="dxa"/>
          </w:tcPr>
          <w:p w14:paraId="03DC112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1247" w:type="dxa"/>
          </w:tcPr>
          <w:p w14:paraId="2C8BDFD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D17E61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68E210A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43A51DB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1A62B77C" w14:textId="77777777" w:rsidTr="00826C87">
        <w:tc>
          <w:tcPr>
            <w:tcW w:w="817" w:type="dxa"/>
          </w:tcPr>
          <w:p w14:paraId="2465CD2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3969" w:type="dxa"/>
          </w:tcPr>
          <w:p w14:paraId="707B80E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Дизайн приложения</w:t>
            </w:r>
          </w:p>
        </w:tc>
        <w:tc>
          <w:tcPr>
            <w:tcW w:w="1984" w:type="dxa"/>
          </w:tcPr>
          <w:p w14:paraId="4D0DA2F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Кондратова</w:t>
            </w:r>
            <w:proofErr w:type="spellEnd"/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 xml:space="preserve"> А.</w:t>
            </w:r>
          </w:p>
        </w:tc>
        <w:tc>
          <w:tcPr>
            <w:tcW w:w="1843" w:type="dxa"/>
          </w:tcPr>
          <w:p w14:paraId="1F31D7A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  <w:tc>
          <w:tcPr>
            <w:tcW w:w="1134" w:type="dxa"/>
          </w:tcPr>
          <w:p w14:paraId="562A765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1247" w:type="dxa"/>
          </w:tcPr>
          <w:p w14:paraId="360B81B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27BF83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18EEFCD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auto"/>
          </w:tcPr>
          <w:p w14:paraId="2365FB3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</w:p>
        </w:tc>
      </w:tr>
      <w:tr w:rsidR="00E95C0B" w:rsidRPr="00E95C0B" w14:paraId="385D1609" w14:textId="77777777" w:rsidTr="00826C87">
        <w:tc>
          <w:tcPr>
            <w:tcW w:w="817" w:type="dxa"/>
          </w:tcPr>
          <w:p w14:paraId="5825CF5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3969" w:type="dxa"/>
          </w:tcPr>
          <w:p w14:paraId="3D90E8E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Формирование требование к приложению</w:t>
            </w:r>
          </w:p>
        </w:tc>
        <w:tc>
          <w:tcPr>
            <w:tcW w:w="1984" w:type="dxa"/>
          </w:tcPr>
          <w:p w14:paraId="7B4459C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Малютин Д.</w:t>
            </w:r>
          </w:p>
        </w:tc>
        <w:tc>
          <w:tcPr>
            <w:tcW w:w="1843" w:type="dxa"/>
          </w:tcPr>
          <w:p w14:paraId="08363D4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  <w:tc>
          <w:tcPr>
            <w:tcW w:w="1134" w:type="dxa"/>
          </w:tcPr>
          <w:p w14:paraId="23D8C58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1247" w:type="dxa"/>
          </w:tcPr>
          <w:p w14:paraId="4E1F6B0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26596C8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4FA4EBA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auto"/>
          </w:tcPr>
          <w:p w14:paraId="04F14E7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</w:p>
        </w:tc>
      </w:tr>
      <w:tr w:rsidR="00E95C0B" w:rsidRPr="00E95C0B" w14:paraId="06ACAE9F" w14:textId="77777777" w:rsidTr="00826C87">
        <w:tc>
          <w:tcPr>
            <w:tcW w:w="817" w:type="dxa"/>
          </w:tcPr>
          <w:p w14:paraId="66231E1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3969" w:type="dxa"/>
          </w:tcPr>
          <w:p w14:paraId="6C45B1B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Отчет по итерации</w:t>
            </w:r>
          </w:p>
        </w:tc>
        <w:tc>
          <w:tcPr>
            <w:tcW w:w="1984" w:type="dxa"/>
          </w:tcPr>
          <w:p w14:paraId="48BEB7A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Каляпин М.</w:t>
            </w:r>
          </w:p>
        </w:tc>
        <w:tc>
          <w:tcPr>
            <w:tcW w:w="1843" w:type="dxa"/>
          </w:tcPr>
          <w:p w14:paraId="57977DB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  <w:tc>
          <w:tcPr>
            <w:tcW w:w="1134" w:type="dxa"/>
          </w:tcPr>
          <w:p w14:paraId="69BEDAB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1247" w:type="dxa"/>
          </w:tcPr>
          <w:p w14:paraId="59D9039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56B3CF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2E0E1D9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auto"/>
          </w:tcPr>
          <w:p w14:paraId="6E92895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</w:p>
        </w:tc>
      </w:tr>
      <w:tr w:rsidR="00E95C0B" w:rsidRPr="00E95C0B" w14:paraId="193D7931" w14:textId="77777777" w:rsidTr="00826C87">
        <w:tc>
          <w:tcPr>
            <w:tcW w:w="817" w:type="dxa"/>
          </w:tcPr>
          <w:p w14:paraId="29B3CAB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3969" w:type="dxa"/>
          </w:tcPr>
          <w:p w14:paraId="7175078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Доработка архитектуры проекта</w:t>
            </w:r>
          </w:p>
        </w:tc>
        <w:tc>
          <w:tcPr>
            <w:tcW w:w="1984" w:type="dxa"/>
          </w:tcPr>
          <w:p w14:paraId="31AF9F1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</w:t>
            </w:r>
          </w:p>
        </w:tc>
        <w:tc>
          <w:tcPr>
            <w:tcW w:w="1843" w:type="dxa"/>
          </w:tcPr>
          <w:p w14:paraId="3976FA5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  <w:tc>
          <w:tcPr>
            <w:tcW w:w="1134" w:type="dxa"/>
          </w:tcPr>
          <w:p w14:paraId="246FA6CA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1247" w:type="dxa"/>
          </w:tcPr>
          <w:p w14:paraId="6A5E678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42B67F3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000000" w:themeFill="text1"/>
          </w:tcPr>
          <w:p w14:paraId="6E3AF3E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auto"/>
          </w:tcPr>
          <w:p w14:paraId="66AD164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</w:p>
        </w:tc>
      </w:tr>
      <w:tr w:rsidR="00E95C0B" w:rsidRPr="00E95C0B" w14:paraId="683DF712" w14:textId="77777777" w:rsidTr="00826C87">
        <w:tc>
          <w:tcPr>
            <w:tcW w:w="14709" w:type="dxa"/>
            <w:gridSpan w:val="9"/>
            <w:shd w:val="clear" w:color="auto" w:fill="FFFFFF" w:themeFill="background1"/>
          </w:tcPr>
          <w:p w14:paraId="665F11E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b/>
                <w:i/>
                <w:sz w:val="24"/>
                <w:szCs w:val="24"/>
                <w:lang w:eastAsia="ru-RU"/>
              </w:rPr>
              <w:t>Внедрение</w:t>
            </w:r>
          </w:p>
        </w:tc>
      </w:tr>
      <w:tr w:rsidR="00E95C0B" w:rsidRPr="00E95C0B" w14:paraId="7F85EBF3" w14:textId="77777777" w:rsidTr="00826C87">
        <w:tc>
          <w:tcPr>
            <w:tcW w:w="817" w:type="dxa"/>
          </w:tcPr>
          <w:p w14:paraId="2C3C63E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3969" w:type="dxa"/>
          </w:tcPr>
          <w:p w14:paraId="23D254A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Тестирование приложения</w:t>
            </w:r>
          </w:p>
        </w:tc>
        <w:tc>
          <w:tcPr>
            <w:tcW w:w="1984" w:type="dxa"/>
          </w:tcPr>
          <w:p w14:paraId="5705CD60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Ионин Я.</w:t>
            </w:r>
          </w:p>
        </w:tc>
        <w:tc>
          <w:tcPr>
            <w:tcW w:w="1843" w:type="dxa"/>
          </w:tcPr>
          <w:p w14:paraId="14A4C5C0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12 дней</w:t>
            </w:r>
          </w:p>
        </w:tc>
        <w:tc>
          <w:tcPr>
            <w:tcW w:w="1134" w:type="dxa"/>
          </w:tcPr>
          <w:p w14:paraId="1043237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25.05</w:t>
            </w:r>
          </w:p>
        </w:tc>
        <w:tc>
          <w:tcPr>
            <w:tcW w:w="1247" w:type="dxa"/>
          </w:tcPr>
          <w:p w14:paraId="7AB4D92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6FBCB92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4BD533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000000" w:themeFill="text1"/>
          </w:tcPr>
          <w:p w14:paraId="6E2E412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F43F903" w14:textId="77777777" w:rsidTr="00826C87">
        <w:tc>
          <w:tcPr>
            <w:tcW w:w="817" w:type="dxa"/>
          </w:tcPr>
          <w:p w14:paraId="4FB9BC7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3969" w:type="dxa"/>
          </w:tcPr>
          <w:p w14:paraId="237F1BEF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Оформление проекта на </w:t>
            </w: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GitHub</w:t>
            </w:r>
          </w:p>
        </w:tc>
        <w:tc>
          <w:tcPr>
            <w:tcW w:w="1984" w:type="dxa"/>
          </w:tcPr>
          <w:p w14:paraId="5E5F745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Малютин Д.</w:t>
            </w:r>
          </w:p>
        </w:tc>
        <w:tc>
          <w:tcPr>
            <w:tcW w:w="1843" w:type="dxa"/>
          </w:tcPr>
          <w:p w14:paraId="0EFF299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12 дней</w:t>
            </w:r>
          </w:p>
        </w:tc>
        <w:tc>
          <w:tcPr>
            <w:tcW w:w="1134" w:type="dxa"/>
          </w:tcPr>
          <w:p w14:paraId="6DEC371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25.05</w:t>
            </w:r>
          </w:p>
        </w:tc>
        <w:tc>
          <w:tcPr>
            <w:tcW w:w="1247" w:type="dxa"/>
          </w:tcPr>
          <w:p w14:paraId="1A0B2D8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39DE4D5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04AC0E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000000" w:themeFill="text1"/>
          </w:tcPr>
          <w:p w14:paraId="6ED728C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AFFE102" w14:textId="77777777" w:rsidTr="00826C87">
        <w:tc>
          <w:tcPr>
            <w:tcW w:w="817" w:type="dxa"/>
          </w:tcPr>
          <w:p w14:paraId="7DB4D43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3969" w:type="dxa"/>
          </w:tcPr>
          <w:p w14:paraId="1D3DF994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Написание конечного отчета </w:t>
            </w:r>
          </w:p>
        </w:tc>
        <w:tc>
          <w:tcPr>
            <w:tcW w:w="1984" w:type="dxa"/>
          </w:tcPr>
          <w:p w14:paraId="6D9C743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Каляпин М.</w:t>
            </w:r>
          </w:p>
          <w:p w14:paraId="2623267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Кондратова</w:t>
            </w:r>
            <w:proofErr w:type="spellEnd"/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 xml:space="preserve"> А.</w:t>
            </w:r>
          </w:p>
        </w:tc>
        <w:tc>
          <w:tcPr>
            <w:tcW w:w="1843" w:type="dxa"/>
          </w:tcPr>
          <w:p w14:paraId="2D877DF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12 дней</w:t>
            </w:r>
          </w:p>
        </w:tc>
        <w:tc>
          <w:tcPr>
            <w:tcW w:w="1134" w:type="dxa"/>
          </w:tcPr>
          <w:p w14:paraId="41F86BA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25.05</w:t>
            </w:r>
          </w:p>
        </w:tc>
        <w:tc>
          <w:tcPr>
            <w:tcW w:w="1247" w:type="dxa"/>
          </w:tcPr>
          <w:p w14:paraId="724700B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28F27F6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A0DC0D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000000" w:themeFill="text1"/>
          </w:tcPr>
          <w:p w14:paraId="7CAB198B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1097CFC8" w14:textId="77777777" w:rsidTr="00826C87">
        <w:tc>
          <w:tcPr>
            <w:tcW w:w="817" w:type="dxa"/>
          </w:tcPr>
          <w:p w14:paraId="5567D8C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3969" w:type="dxa"/>
          </w:tcPr>
          <w:p w14:paraId="0BF415F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Создание презентации</w:t>
            </w:r>
          </w:p>
        </w:tc>
        <w:tc>
          <w:tcPr>
            <w:tcW w:w="1984" w:type="dxa"/>
          </w:tcPr>
          <w:p w14:paraId="2DFBB678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Попова Д.</w:t>
            </w:r>
          </w:p>
        </w:tc>
        <w:tc>
          <w:tcPr>
            <w:tcW w:w="1843" w:type="dxa"/>
          </w:tcPr>
          <w:p w14:paraId="2C93D83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12 дней</w:t>
            </w:r>
          </w:p>
        </w:tc>
        <w:tc>
          <w:tcPr>
            <w:tcW w:w="1134" w:type="dxa"/>
          </w:tcPr>
          <w:p w14:paraId="3EDB49F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25.05</w:t>
            </w:r>
          </w:p>
        </w:tc>
        <w:tc>
          <w:tcPr>
            <w:tcW w:w="1247" w:type="dxa"/>
          </w:tcPr>
          <w:p w14:paraId="7DB07BB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686FB29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335E527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shd w:val="clear" w:color="auto" w:fill="000000" w:themeFill="text1"/>
          </w:tcPr>
          <w:p w14:paraId="448DD7AD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5C0B" w:rsidRPr="00E95C0B" w14:paraId="4583CE98" w14:textId="77777777" w:rsidTr="00826C87">
        <w:tc>
          <w:tcPr>
            <w:tcW w:w="817" w:type="dxa"/>
          </w:tcPr>
          <w:p w14:paraId="2B0AED8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5D46D431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Защита проекта</w:t>
            </w:r>
          </w:p>
        </w:tc>
        <w:tc>
          <w:tcPr>
            <w:tcW w:w="1984" w:type="dxa"/>
          </w:tcPr>
          <w:p w14:paraId="0147439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Вся команда</w:t>
            </w:r>
          </w:p>
        </w:tc>
        <w:tc>
          <w:tcPr>
            <w:tcW w:w="1843" w:type="dxa"/>
          </w:tcPr>
          <w:p w14:paraId="25F84E33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1134" w:type="dxa"/>
          </w:tcPr>
          <w:p w14:paraId="41DCAE4E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  <w:r w:rsidRPr="00E95C0B"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  <w:t>07.06 - 15.06</w:t>
            </w:r>
          </w:p>
        </w:tc>
        <w:tc>
          <w:tcPr>
            <w:tcW w:w="1247" w:type="dxa"/>
          </w:tcPr>
          <w:p w14:paraId="4A17B905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B21CC56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AA8B8B7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</w:tcPr>
          <w:p w14:paraId="25C3042C" w14:textId="77777777" w:rsidR="00E95C0B" w:rsidRPr="00E95C0B" w:rsidRDefault="00E95C0B" w:rsidP="00E95C0B">
            <w:pPr>
              <w:suppressAutoHyphens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MyriadPro-Regular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F4B18E" w14:textId="77777777" w:rsidR="00E5684D" w:rsidRPr="00437149" w:rsidRDefault="00E5684D" w:rsidP="00294A2A">
      <w:pPr>
        <w:rPr>
          <w:rFonts w:ascii="Times New Roman" w:hAnsi="Times New Roman" w:cs="Times New Roman"/>
        </w:rPr>
      </w:pPr>
    </w:p>
    <w:sectPr w:rsidR="00E5684D" w:rsidRPr="00437149" w:rsidSect="00E95C0B">
      <w:pgSz w:w="16838" w:h="11906" w:orient="landscape"/>
      <w:pgMar w:top="850" w:right="1138" w:bottom="1699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D1754" w14:textId="77777777" w:rsidR="00204B4A" w:rsidRDefault="00204B4A" w:rsidP="00572ABF">
      <w:pPr>
        <w:spacing w:after="0" w:line="240" w:lineRule="auto"/>
      </w:pPr>
      <w:r>
        <w:separator/>
      </w:r>
    </w:p>
  </w:endnote>
  <w:endnote w:type="continuationSeparator" w:id="0">
    <w:p w14:paraId="5E9416F7" w14:textId="77777777" w:rsidR="00204B4A" w:rsidRDefault="00204B4A" w:rsidP="0057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5460241"/>
      <w:docPartObj>
        <w:docPartGallery w:val="Page Numbers (Bottom of Page)"/>
        <w:docPartUnique/>
      </w:docPartObj>
    </w:sdtPr>
    <w:sdtEndPr/>
    <w:sdtContent>
      <w:p w14:paraId="61735444" w14:textId="7A3C8515" w:rsidR="009C11A4" w:rsidRDefault="009C11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07AB65" w14:textId="77777777" w:rsidR="009C11A4" w:rsidRDefault="009C11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897D8" w14:textId="77777777" w:rsidR="00204B4A" w:rsidRDefault="00204B4A" w:rsidP="00572ABF">
      <w:pPr>
        <w:spacing w:after="0" w:line="240" w:lineRule="auto"/>
      </w:pPr>
      <w:r>
        <w:separator/>
      </w:r>
    </w:p>
  </w:footnote>
  <w:footnote w:type="continuationSeparator" w:id="0">
    <w:p w14:paraId="28A44BF4" w14:textId="77777777" w:rsidR="00204B4A" w:rsidRDefault="00204B4A" w:rsidP="0057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91E23"/>
    <w:multiLevelType w:val="hybridMultilevel"/>
    <w:tmpl w:val="C518A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BB5"/>
    <w:multiLevelType w:val="hybridMultilevel"/>
    <w:tmpl w:val="49C0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97C57"/>
    <w:multiLevelType w:val="hybridMultilevel"/>
    <w:tmpl w:val="ED86E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1BCC"/>
    <w:multiLevelType w:val="hybridMultilevel"/>
    <w:tmpl w:val="28F4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67FFA"/>
    <w:multiLevelType w:val="hybridMultilevel"/>
    <w:tmpl w:val="FD24F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8663D"/>
    <w:multiLevelType w:val="hybridMultilevel"/>
    <w:tmpl w:val="0C127B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3521B"/>
    <w:multiLevelType w:val="hybridMultilevel"/>
    <w:tmpl w:val="2C1CAB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615FA"/>
    <w:multiLevelType w:val="hybridMultilevel"/>
    <w:tmpl w:val="DA5A4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055D8"/>
    <w:multiLevelType w:val="hybridMultilevel"/>
    <w:tmpl w:val="2FBC9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89"/>
    <w:rsid w:val="00204B4A"/>
    <w:rsid w:val="002107BE"/>
    <w:rsid w:val="00230093"/>
    <w:rsid w:val="00294A2A"/>
    <w:rsid w:val="002A272A"/>
    <w:rsid w:val="002C5EC9"/>
    <w:rsid w:val="003C4246"/>
    <w:rsid w:val="003C6A23"/>
    <w:rsid w:val="003E23DF"/>
    <w:rsid w:val="00437149"/>
    <w:rsid w:val="004A3AA3"/>
    <w:rsid w:val="00553844"/>
    <w:rsid w:val="00572ABF"/>
    <w:rsid w:val="005E6473"/>
    <w:rsid w:val="006F22CB"/>
    <w:rsid w:val="007175E4"/>
    <w:rsid w:val="00765FF2"/>
    <w:rsid w:val="007924CD"/>
    <w:rsid w:val="00813807"/>
    <w:rsid w:val="00886889"/>
    <w:rsid w:val="00906AE6"/>
    <w:rsid w:val="00925337"/>
    <w:rsid w:val="00980550"/>
    <w:rsid w:val="009C11A4"/>
    <w:rsid w:val="009E4350"/>
    <w:rsid w:val="00A909B3"/>
    <w:rsid w:val="00D10848"/>
    <w:rsid w:val="00D22F18"/>
    <w:rsid w:val="00D446B6"/>
    <w:rsid w:val="00DE2F2F"/>
    <w:rsid w:val="00E5684D"/>
    <w:rsid w:val="00E60556"/>
    <w:rsid w:val="00E95C0B"/>
    <w:rsid w:val="00F86125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1DA99"/>
  <w15:chartTrackingRefBased/>
  <w15:docId w15:val="{7B07109F-12F9-4C33-8CD1-E67A821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6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8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868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6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94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72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2ABF"/>
  </w:style>
  <w:style w:type="paragraph" w:styleId="a8">
    <w:name w:val="footer"/>
    <w:basedOn w:val="a"/>
    <w:link w:val="a9"/>
    <w:uiPriority w:val="99"/>
    <w:unhideWhenUsed/>
    <w:rsid w:val="00572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2ABF"/>
  </w:style>
  <w:style w:type="paragraph" w:styleId="aa">
    <w:name w:val="caption"/>
    <w:basedOn w:val="a"/>
    <w:next w:val="a"/>
    <w:uiPriority w:val="35"/>
    <w:unhideWhenUsed/>
    <w:qFormat/>
    <w:rsid w:val="004A3A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8" ma:contentTypeDescription="Создание документа." ma:contentTypeScope="" ma:versionID="d967d49cf86992c2d74657404dafaf6e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58161d1e0cd1c658cd5d1e3de855c2e6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65683-FDF4-4A83-8B04-9B8CF6201B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4A1BEC-D6B1-4991-A9C7-0A394B00D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20974-D1E8-462B-9392-93BBC266F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87CAE9-688F-486E-B260-290B3FD6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Малютин</dc:creator>
  <cp:keywords/>
  <dc:description/>
  <cp:lastModifiedBy>Дмитрий Малютин</cp:lastModifiedBy>
  <cp:revision>20</cp:revision>
  <dcterms:created xsi:type="dcterms:W3CDTF">2021-06-06T18:02:00Z</dcterms:created>
  <dcterms:modified xsi:type="dcterms:W3CDTF">2021-06-17T07:23:00Z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