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highlight w:val="yellow"/>
          <w:u w:val="single"/>
        </w:rPr>
      </w:pPr>
      <w:r>
        <w:rPr>
          <w:highlight w:val="yellow"/>
          <w:u w:val="single"/>
        </w:rPr>
        <w:t>A). Aggregate Tax (GST+TCS)</w:t>
      </w:r>
      <w:bookmarkStart w:id="0" w:name="_GoBack"/>
      <w:bookmarkEnd w:id="0"/>
    </w:p>
    <w:p>
      <w:pPr>
        <w:rPr>
          <w:highlight w:val="yellow"/>
          <w:u w:val="single"/>
        </w:rPr>
      </w:pPr>
    </w:p>
    <w:p>
      <w:r>
        <w:t xml:space="preserve">For Order (Purchase / Sales) related. </w:t>
      </w:r>
    </w:p>
    <w:p>
      <w:pPr>
        <w:pStyle w:val="4"/>
        <w:numPr>
          <w:ilvl w:val="0"/>
          <w:numId w:val="1"/>
        </w:numPr>
      </w:pPr>
      <w:r>
        <w:t xml:space="preserve">Create a Singular Tax Code for TCS. </w:t>
      </w:r>
    </w:p>
    <w:p>
      <w:r>
        <w:drawing>
          <wp:inline distT="0" distB="0" distL="0" distR="0">
            <wp:extent cx="5943600" cy="5924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2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>
      <w:r>
        <w:t>Singular Tax for CGST.</w:t>
      </w:r>
    </w:p>
    <w:p>
      <w:r>
        <w:drawing>
          <wp:inline distT="0" distB="0" distL="0" distR="0">
            <wp:extent cx="5943600" cy="591121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>
      <w:r>
        <w:t>Singular Tax for SGST.</w:t>
      </w:r>
    </w:p>
    <w:p>
      <w:r>
        <w:drawing>
          <wp:inline distT="0" distB="0" distL="0" distR="0">
            <wp:extent cx="5943600" cy="591121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1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>
      <w:r>
        <w:t>Create an Aggregate Tax Code and assign GST (CGST+SGST or IGST) + TCS tax codes.</w:t>
      </w:r>
    </w:p>
    <w:p/>
    <w:p>
      <w:r>
        <w:drawing>
          <wp:inline distT="0" distB="0" distL="0" distR="0">
            <wp:extent cx="5943600" cy="59175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17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183261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4"/>
        <w:numPr>
          <w:ilvl w:val="0"/>
          <w:numId w:val="2"/>
        </w:numPr>
      </w:pPr>
      <w:r>
        <w:t>Create a Purchase Order and assign this Aggregate Tax code.</w:t>
      </w:r>
    </w:p>
    <w:p>
      <w:pPr>
        <w:pStyle w:val="4"/>
        <w:numPr>
          <w:ilvl w:val="0"/>
          <w:numId w:val="2"/>
        </w:numPr>
      </w:pPr>
      <w:r>
        <w:t>Process the Logistics activity.</w:t>
      </w:r>
    </w:p>
    <w:p>
      <w:pPr>
        <w:pStyle w:val="4"/>
        <w:numPr>
          <w:ilvl w:val="0"/>
          <w:numId w:val="2"/>
        </w:numPr>
      </w:pPr>
      <w:r>
        <w:t xml:space="preserve">Post the Integration Transactions. </w:t>
      </w:r>
    </w:p>
    <w:p>
      <w:pPr>
        <w:pStyle w:val="4"/>
        <w:numPr>
          <w:ilvl w:val="0"/>
          <w:numId w:val="2"/>
        </w:numPr>
      </w:pPr>
      <w:r>
        <w:t xml:space="preserve">During invoicing the tax line populates in ‘Invoice Tax Lines’. For TCS line you need to define ‘Tax Registration Sequence (Own) as PAN category. After that Create Posting. </w:t>
      </w:r>
    </w:p>
    <w:p>
      <w:pPr>
        <w:pStyle w:val="4"/>
        <w:numPr>
          <w:ilvl w:val="0"/>
          <w:numId w:val="2"/>
        </w:numPr>
      </w:pPr>
      <w:r>
        <w:t>Match &amp; Approve the Purchase Invoice.</w:t>
      </w:r>
    </w:p>
    <w:p>
      <w:pPr>
        <w:pStyle w:val="4"/>
        <w:numPr>
          <w:ilvl w:val="0"/>
          <w:numId w:val="2"/>
        </w:numPr>
      </w:pPr>
      <w:r>
        <w:t>For claiming TCS you need to execute the session ‘Process Order Tax Details (tfacp9235m00l)’ for Purchase side.</w:t>
      </w:r>
    </w:p>
    <w:p>
      <w:pPr>
        <w:pStyle w:val="4"/>
        <w:numPr>
          <w:ilvl w:val="0"/>
          <w:numId w:val="2"/>
        </w:numPr>
      </w:pPr>
      <w:r>
        <w:t xml:space="preserve">To check the TCS data print the session ‘Print TCS Register (tfacr2403m00l)’. Purchase Invoice will appear in this register. </w:t>
      </w:r>
    </w:p>
    <w:p>
      <w:pPr>
        <w:pStyle w:val="4"/>
      </w:pPr>
    </w:p>
    <w:p>
      <w:pPr>
        <w:pStyle w:val="4"/>
        <w:numPr>
          <w:ilvl w:val="0"/>
          <w:numId w:val="2"/>
        </w:numPr>
      </w:pPr>
      <w:r>
        <w:t xml:space="preserve">In case of Sales – in ‘Print Tax Invoice’ TCS will not show as this report is only for GST. In Commercial Invoice it will display TCS amount. </w:t>
      </w:r>
    </w:p>
    <w:p>
      <w:r>
        <w:drawing>
          <wp:inline distT="0" distB="0" distL="0" distR="0">
            <wp:extent cx="5943600" cy="797560"/>
            <wp:effectExtent l="0" t="0" r="0" b="254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97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</w:pPr>
    </w:p>
    <w:p>
      <w:pPr>
        <w:pStyle w:val="4"/>
      </w:pPr>
    </w:p>
    <w:p>
      <w:r>
        <w:drawing>
          <wp:inline distT="0" distB="0" distL="0" distR="0">
            <wp:extent cx="5943600" cy="44259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2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  <w:r>
        <w:drawing>
          <wp:inline distT="0" distB="0" distL="0" distR="0">
            <wp:extent cx="5943600" cy="27139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</w:p>
    <w:p>
      <w:pPr>
        <w:rPr>
          <w:u w:val="single"/>
        </w:rPr>
      </w:pPr>
      <w:r>
        <w:rPr>
          <w:highlight w:val="yellow"/>
          <w:u w:val="single"/>
        </w:rPr>
        <w:t>B). Multiple Tax Code (GST+TCS): -</w:t>
      </w:r>
    </w:p>
    <w:p>
      <w:r>
        <w:t>For cost related transaction.</w:t>
      </w:r>
    </w:p>
    <w:p/>
    <w:p>
      <w:r>
        <w:drawing>
          <wp:inline distT="0" distB="0" distL="0" distR="0">
            <wp:extent cx="5943600" cy="58985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9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0" distR="0">
            <wp:extent cx="5943600" cy="44018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drawing>
          <wp:inline distT="0" distB="0" distL="0" distR="0">
            <wp:extent cx="5943600" cy="4354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5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>
      <w:pPr>
        <w:pStyle w:val="4"/>
        <w:numPr>
          <w:ilvl w:val="0"/>
          <w:numId w:val="2"/>
        </w:numPr>
      </w:pPr>
      <w:r>
        <w:t>Create a Cost Purchase Invoice and assign this Multiple Tax code.</w:t>
      </w:r>
    </w:p>
    <w:p>
      <w:pPr>
        <w:pStyle w:val="4"/>
        <w:numPr>
          <w:ilvl w:val="0"/>
          <w:numId w:val="2"/>
        </w:numPr>
      </w:pPr>
      <w:r>
        <w:t xml:space="preserve">Finalize the batch. </w:t>
      </w:r>
    </w:p>
    <w:p>
      <w:pPr>
        <w:pStyle w:val="4"/>
        <w:numPr>
          <w:ilvl w:val="0"/>
          <w:numId w:val="2"/>
        </w:numPr>
      </w:pPr>
      <w:r>
        <w:t xml:space="preserve">For Cost Invoice, TCS ledger will pick end account i.e. ‘Purchase Tax a/c’, therefore no need to run Process Order Tax Details (tfacp9235m00l). </w:t>
      </w:r>
    </w:p>
    <w:p>
      <w:pPr>
        <w:rPr>
          <w:u w:val="single"/>
        </w:rPr>
      </w:pPr>
    </w:p>
    <w:p>
      <w:pPr>
        <w:rPr>
          <w:u w:val="single"/>
        </w:rPr>
      </w:pPr>
      <w:r>
        <w:rPr>
          <w:u w:val="single"/>
        </w:rPr>
        <w:t>Note: -</w:t>
      </w:r>
    </w:p>
    <w:p>
      <w:r>
        <w:t>In Group Tax code, TCS cannot be used as twice we cannot assign VAT kind of tax. TCS tax code is having Kind of Tax = VAT and GST tax is also VAT type. For this you've to use Multiple Tax.</w:t>
      </w:r>
    </w:p>
    <w:p>
      <w:r>
        <w:t xml:space="preserve">In Unallocated Receipt we should not use TCS tax code. In Advance Receipt we can assign it. We can assign only singular TCS code. </w:t>
      </w:r>
    </w:p>
    <w:p>
      <w:r>
        <w:t xml:space="preserve">TCS is applicable on Goods and not on Services. </w:t>
      </w:r>
    </w:p>
    <w:p/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13322E5"/>
    <w:multiLevelType w:val="multilevel"/>
    <w:tmpl w:val="313322E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5D5D1278"/>
    <w:multiLevelType w:val="multilevel"/>
    <w:tmpl w:val="5D5D1278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690D"/>
    <w:rsid w:val="00001378"/>
    <w:rsid w:val="000D6955"/>
    <w:rsid w:val="000F0BA8"/>
    <w:rsid w:val="000F13FD"/>
    <w:rsid w:val="00193D53"/>
    <w:rsid w:val="001F7A56"/>
    <w:rsid w:val="00227AE2"/>
    <w:rsid w:val="0024462B"/>
    <w:rsid w:val="00295665"/>
    <w:rsid w:val="002A000E"/>
    <w:rsid w:val="003A344A"/>
    <w:rsid w:val="003D1C23"/>
    <w:rsid w:val="004E51CC"/>
    <w:rsid w:val="005534CC"/>
    <w:rsid w:val="0062690D"/>
    <w:rsid w:val="00627392"/>
    <w:rsid w:val="00655D35"/>
    <w:rsid w:val="0072569A"/>
    <w:rsid w:val="0073234A"/>
    <w:rsid w:val="00766B15"/>
    <w:rsid w:val="00796BFA"/>
    <w:rsid w:val="008C1AFE"/>
    <w:rsid w:val="00914965"/>
    <w:rsid w:val="00950926"/>
    <w:rsid w:val="00993482"/>
    <w:rsid w:val="009F49FD"/>
    <w:rsid w:val="00AB2564"/>
    <w:rsid w:val="00AC3659"/>
    <w:rsid w:val="00AF42AD"/>
    <w:rsid w:val="00AF4C89"/>
    <w:rsid w:val="00B12BC2"/>
    <w:rsid w:val="00B20FA9"/>
    <w:rsid w:val="00B950EF"/>
    <w:rsid w:val="00BB1A3E"/>
    <w:rsid w:val="00BC5404"/>
    <w:rsid w:val="00BE0618"/>
    <w:rsid w:val="00C01D48"/>
    <w:rsid w:val="00C23AA1"/>
    <w:rsid w:val="00C35800"/>
    <w:rsid w:val="00D068C8"/>
    <w:rsid w:val="00DD5A3D"/>
    <w:rsid w:val="00E019F6"/>
    <w:rsid w:val="00EE2BA3"/>
    <w:rsid w:val="00FC1C92"/>
    <w:rsid w:val="7643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numbering" Target="numbering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253</Words>
  <Characters>1446</Characters>
  <Lines>12</Lines>
  <Paragraphs>3</Paragraphs>
  <TotalTime>662</TotalTime>
  <ScaleCrop>false</ScaleCrop>
  <LinksUpToDate>false</LinksUpToDate>
  <CharactersWithSpaces>1696</CharactersWithSpaces>
  <Application>WPS Office_11.2.0.9684_F1E327BC-269C-435d-A152-05C5408002CA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2020-09-18T08:15:00Z</dcterms:created>
  <dc:creator>Pritam Singhaniya</dc:creator>
  <cp:lastModifiedBy>google1582518038</cp:lastModifiedBy>
  <dcterms:modified xsi:type="dcterms:W3CDTF">2020-10-15T06:19:04Z</dcterms:modified>
  <cp:revision>40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1033-11.2.0.9684</vt:lpwstr>
  </property>
</Properties>
</file>