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9E8" w:rsidRDefault="008475D0">
      <w:r>
        <w:t>T</w:t>
      </w:r>
      <w:r w:rsidRPr="008475D0">
        <w:t>hree obse</w:t>
      </w:r>
      <w:r w:rsidR="00A34DFD">
        <w:t>rvable trends based on the data for Heroes of  Pymoli</w:t>
      </w:r>
    </w:p>
    <w:p w:rsidR="008475D0" w:rsidRDefault="008475D0"/>
    <w:p w:rsidR="008475D0" w:rsidRDefault="008475D0" w:rsidP="008475D0">
      <w:pPr>
        <w:pStyle w:val="ListParagraph"/>
        <w:numPr>
          <w:ilvl w:val="0"/>
          <w:numId w:val="1"/>
        </w:numPr>
      </w:pPr>
      <w:r>
        <w:t xml:space="preserve">First there are more Male players, however Women purchase more games overall. </w:t>
      </w:r>
    </w:p>
    <w:p w:rsidR="008475D0" w:rsidRDefault="008475D0" w:rsidP="008475D0">
      <w:pPr>
        <w:pStyle w:val="ListParagraph"/>
        <w:numPr>
          <w:ilvl w:val="0"/>
          <w:numId w:val="1"/>
        </w:numPr>
      </w:pPr>
      <w:r>
        <w:t>Most of the players are 20 -24  at a total count of 258. With 30 – 34 age group being the highest spenders @ $1,114.06</w:t>
      </w:r>
    </w:p>
    <w:p w:rsidR="008475D0" w:rsidRDefault="00A34DFD" w:rsidP="00A34DFD">
      <w:pPr>
        <w:pStyle w:val="ListParagraph"/>
        <w:numPr>
          <w:ilvl w:val="0"/>
          <w:numId w:val="1"/>
        </w:numPr>
      </w:pPr>
      <w:proofErr w:type="spellStart"/>
      <w:r w:rsidRPr="00A34DFD">
        <w:t>Oathbreaker</w:t>
      </w:r>
      <w:proofErr w:type="spellEnd"/>
      <w:r w:rsidRPr="00A34DFD">
        <w:t>, Last Hope of the Breaking Storm</w:t>
      </w:r>
      <w:r>
        <w:t xml:space="preserve"> is the top ranking game. </w:t>
      </w:r>
      <w:bookmarkStart w:id="0" w:name="_GoBack"/>
      <w:bookmarkEnd w:id="0"/>
    </w:p>
    <w:sectPr w:rsidR="008475D0" w:rsidSect="00B6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86E"/>
    <w:multiLevelType w:val="hybridMultilevel"/>
    <w:tmpl w:val="7AD24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D0"/>
    <w:rsid w:val="008475D0"/>
    <w:rsid w:val="00A34DFD"/>
    <w:rsid w:val="00B6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320E2"/>
  <w15:chartTrackingRefBased/>
  <w15:docId w15:val="{59E37EA3-2460-F743-9F8A-1640E2EC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2018-10-20T16:34:00Z</dcterms:created>
  <dcterms:modified xsi:type="dcterms:W3CDTF">2018-10-20T16:48:00Z</dcterms:modified>
</cp:coreProperties>
</file>