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0D029" w14:textId="77777777" w:rsidR="007C3096" w:rsidRPr="009E1FF4" w:rsidRDefault="007C3096" w:rsidP="00BF3A10">
      <w:pPr>
        <w:spacing w:after="1000" w:line="360" w:lineRule="auto"/>
        <w:rPr>
          <w:rFonts w:ascii="Times New Roman" w:hAnsi="Times New Roman" w:cs="Times New Roman"/>
        </w:rPr>
      </w:pPr>
    </w:p>
    <w:p w14:paraId="211E945B" w14:textId="77777777" w:rsidR="007C3096" w:rsidRPr="009E1FF4" w:rsidRDefault="00000000" w:rsidP="00BF3A10">
      <w:pPr>
        <w:spacing w:line="360" w:lineRule="auto"/>
        <w:jc w:val="center"/>
        <w:rPr>
          <w:rFonts w:ascii="Times New Roman" w:hAnsi="Times New Roman" w:cs="Times New Roman"/>
        </w:rPr>
      </w:pPr>
      <w:r w:rsidRPr="009E1FF4">
        <w:rPr>
          <w:rFonts w:ascii="Times New Roman" w:hAnsi="Times New Roman" w:cs="Times New Roman"/>
          <w:b/>
          <w:bCs/>
          <w:color w:val="0F3D57"/>
          <w:sz w:val="40"/>
          <w:szCs w:val="40"/>
        </w:rPr>
        <w:t>Group 8</w:t>
      </w:r>
    </w:p>
    <w:p w14:paraId="2D2E2A45" w14:textId="77777777" w:rsidR="007C3096" w:rsidRPr="009E1FF4" w:rsidRDefault="00000000" w:rsidP="00BF3A10">
      <w:pPr>
        <w:spacing w:before="200" w:after="200" w:line="360" w:lineRule="auto"/>
        <w:jc w:val="center"/>
        <w:rPr>
          <w:rFonts w:ascii="Times New Roman" w:hAnsi="Times New Roman" w:cs="Times New Roman"/>
        </w:rPr>
      </w:pPr>
      <w:proofErr w:type="spellStart"/>
      <w:r w:rsidRPr="009E1FF4">
        <w:rPr>
          <w:rFonts w:ascii="Times New Roman" w:hAnsi="Times New Roman" w:cs="Times New Roman"/>
          <w:b/>
          <w:bCs/>
          <w:color w:val="146C94"/>
          <w:sz w:val="60"/>
          <w:szCs w:val="60"/>
        </w:rPr>
        <w:t>SpaceShare</w:t>
      </w:r>
      <w:proofErr w:type="spellEnd"/>
    </w:p>
    <w:p w14:paraId="5F187048" w14:textId="77777777" w:rsidR="007C3096" w:rsidRPr="009E1FF4" w:rsidRDefault="00000000" w:rsidP="00BF3A10">
      <w:pPr>
        <w:spacing w:after="300" w:line="360" w:lineRule="auto"/>
        <w:jc w:val="center"/>
        <w:rPr>
          <w:rFonts w:ascii="Times New Roman" w:hAnsi="Times New Roman" w:cs="Times New Roman"/>
        </w:rPr>
      </w:pPr>
      <w:r w:rsidRPr="009E1FF4">
        <w:rPr>
          <w:rFonts w:ascii="Times New Roman" w:hAnsi="Times New Roman" w:cs="Times New Roman"/>
          <w:i/>
          <w:iCs/>
          <w:color w:val="3A3A3A"/>
          <w:sz w:val="28"/>
          <w:szCs w:val="28"/>
        </w:rPr>
        <w:t>Master Product Requirements Document (PRD)</w:t>
      </w:r>
    </w:p>
    <w:p w14:paraId="4798647B" w14:textId="77777777" w:rsidR="007C3096" w:rsidRPr="009E1FF4" w:rsidRDefault="00000000" w:rsidP="00BF3A10">
      <w:pPr>
        <w:spacing w:line="360" w:lineRule="auto"/>
        <w:jc w:val="center"/>
        <w:rPr>
          <w:rFonts w:ascii="Times New Roman" w:hAnsi="Times New Roman" w:cs="Times New Roman"/>
          <w:sz w:val="24"/>
          <w:szCs w:val="24"/>
        </w:rPr>
      </w:pPr>
      <w:r w:rsidRPr="009E1FF4">
        <w:rPr>
          <w:rFonts w:ascii="Times New Roman" w:hAnsi="Times New Roman" w:cs="Times New Roman"/>
          <w:b/>
          <w:bCs/>
          <w:sz w:val="24"/>
          <w:szCs w:val="24"/>
        </w:rPr>
        <w:t>On-Demand Workspace &amp; Meeting Space Marketplace for Nigeria</w:t>
      </w:r>
    </w:p>
    <w:p w14:paraId="3C5392DB" w14:textId="77777777" w:rsidR="007C3096" w:rsidRPr="009E1FF4" w:rsidRDefault="00000000" w:rsidP="00BF3A10">
      <w:pPr>
        <w:spacing w:before="100" w:after="700" w:line="360" w:lineRule="auto"/>
        <w:jc w:val="center"/>
        <w:rPr>
          <w:rFonts w:ascii="Times New Roman" w:hAnsi="Times New Roman" w:cs="Times New Roman"/>
          <w:sz w:val="24"/>
          <w:szCs w:val="24"/>
        </w:rPr>
      </w:pPr>
      <w:r w:rsidRPr="009E1FF4">
        <w:rPr>
          <w:rFonts w:ascii="Times New Roman" w:hAnsi="Times New Roman" w:cs="Times New Roman"/>
          <w:sz w:val="24"/>
          <w:szCs w:val="24"/>
        </w:rPr>
        <w:t>Cohort 7 Capstone Project — Prepared by the Product Management Track</w:t>
      </w:r>
    </w:p>
    <w:p w14:paraId="6D35C308" w14:textId="77777777" w:rsidR="007C3096" w:rsidRPr="009E1FF4" w:rsidRDefault="00000000" w:rsidP="00BF3A10">
      <w:pPr>
        <w:pBdr>
          <w:top w:val="single" w:sz="4" w:space="6" w:color="BF8F00"/>
          <w:left w:val="single" w:sz="4" w:space="6" w:color="BF8F00"/>
          <w:bottom w:val="single" w:sz="4" w:space="6" w:color="BF8F00"/>
          <w:right w:val="single" w:sz="4" w:space="6" w:color="BF8F00"/>
        </w:pBdr>
        <w:shd w:val="clear" w:color="auto" w:fill="FFF2CC"/>
        <w:spacing w:before="100" w:after="200" w:line="360" w:lineRule="auto"/>
        <w:jc w:val="center"/>
        <w:rPr>
          <w:rFonts w:ascii="Times New Roman" w:hAnsi="Times New Roman" w:cs="Times New Roman"/>
          <w:sz w:val="24"/>
          <w:szCs w:val="24"/>
        </w:rPr>
      </w:pPr>
      <w:r w:rsidRPr="009E1FF4">
        <w:rPr>
          <w:rFonts w:ascii="Times New Roman" w:hAnsi="Times New Roman" w:cs="Times New Roman"/>
          <w:b/>
          <w:bCs/>
          <w:sz w:val="24"/>
          <w:szCs w:val="24"/>
        </w:rPr>
        <w:t>HOW TO USE THIS DOCUMENT: This PRD is written so that every team member — whether or not they have Jira access — can read it and know exactly what to build, in what order, and by when. Section 22 (Day-by-Day Deliverables Calendar) is the single most important section for individual contributors. Track leads should read their track's rows in Section 22 aloud with their team on Day 1.</w:t>
      </w:r>
    </w:p>
    <w:p w14:paraId="42880430" w14:textId="77777777" w:rsidR="007C3096" w:rsidRPr="009E1FF4" w:rsidRDefault="007C3096" w:rsidP="00BF3A10">
      <w:pPr>
        <w:spacing w:after="100" w:line="360" w:lineRule="auto"/>
        <w:rPr>
          <w:rFonts w:ascii="Times New Roman" w:hAnsi="Times New Roman" w:cs="Times New Roman"/>
        </w:rPr>
      </w:pPr>
    </w:p>
    <w:p w14:paraId="7715900F" w14:textId="77777777" w:rsidR="007C3096" w:rsidRPr="009E1FF4" w:rsidRDefault="00000000" w:rsidP="00BF3A10">
      <w:pPr>
        <w:pBdr>
          <w:top w:val="single" w:sz="4" w:space="6" w:color="9C2B2B"/>
          <w:left w:val="single" w:sz="4" w:space="6" w:color="9C2B2B"/>
          <w:bottom w:val="single" w:sz="4" w:space="6" w:color="9C2B2B"/>
          <w:right w:val="single" w:sz="4" w:space="6" w:color="9C2B2B"/>
        </w:pBdr>
        <w:shd w:val="clear" w:color="auto" w:fill="FBE4E4"/>
        <w:spacing w:before="100" w:after="200" w:line="360" w:lineRule="auto"/>
        <w:jc w:val="center"/>
        <w:rPr>
          <w:rFonts w:ascii="Times New Roman" w:hAnsi="Times New Roman" w:cs="Times New Roman"/>
        </w:rPr>
      </w:pPr>
      <w:r w:rsidRPr="009E1FF4">
        <w:rPr>
          <w:rFonts w:ascii="Times New Roman" w:hAnsi="Times New Roman" w:cs="Times New Roman"/>
          <w:b/>
          <w:bCs/>
          <w:sz w:val="24"/>
          <w:szCs w:val="24"/>
        </w:rPr>
        <w:t xml:space="preserve">CRITICAL TIMELINE PRINCIPLE: Days 1–2 </w:t>
      </w:r>
      <w:proofErr w:type="gramStart"/>
      <w:r w:rsidRPr="009E1FF4">
        <w:rPr>
          <w:rFonts w:ascii="Times New Roman" w:hAnsi="Times New Roman" w:cs="Times New Roman"/>
          <w:b/>
          <w:bCs/>
          <w:sz w:val="24"/>
          <w:szCs w:val="24"/>
        </w:rPr>
        <w:t>are</w:t>
      </w:r>
      <w:proofErr w:type="gramEnd"/>
      <w:r w:rsidRPr="009E1FF4">
        <w:rPr>
          <w:rFonts w:ascii="Times New Roman" w:hAnsi="Times New Roman" w:cs="Times New Roman"/>
          <w:b/>
          <w:bCs/>
          <w:sz w:val="24"/>
          <w:szCs w:val="24"/>
        </w:rPr>
        <w:t xml:space="preserve"> foundation only. Days 3–10 (the rest of Week 1 plus all of Week 2) build every piece of core product logic, most important first. Week 3 is breadth, polish, and testing — no new core features start there. The final days before submission are rehearsal only</w:t>
      </w:r>
      <w:r w:rsidRPr="009E1FF4">
        <w:rPr>
          <w:rFonts w:ascii="Times New Roman" w:hAnsi="Times New Roman" w:cs="Times New Roman"/>
          <w:b/>
          <w:bCs/>
        </w:rPr>
        <w:t>.</w:t>
      </w:r>
    </w:p>
    <w:p w14:paraId="11447B80" w14:textId="77777777" w:rsidR="007C3096" w:rsidRPr="009E1FF4" w:rsidRDefault="00000000" w:rsidP="00BF3A10">
      <w:pPr>
        <w:spacing w:line="360" w:lineRule="auto"/>
        <w:rPr>
          <w:rFonts w:ascii="Times New Roman" w:hAnsi="Times New Roman" w:cs="Times New Roman"/>
        </w:rPr>
      </w:pPr>
      <w:r w:rsidRPr="009E1FF4">
        <w:rPr>
          <w:rFonts w:ascii="Times New Roman" w:hAnsi="Times New Roman" w:cs="Times New Roman"/>
        </w:rPr>
        <w:br w:type="page"/>
      </w:r>
    </w:p>
    <w:p w14:paraId="0B428E48"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lastRenderedPageBreak/>
        <w:t>1. Executive Summary</w:t>
      </w:r>
    </w:p>
    <w:p w14:paraId="13591D27" w14:textId="77777777" w:rsidR="007C3096" w:rsidRPr="009E1FF4" w:rsidRDefault="00000000" w:rsidP="00BF3A10">
      <w:pPr>
        <w:spacing w:after="160" w:line="360" w:lineRule="auto"/>
        <w:ind w:firstLine="720"/>
        <w:jc w:val="both"/>
        <w:rPr>
          <w:rFonts w:ascii="Times New Roman" w:hAnsi="Times New Roman" w:cs="Times New Roman"/>
          <w:sz w:val="24"/>
          <w:szCs w:val="24"/>
        </w:rPr>
      </w:pP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 xml:space="preserve"> is an on-demand workspace marketplace that lets individuals and businesses in Nigeria search, compare, and instantly book desks, meeting rooms, private offices, training rooms, and creative spaces by the hour, day, or week, from a single app. It aggregates supply from independent coworking hubs, hotels, cafés, and event centres that are currently unbookable through any unified platform, and pays hosts automatically after each session.</w:t>
      </w:r>
    </w:p>
    <w:p w14:paraId="5CC00F19" w14:textId="77777777" w:rsidR="007C3096" w:rsidRPr="009E1FF4" w:rsidRDefault="00000000" w:rsidP="00BF3A10">
      <w:pPr>
        <w:spacing w:after="160" w:line="360" w:lineRule="auto"/>
        <w:ind w:firstLine="720"/>
        <w:jc w:val="both"/>
        <w:rPr>
          <w:rFonts w:ascii="Times New Roman" w:hAnsi="Times New Roman" w:cs="Times New Roman"/>
          <w:sz w:val="24"/>
          <w:szCs w:val="24"/>
        </w:rPr>
      </w:pPr>
      <w:r w:rsidRPr="009E1FF4">
        <w:rPr>
          <w:rFonts w:ascii="Times New Roman" w:hAnsi="Times New Roman" w:cs="Times New Roman"/>
          <w:sz w:val="24"/>
          <w:szCs w:val="24"/>
        </w:rPr>
        <w:t xml:space="preserve">Unlike coworking apps in mature markets, where the product is sold on community and lifestyle, </w:t>
      </w: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 xml:space="preserve"> is built around the real, evidenced reason Nigerians need flexible workspace: unreliable home and office power and internet. The product's core differentiator is treating power and internet reliability as a first-class, community-verified search filter — not a marketing amenity.</w:t>
      </w:r>
    </w:p>
    <w:p w14:paraId="4F10192F"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One-line pitch: "</w:t>
      </w: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 xml:space="preserve"> — the first app in Nigeria that lets you find, compare, and instantly book a reliable place to work, by the hour, from hundreds of spaces in one place."</w:t>
      </w:r>
    </w:p>
    <w:p w14:paraId="37A2F784"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This document supersedes all earlier PRD drafts. It corrects the build timeline to front-load work more aggressively (foundation in 2 days, not a full week), confirms full feature parity against the original project brief (adding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Booking History, Corporate usage reports and budget controls, and full Admin analytics/payment oversight — previously under-specified), and gives every team member an explicit, dated deliverable so nobody needs Jira access to know what to build and when.</w:t>
      </w:r>
    </w:p>
    <w:p w14:paraId="01FE5BD2"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t>2. Problem Statement</w:t>
      </w:r>
    </w:p>
    <w:p w14:paraId="16154B1A" w14:textId="77777777" w:rsidR="007C3096" w:rsidRPr="009E1FF4" w:rsidRDefault="00000000" w:rsidP="00BF3A10">
      <w:pPr>
        <w:pBdr>
          <w:top w:val="single" w:sz="4" w:space="6" w:color="146C94"/>
          <w:left w:val="single" w:sz="4" w:space="6" w:color="146C94"/>
          <w:bottom w:val="single" w:sz="4" w:space="6" w:color="146C94"/>
          <w:right w:val="single" w:sz="4" w:space="6" w:color="146C94"/>
        </w:pBdr>
        <w:shd w:val="clear" w:color="auto" w:fill="E8F4F9"/>
        <w:spacing w:before="100" w:after="20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Refined problem statement: Nigerian freelancers, remote workers, </w:t>
      </w:r>
      <w:proofErr w:type="spellStart"/>
      <w:r w:rsidRPr="009E1FF4">
        <w:rPr>
          <w:rFonts w:ascii="Times New Roman" w:hAnsi="Times New Roman" w:cs="Times New Roman"/>
          <w:b/>
          <w:bCs/>
          <w:sz w:val="24"/>
          <w:szCs w:val="24"/>
        </w:rPr>
        <w:t>startups</w:t>
      </w:r>
      <w:proofErr w:type="spellEnd"/>
      <w:r w:rsidRPr="009E1FF4">
        <w:rPr>
          <w:rFonts w:ascii="Times New Roman" w:hAnsi="Times New Roman" w:cs="Times New Roman"/>
          <w:b/>
          <w:bCs/>
          <w:sz w:val="24"/>
          <w:szCs w:val="24"/>
        </w:rPr>
        <w:t>, and small businesses lose time, money, and miss deadlines because they cannot reliably work from home or a fixed office, and there is no single platform to quickly find, compare, and book a nearby workspace that actually has stable power and internet.</w:t>
      </w:r>
    </w:p>
    <w:p w14:paraId="49EEE6AF" w14:textId="370AD5E3"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The rise of remote work, freelancing, hybrid work models, and entrepreneurship has created a growing demand for flexible workspaces across Nigeria. At the same time, thousands of underutilised spaces — cafés, hotels, business lounges, event centres, co-working hubs, libraries, and private offices — remain vacant for several hours each day. </w:t>
      </w: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 xml:space="preserve"> exists to connect this idle supply with this unmet demand.</w:t>
      </w:r>
    </w:p>
    <w:p w14:paraId="35BC40A7" w14:textId="77777777" w:rsidR="009E1FF4" w:rsidRPr="009E1FF4" w:rsidRDefault="009E1FF4" w:rsidP="00BF3A10">
      <w:pPr>
        <w:spacing w:after="160" w:line="360" w:lineRule="auto"/>
        <w:jc w:val="both"/>
        <w:rPr>
          <w:rFonts w:ascii="Times New Roman" w:hAnsi="Times New Roman" w:cs="Times New Roman"/>
          <w:sz w:val="24"/>
          <w:szCs w:val="24"/>
        </w:rPr>
      </w:pPr>
    </w:p>
    <w:p w14:paraId="6D14A7EE"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2.1 Evidence of the Problem</w:t>
      </w:r>
    </w:p>
    <w:p w14:paraId="4C7B45E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According to </w:t>
      </w:r>
      <w:proofErr w:type="spellStart"/>
      <w:r w:rsidRPr="009E1FF4">
        <w:rPr>
          <w:rFonts w:ascii="Times New Roman" w:hAnsi="Times New Roman" w:cs="Times New Roman"/>
          <w:sz w:val="24"/>
          <w:szCs w:val="24"/>
        </w:rPr>
        <w:t>Techpoint</w:t>
      </w:r>
      <w:proofErr w:type="spellEnd"/>
      <w:r w:rsidRPr="009E1FF4">
        <w:rPr>
          <w:rFonts w:ascii="Times New Roman" w:hAnsi="Times New Roman" w:cs="Times New Roman"/>
          <w:sz w:val="24"/>
          <w:szCs w:val="24"/>
        </w:rPr>
        <w:t xml:space="preserve"> Africa (2026), Nigeria's power grid recorded 244 grid collapses between 2010 and 2025, and electricity can account for 20% to 40% of a coworking operator's running costs.</w:t>
      </w:r>
    </w:p>
    <w:p w14:paraId="303687A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According to </w:t>
      </w:r>
      <w:proofErr w:type="spellStart"/>
      <w:r w:rsidRPr="009E1FF4">
        <w:rPr>
          <w:rFonts w:ascii="Times New Roman" w:hAnsi="Times New Roman" w:cs="Times New Roman"/>
          <w:sz w:val="24"/>
          <w:szCs w:val="24"/>
        </w:rPr>
        <w:t>Techpoint</w:t>
      </w:r>
      <w:proofErr w:type="spellEnd"/>
      <w:r w:rsidRPr="009E1FF4">
        <w:rPr>
          <w:rFonts w:ascii="Times New Roman" w:hAnsi="Times New Roman" w:cs="Times New Roman"/>
          <w:sz w:val="24"/>
          <w:szCs w:val="24"/>
        </w:rPr>
        <w:t xml:space="preserve"> Africa's reporting on remote tech workers (2026), some Nigerian remote workers spend up to ₦390,000 a month on power just to keep working, with several describing restructuring their entire workday around expected power availability, or checking into hotels solely to secure stable electricity to meet a deadline.</w:t>
      </w:r>
    </w:p>
    <w:p w14:paraId="36FF542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According to The Guardian Nigeria (2026), rising diesel and power costs have pushed total office occupancy costs above what rental discounts can offset, while roughly 31% of Nigerian companies now operate hybrid work models, increasing demand for occasional, flexible workspace.</w:t>
      </w:r>
    </w:p>
    <w:p w14:paraId="7C4D573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According to Nigeria's National Bureau of Statistics, 92.7% of the Nigerian labour force works in the informal sector, and self-employed Nigerians make up roughly 84% of the labour force — a very large population without an employer-provided office to fall back on.</w:t>
      </w:r>
    </w:p>
    <w:p w14:paraId="3E18493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According to </w:t>
      </w:r>
      <w:proofErr w:type="spellStart"/>
      <w:r w:rsidRPr="009E1FF4">
        <w:rPr>
          <w:rFonts w:ascii="Times New Roman" w:hAnsi="Times New Roman" w:cs="Times New Roman"/>
          <w:sz w:val="24"/>
          <w:szCs w:val="24"/>
        </w:rPr>
        <w:t>CENOA</w:t>
      </w:r>
      <w:proofErr w:type="spellEnd"/>
      <w:r w:rsidRPr="009E1FF4">
        <w:rPr>
          <w:rFonts w:ascii="Times New Roman" w:hAnsi="Times New Roman" w:cs="Times New Roman"/>
          <w:sz w:val="24"/>
          <w:szCs w:val="24"/>
        </w:rPr>
        <w:t xml:space="preserve"> (2024) and Freelance Master (2023), Nigerian freelancers consistently cite unreliable internet connectivity and power supply as their top working challenges, ahead of client-payment and trust issues that dominate freelancing conversations elsewhere.</w:t>
      </w:r>
    </w:p>
    <w:p w14:paraId="44BD108E"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Existing coworking operators confirm this is structural, not seasonal: </w:t>
      </w:r>
      <w:proofErr w:type="spellStart"/>
      <w:r w:rsidRPr="009E1FF4">
        <w:rPr>
          <w:rFonts w:ascii="Times New Roman" w:hAnsi="Times New Roman" w:cs="Times New Roman"/>
          <w:sz w:val="24"/>
          <w:szCs w:val="24"/>
        </w:rPr>
        <w:t>Techpoint</w:t>
      </w:r>
      <w:proofErr w:type="spellEnd"/>
      <w:r w:rsidRPr="009E1FF4">
        <w:rPr>
          <w:rFonts w:ascii="Times New Roman" w:hAnsi="Times New Roman" w:cs="Times New Roman"/>
          <w:sz w:val="24"/>
          <w:szCs w:val="24"/>
        </w:rPr>
        <w:t xml:space="preserve"> Africa (2026) reports that one operator's electricity costs rose over 60% in two months, yet raising prices was not viable because coworking customers are highly price-sensitive and can simply return to working from home when a space becomes too expensive.</w:t>
      </w:r>
    </w:p>
    <w:p w14:paraId="2430E810"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t>3. Market Research &amp; Opportunity</w:t>
      </w:r>
    </w:p>
    <w:p w14:paraId="03436470"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3.1 Global &amp; Regional Market Size</w:t>
      </w:r>
    </w:p>
    <w:p w14:paraId="4B70E01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According to Research and Markets (2026), the global coworking space market is valued at USD 30.12 billion in 2026 and is projected to reach USD 53.46 billion by 2030, growing at a 15.4% CAGR.</w:t>
      </w:r>
    </w:p>
    <w:p w14:paraId="4452F16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According to Cognitive Market Research (2026), Nigeria holds approximately 0.69% of the global coworking market share, powered by Lagos's tech ecosystem, while South Africa leads the African continent at 1.60%.</w:t>
      </w:r>
    </w:p>
    <w:p w14:paraId="3D03319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According to the Journal of African Real Estate Research (2026), the primary factors driving coworking demand among Lagos consumers are flexibility and cost efficiency, followed by collaborative and social interaction.</w:t>
      </w:r>
    </w:p>
    <w:p w14:paraId="3E914FE8"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3.2 Demand-Side Evidence</w:t>
      </w:r>
    </w:p>
    <w:p w14:paraId="67B3550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According to the World Bank (cited in </w:t>
      </w:r>
      <w:proofErr w:type="spellStart"/>
      <w:r w:rsidRPr="009E1FF4">
        <w:rPr>
          <w:rFonts w:ascii="Times New Roman" w:hAnsi="Times New Roman" w:cs="Times New Roman"/>
          <w:sz w:val="24"/>
          <w:szCs w:val="24"/>
        </w:rPr>
        <w:t>MyJobMag</w:t>
      </w:r>
      <w:proofErr w:type="spellEnd"/>
      <w:r w:rsidRPr="009E1FF4">
        <w:rPr>
          <w:rFonts w:ascii="Times New Roman" w:hAnsi="Times New Roman" w:cs="Times New Roman"/>
          <w:sz w:val="24"/>
          <w:szCs w:val="24"/>
        </w:rPr>
        <w:t>, 2026), Nigeria, Ghana, and South Africa together account for a significant share of the world's 17.5 million online freelancers.</w:t>
      </w:r>
    </w:p>
    <w:p w14:paraId="65D15D3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According to </w:t>
      </w:r>
      <w:proofErr w:type="spellStart"/>
      <w:r w:rsidRPr="009E1FF4">
        <w:rPr>
          <w:rFonts w:ascii="Times New Roman" w:hAnsi="Times New Roman" w:cs="Times New Roman"/>
          <w:sz w:val="24"/>
          <w:szCs w:val="24"/>
        </w:rPr>
        <w:t>MyJobMag's</w:t>
      </w:r>
      <w:proofErr w:type="spellEnd"/>
      <w:r w:rsidRPr="009E1FF4">
        <w:rPr>
          <w:rFonts w:ascii="Times New Roman" w:hAnsi="Times New Roman" w:cs="Times New Roman"/>
          <w:sz w:val="24"/>
          <w:szCs w:val="24"/>
        </w:rPr>
        <w:t xml:space="preserve"> Job Statistics Report (2026), only 14% of jobs in Nigeria were fully remote in 2024, suggesting most knowledge workers still need to leave home for focused or professional work at least part of the time.</w:t>
      </w:r>
    </w:p>
    <w:p w14:paraId="2BF1A38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According to Within Nigeria (2026), a Nigerian freelancer earning around $1,000 per month converts to roughly ₦1.36 million at prevailing exchange rates — an income level well above the average formal-sector salary, indicating a real ability to pay for short-term, high-value workspace access.</w:t>
      </w:r>
    </w:p>
    <w:p w14:paraId="701B53BF"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3.3 Proof the Marketplace (Aggregator) Model Works</w:t>
      </w:r>
    </w:p>
    <w:p w14:paraId="6368C131" w14:textId="302F466E" w:rsidR="007C3096" w:rsidRDefault="00000000" w:rsidP="00BF3A10">
      <w:pPr>
        <w:spacing w:after="160" w:line="360" w:lineRule="auto"/>
        <w:jc w:val="both"/>
        <w:rPr>
          <w:rFonts w:ascii="Times New Roman" w:hAnsi="Times New Roman" w:cs="Times New Roman"/>
          <w:sz w:val="24"/>
          <w:szCs w:val="24"/>
        </w:rPr>
      </w:pPr>
      <w:proofErr w:type="spellStart"/>
      <w:r w:rsidRPr="009E1FF4">
        <w:rPr>
          <w:rFonts w:ascii="Times New Roman" w:hAnsi="Times New Roman" w:cs="Times New Roman"/>
          <w:sz w:val="24"/>
          <w:szCs w:val="24"/>
        </w:rPr>
        <w:t>SpaceShare's</w:t>
      </w:r>
      <w:proofErr w:type="spellEnd"/>
      <w:r w:rsidRPr="009E1FF4">
        <w:rPr>
          <w:rFonts w:ascii="Times New Roman" w:hAnsi="Times New Roman" w:cs="Times New Roman"/>
          <w:sz w:val="24"/>
          <w:szCs w:val="24"/>
        </w:rPr>
        <w:t xml:space="preserve"> aggregator model is not unproven. </w:t>
      </w:r>
      <w:proofErr w:type="spellStart"/>
      <w:r w:rsidRPr="009E1FF4">
        <w:rPr>
          <w:rFonts w:ascii="Times New Roman" w:hAnsi="Times New Roman" w:cs="Times New Roman"/>
          <w:sz w:val="24"/>
          <w:szCs w:val="24"/>
        </w:rPr>
        <w:t>LiquidSpace</w:t>
      </w:r>
      <w:proofErr w:type="spellEnd"/>
      <w:r w:rsidRPr="009E1FF4">
        <w:rPr>
          <w:rFonts w:ascii="Times New Roman" w:hAnsi="Times New Roman" w:cs="Times New Roman"/>
          <w:sz w:val="24"/>
          <w:szCs w:val="24"/>
        </w:rPr>
        <w:t xml:space="preserve"> and </w:t>
      </w:r>
      <w:proofErr w:type="spellStart"/>
      <w:r w:rsidRPr="009E1FF4">
        <w:rPr>
          <w:rFonts w:ascii="Times New Roman" w:hAnsi="Times New Roman" w:cs="Times New Roman"/>
          <w:sz w:val="24"/>
          <w:szCs w:val="24"/>
        </w:rPr>
        <w:t>Deskpass</w:t>
      </w:r>
      <w:proofErr w:type="spellEnd"/>
      <w:r w:rsidRPr="009E1FF4">
        <w:rPr>
          <w:rFonts w:ascii="Times New Roman" w:hAnsi="Times New Roman" w:cs="Times New Roman"/>
          <w:sz w:val="24"/>
          <w:szCs w:val="24"/>
        </w:rPr>
        <w:t xml:space="preserve"> operate this exact model at scale in the United States, aggregating over 100,000 spaces across thousands of cities, while </w:t>
      </w:r>
      <w:proofErr w:type="spellStart"/>
      <w:r w:rsidRPr="009E1FF4">
        <w:rPr>
          <w:rFonts w:ascii="Times New Roman" w:hAnsi="Times New Roman" w:cs="Times New Roman"/>
          <w:sz w:val="24"/>
          <w:szCs w:val="24"/>
        </w:rPr>
        <w:t>GoFloaters</w:t>
      </w:r>
      <w:proofErr w:type="spellEnd"/>
      <w:r w:rsidRPr="009E1FF4">
        <w:rPr>
          <w:rFonts w:ascii="Times New Roman" w:hAnsi="Times New Roman" w:cs="Times New Roman"/>
          <w:sz w:val="24"/>
          <w:szCs w:val="24"/>
        </w:rPr>
        <w:t xml:space="preserve"> runs a directly comparable model in India — an emerging market with similar price sensitivity and fragmented informal workspace supply. According to </w:t>
      </w:r>
      <w:proofErr w:type="spellStart"/>
      <w:r w:rsidRPr="009E1FF4">
        <w:rPr>
          <w:rFonts w:ascii="Times New Roman" w:hAnsi="Times New Roman" w:cs="Times New Roman"/>
          <w:sz w:val="24"/>
          <w:szCs w:val="24"/>
        </w:rPr>
        <w:t>GoFloaters</w:t>
      </w:r>
      <w:proofErr w:type="spellEnd"/>
      <w:r w:rsidRPr="009E1FF4">
        <w:rPr>
          <w:rFonts w:ascii="Times New Roman" w:hAnsi="Times New Roman" w:cs="Times New Roman"/>
          <w:sz w:val="24"/>
          <w:szCs w:val="24"/>
        </w:rPr>
        <w:t>, aggregators succeed precisely because they replace the friction of calling multiple operators and negotiating availability with one app offering real-time inventory and instant confirmation across many independent hosts.</w:t>
      </w:r>
    </w:p>
    <w:p w14:paraId="20ADC8D3" w14:textId="45FDF87B" w:rsidR="009E1FF4" w:rsidRDefault="009E1FF4" w:rsidP="00BF3A10">
      <w:pPr>
        <w:spacing w:after="160" w:line="360" w:lineRule="auto"/>
        <w:jc w:val="both"/>
        <w:rPr>
          <w:rFonts w:ascii="Times New Roman" w:hAnsi="Times New Roman" w:cs="Times New Roman"/>
          <w:sz w:val="24"/>
          <w:szCs w:val="24"/>
        </w:rPr>
      </w:pPr>
    </w:p>
    <w:p w14:paraId="3B325882" w14:textId="157A3431" w:rsidR="009E1FF4" w:rsidRDefault="009E1FF4" w:rsidP="00BF3A10">
      <w:pPr>
        <w:spacing w:after="160" w:line="360" w:lineRule="auto"/>
        <w:jc w:val="both"/>
        <w:rPr>
          <w:rFonts w:ascii="Times New Roman" w:hAnsi="Times New Roman" w:cs="Times New Roman"/>
          <w:sz w:val="24"/>
          <w:szCs w:val="24"/>
        </w:rPr>
      </w:pPr>
    </w:p>
    <w:p w14:paraId="0C3101CA" w14:textId="77777777" w:rsidR="009E1FF4" w:rsidRPr="009E1FF4" w:rsidRDefault="009E1FF4" w:rsidP="00BF3A10">
      <w:pPr>
        <w:spacing w:after="160" w:line="360" w:lineRule="auto"/>
        <w:jc w:val="both"/>
        <w:rPr>
          <w:rFonts w:ascii="Times New Roman" w:hAnsi="Times New Roman" w:cs="Times New Roman"/>
          <w:sz w:val="24"/>
          <w:szCs w:val="24"/>
        </w:rPr>
      </w:pPr>
    </w:p>
    <w:p w14:paraId="44C869EA"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lastRenderedPageBreak/>
        <w:t>4. Competitive Landscape &amp; Gap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50"/>
      </w:tblGrid>
      <w:tr w:rsidR="007C3096" w:rsidRPr="009E1FF4" w14:paraId="52B2B8E7" w14:textId="77777777">
        <w:tblPrEx>
          <w:tblCellMar>
            <w:top w:w="0" w:type="dxa"/>
            <w:bottom w:w="0" w:type="dxa"/>
          </w:tblCellMar>
        </w:tblPrEx>
        <w:tc>
          <w:tcPr>
            <w:tcW w:w="2800" w:type="dxa"/>
            <w:shd w:val="clear" w:color="auto" w:fill="0F3D57"/>
            <w:tcMar>
              <w:top w:w="100" w:type="dxa"/>
              <w:left w:w="120" w:type="dxa"/>
              <w:bottom w:w="100" w:type="dxa"/>
              <w:right w:w="120" w:type="dxa"/>
            </w:tcMar>
          </w:tcPr>
          <w:p w14:paraId="57940C2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Player</w:t>
            </w:r>
          </w:p>
        </w:tc>
        <w:tc>
          <w:tcPr>
            <w:tcW w:w="3200" w:type="dxa"/>
            <w:shd w:val="clear" w:color="auto" w:fill="0F3D57"/>
            <w:tcMar>
              <w:top w:w="100" w:type="dxa"/>
              <w:left w:w="120" w:type="dxa"/>
              <w:bottom w:w="100" w:type="dxa"/>
              <w:right w:w="120" w:type="dxa"/>
            </w:tcMar>
          </w:tcPr>
          <w:p w14:paraId="65A3EFD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Model</w:t>
            </w:r>
          </w:p>
        </w:tc>
        <w:tc>
          <w:tcPr>
            <w:tcW w:w="3350" w:type="dxa"/>
            <w:shd w:val="clear" w:color="auto" w:fill="0F3D57"/>
            <w:tcMar>
              <w:top w:w="100" w:type="dxa"/>
              <w:left w:w="120" w:type="dxa"/>
              <w:bottom w:w="100" w:type="dxa"/>
              <w:right w:w="120" w:type="dxa"/>
            </w:tcMar>
          </w:tcPr>
          <w:p w14:paraId="5D34EE9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Gap / Limitation</w:t>
            </w:r>
          </w:p>
        </w:tc>
      </w:tr>
      <w:tr w:rsidR="007C3096" w:rsidRPr="009E1FF4" w14:paraId="097957FA" w14:textId="77777777">
        <w:tblPrEx>
          <w:tblCellMar>
            <w:top w:w="0" w:type="dxa"/>
            <w:bottom w:w="0" w:type="dxa"/>
          </w:tblCellMar>
        </w:tblPrEx>
        <w:tc>
          <w:tcPr>
            <w:tcW w:w="2800" w:type="dxa"/>
            <w:tcMar>
              <w:top w:w="100" w:type="dxa"/>
              <w:left w:w="120" w:type="dxa"/>
              <w:bottom w:w="100" w:type="dxa"/>
              <w:right w:w="120" w:type="dxa"/>
            </w:tcMar>
          </w:tcPr>
          <w:p w14:paraId="2D6C54C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Regus / Spaces (</w:t>
            </w:r>
            <w:proofErr w:type="spellStart"/>
            <w:r w:rsidRPr="009E1FF4">
              <w:rPr>
                <w:rFonts w:ascii="Times New Roman" w:hAnsi="Times New Roman" w:cs="Times New Roman"/>
                <w:color w:val="000000"/>
                <w:sz w:val="24"/>
                <w:szCs w:val="24"/>
              </w:rPr>
              <w:t>IWG</w:t>
            </w:r>
            <w:proofErr w:type="spellEnd"/>
            <w:r w:rsidRPr="009E1FF4">
              <w:rPr>
                <w:rFonts w:ascii="Times New Roman" w:hAnsi="Times New Roman" w:cs="Times New Roman"/>
                <w:color w:val="000000"/>
                <w:sz w:val="24"/>
                <w:szCs w:val="24"/>
              </w:rPr>
              <w:t>)</w:t>
            </w:r>
          </w:p>
        </w:tc>
        <w:tc>
          <w:tcPr>
            <w:tcW w:w="3200" w:type="dxa"/>
            <w:tcMar>
              <w:top w:w="100" w:type="dxa"/>
              <w:left w:w="120" w:type="dxa"/>
              <w:bottom w:w="100" w:type="dxa"/>
              <w:right w:w="120" w:type="dxa"/>
            </w:tcMar>
          </w:tcPr>
          <w:p w14:paraId="2FFD2E7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Premium branded meeting rooms &amp; offices, own app, from ₦8,500–34,500/hour</w:t>
            </w:r>
          </w:p>
        </w:tc>
        <w:tc>
          <w:tcPr>
            <w:tcW w:w="3350" w:type="dxa"/>
            <w:tcMar>
              <w:top w:w="100" w:type="dxa"/>
              <w:left w:w="120" w:type="dxa"/>
              <w:bottom w:w="100" w:type="dxa"/>
              <w:right w:w="120" w:type="dxa"/>
            </w:tcMar>
          </w:tcPr>
          <w:p w14:paraId="1EED1CD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Single-brand only; premium pricing excludes most freelancers</w:t>
            </w:r>
          </w:p>
        </w:tc>
      </w:tr>
      <w:tr w:rsidR="007C3096" w:rsidRPr="009E1FF4" w14:paraId="1889D82C" w14:textId="77777777">
        <w:tblPrEx>
          <w:tblCellMar>
            <w:top w:w="0" w:type="dxa"/>
            <w:bottom w:w="0" w:type="dxa"/>
          </w:tblCellMar>
        </w:tblPrEx>
        <w:tc>
          <w:tcPr>
            <w:tcW w:w="2800" w:type="dxa"/>
            <w:tcMar>
              <w:top w:w="100" w:type="dxa"/>
              <w:left w:w="120" w:type="dxa"/>
              <w:bottom w:w="100" w:type="dxa"/>
              <w:right w:w="120" w:type="dxa"/>
            </w:tcMar>
          </w:tcPr>
          <w:p w14:paraId="0F30D7C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HQ</w:t>
            </w:r>
          </w:p>
        </w:tc>
        <w:tc>
          <w:tcPr>
            <w:tcW w:w="3200" w:type="dxa"/>
            <w:tcMar>
              <w:top w:w="100" w:type="dxa"/>
              <w:left w:w="120" w:type="dxa"/>
              <w:bottom w:w="100" w:type="dxa"/>
              <w:right w:w="120" w:type="dxa"/>
            </w:tcMar>
          </w:tcPr>
          <w:p w14:paraId="5FD3C65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Branded coworking with on-demand booking via its own app</w:t>
            </w:r>
          </w:p>
        </w:tc>
        <w:tc>
          <w:tcPr>
            <w:tcW w:w="3350" w:type="dxa"/>
            <w:tcMar>
              <w:top w:w="100" w:type="dxa"/>
              <w:left w:w="120" w:type="dxa"/>
              <w:bottom w:w="100" w:type="dxa"/>
              <w:right w:w="120" w:type="dxa"/>
            </w:tcMar>
          </w:tcPr>
          <w:p w14:paraId="5A6CBC8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Same single-operator limitation; no aggregation across competitors</w:t>
            </w:r>
          </w:p>
        </w:tc>
      </w:tr>
      <w:tr w:rsidR="007C3096" w:rsidRPr="009E1FF4" w14:paraId="63F58897" w14:textId="77777777">
        <w:tblPrEx>
          <w:tblCellMar>
            <w:top w:w="0" w:type="dxa"/>
            <w:bottom w:w="0" w:type="dxa"/>
          </w:tblCellMar>
        </w:tblPrEx>
        <w:tc>
          <w:tcPr>
            <w:tcW w:w="2800" w:type="dxa"/>
            <w:tcMar>
              <w:top w:w="100" w:type="dxa"/>
              <w:left w:w="120" w:type="dxa"/>
              <w:bottom w:w="100" w:type="dxa"/>
              <w:right w:w="120" w:type="dxa"/>
            </w:tcMar>
          </w:tcPr>
          <w:p w14:paraId="7B36C1E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Independent hubs (Workstation, </w:t>
            </w:r>
            <w:proofErr w:type="spellStart"/>
            <w:r w:rsidRPr="009E1FF4">
              <w:rPr>
                <w:rFonts w:ascii="Times New Roman" w:hAnsi="Times New Roman" w:cs="Times New Roman"/>
                <w:color w:val="000000"/>
                <w:sz w:val="24"/>
                <w:szCs w:val="24"/>
              </w:rPr>
              <w:t>CcHub</w:t>
            </w:r>
            <w:proofErr w:type="spellEnd"/>
            <w:r w:rsidRPr="009E1FF4">
              <w:rPr>
                <w:rFonts w:ascii="Times New Roman" w:hAnsi="Times New Roman" w:cs="Times New Roman"/>
                <w:color w:val="000000"/>
                <w:sz w:val="24"/>
                <w:szCs w:val="24"/>
              </w:rPr>
              <w:t xml:space="preserve">, Ventures Park, </w:t>
            </w:r>
            <w:proofErr w:type="spellStart"/>
            <w:r w:rsidRPr="009E1FF4">
              <w:rPr>
                <w:rFonts w:ascii="Times New Roman" w:hAnsi="Times New Roman" w:cs="Times New Roman"/>
                <w:color w:val="000000"/>
                <w:sz w:val="24"/>
                <w:szCs w:val="24"/>
              </w:rPr>
              <w:t>Seedspace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WorkBox</w:t>
            </w:r>
            <w:proofErr w:type="spellEnd"/>
            <w:r w:rsidRPr="009E1FF4">
              <w:rPr>
                <w:rFonts w:ascii="Times New Roman" w:hAnsi="Times New Roman" w:cs="Times New Roman"/>
                <w:color w:val="000000"/>
                <w:sz w:val="24"/>
                <w:szCs w:val="24"/>
              </w:rPr>
              <w:t>, and dozens more)</w:t>
            </w:r>
          </w:p>
        </w:tc>
        <w:tc>
          <w:tcPr>
            <w:tcW w:w="3200" w:type="dxa"/>
            <w:tcMar>
              <w:top w:w="100" w:type="dxa"/>
              <w:left w:w="120" w:type="dxa"/>
              <w:bottom w:w="100" w:type="dxa"/>
              <w:right w:w="120" w:type="dxa"/>
            </w:tcMar>
          </w:tcPr>
          <w:p w14:paraId="7EB8FA4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Individually operated coworking spaces across Lagos</w:t>
            </w:r>
          </w:p>
        </w:tc>
        <w:tc>
          <w:tcPr>
            <w:tcW w:w="3350" w:type="dxa"/>
            <w:tcMar>
              <w:top w:w="100" w:type="dxa"/>
              <w:left w:w="120" w:type="dxa"/>
              <w:bottom w:w="100" w:type="dxa"/>
              <w:right w:w="120" w:type="dxa"/>
            </w:tcMar>
          </w:tcPr>
          <w:p w14:paraId="196572E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No unified booking; users call, DM, or walk in; no way to compare price or availability across hubs</w:t>
            </w:r>
          </w:p>
        </w:tc>
      </w:tr>
      <w:tr w:rsidR="007C3096" w:rsidRPr="009E1FF4" w14:paraId="237D8B21" w14:textId="77777777">
        <w:tblPrEx>
          <w:tblCellMar>
            <w:top w:w="0" w:type="dxa"/>
            <w:bottom w:w="0" w:type="dxa"/>
          </w:tblCellMar>
        </w:tblPrEx>
        <w:tc>
          <w:tcPr>
            <w:tcW w:w="2800" w:type="dxa"/>
            <w:tcMar>
              <w:top w:w="100" w:type="dxa"/>
              <w:left w:w="120" w:type="dxa"/>
              <w:bottom w:w="100" w:type="dxa"/>
              <w:right w:w="120" w:type="dxa"/>
            </w:tcMar>
          </w:tcPr>
          <w:p w14:paraId="5D85FB0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Cafés, hotel business lounges, event centres</w:t>
            </w:r>
          </w:p>
        </w:tc>
        <w:tc>
          <w:tcPr>
            <w:tcW w:w="3200" w:type="dxa"/>
            <w:tcMar>
              <w:top w:w="100" w:type="dxa"/>
              <w:left w:w="120" w:type="dxa"/>
              <w:bottom w:w="100" w:type="dxa"/>
              <w:right w:w="120" w:type="dxa"/>
            </w:tcMar>
          </w:tcPr>
          <w:p w14:paraId="77FCCE4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Large amounts of unused daytime capacity</w:t>
            </w:r>
          </w:p>
        </w:tc>
        <w:tc>
          <w:tcPr>
            <w:tcW w:w="3350" w:type="dxa"/>
            <w:tcMar>
              <w:top w:w="100" w:type="dxa"/>
              <w:left w:w="120" w:type="dxa"/>
              <w:bottom w:w="100" w:type="dxa"/>
              <w:right w:w="120" w:type="dxa"/>
            </w:tcMar>
          </w:tcPr>
          <w:p w14:paraId="3883631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Not listed or bookable as workspace anywhere</w:t>
            </w:r>
          </w:p>
        </w:tc>
      </w:tr>
      <w:tr w:rsidR="007C3096" w:rsidRPr="009E1FF4" w14:paraId="0A08EAC2" w14:textId="77777777">
        <w:tblPrEx>
          <w:tblCellMar>
            <w:top w:w="0" w:type="dxa"/>
            <w:bottom w:w="0" w:type="dxa"/>
          </w:tblCellMar>
        </w:tblPrEx>
        <w:tc>
          <w:tcPr>
            <w:tcW w:w="2800" w:type="dxa"/>
            <w:tcMar>
              <w:top w:w="100" w:type="dxa"/>
              <w:left w:w="120" w:type="dxa"/>
              <w:bottom w:w="100" w:type="dxa"/>
              <w:right w:w="120" w:type="dxa"/>
            </w:tcMar>
          </w:tcPr>
          <w:p w14:paraId="224F2AA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Davinci Meeting Rooms</w:t>
            </w:r>
          </w:p>
        </w:tc>
        <w:tc>
          <w:tcPr>
            <w:tcW w:w="3200" w:type="dxa"/>
            <w:tcMar>
              <w:top w:w="100" w:type="dxa"/>
              <w:left w:w="120" w:type="dxa"/>
              <w:bottom w:w="100" w:type="dxa"/>
              <w:right w:w="120" w:type="dxa"/>
            </w:tcMar>
          </w:tcPr>
          <w:p w14:paraId="5225502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International meeting-room booking network</w:t>
            </w:r>
          </w:p>
        </w:tc>
        <w:tc>
          <w:tcPr>
            <w:tcW w:w="3350" w:type="dxa"/>
            <w:tcMar>
              <w:top w:w="100" w:type="dxa"/>
              <w:left w:w="120" w:type="dxa"/>
              <w:bottom w:w="100" w:type="dxa"/>
              <w:right w:w="120" w:type="dxa"/>
            </w:tcMar>
          </w:tcPr>
          <w:p w14:paraId="7C815E3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Enterprise-focused; not built for Nigeria's informal, hourly-use market</w:t>
            </w:r>
          </w:p>
        </w:tc>
      </w:tr>
    </w:tbl>
    <w:p w14:paraId="1322C88E" w14:textId="77777777" w:rsidR="007C3096" w:rsidRPr="009E1FF4" w:rsidRDefault="007C3096" w:rsidP="00BF3A10">
      <w:pPr>
        <w:spacing w:after="100" w:line="360" w:lineRule="auto"/>
        <w:rPr>
          <w:rFonts w:ascii="Times New Roman" w:hAnsi="Times New Roman" w:cs="Times New Roman"/>
          <w:sz w:val="24"/>
          <w:szCs w:val="24"/>
        </w:rPr>
      </w:pPr>
    </w:p>
    <w:p w14:paraId="3874AC47"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The gap: </w:t>
      </w:r>
      <w:r w:rsidRPr="009E1FF4">
        <w:rPr>
          <w:rFonts w:ascii="Times New Roman" w:hAnsi="Times New Roman" w:cs="Times New Roman"/>
          <w:sz w:val="24"/>
          <w:szCs w:val="24"/>
        </w:rPr>
        <w:t>no platform in Nigeria aggregates multiple independent hosts into one bookable, comparable marketplace, and none surface power/internet reliability as a decision-making filter.</w:t>
      </w:r>
    </w:p>
    <w:p w14:paraId="6F01FE93"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t>5. Product Vision, Mission &amp; Value Proposition</w:t>
      </w:r>
    </w:p>
    <w:p w14:paraId="3A9044FD"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Vision: </w:t>
      </w:r>
      <w:r w:rsidRPr="009E1FF4">
        <w:rPr>
          <w:rFonts w:ascii="Times New Roman" w:hAnsi="Times New Roman" w:cs="Times New Roman"/>
          <w:sz w:val="24"/>
          <w:szCs w:val="24"/>
        </w:rPr>
        <w:t>A Nigeria — and eventually Africa — where anyone can find and book a reliable place to work within minutes, anywhere they are.</w:t>
      </w:r>
    </w:p>
    <w:p w14:paraId="4BB373DA"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lastRenderedPageBreak/>
        <w:t xml:space="preserve">Mission: </w:t>
      </w:r>
      <w:r w:rsidRPr="009E1FF4">
        <w:rPr>
          <w:rFonts w:ascii="Times New Roman" w:hAnsi="Times New Roman" w:cs="Times New Roman"/>
          <w:sz w:val="24"/>
          <w:szCs w:val="24"/>
        </w:rPr>
        <w:t>To connect workspace seekers with underused, reliable spaces through a trustworthy, instantly bookable marketplace, while helping hosts turn idle capacity into steady income.</w:t>
      </w:r>
    </w:p>
    <w:p w14:paraId="3E705926"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Value proposition — Seekers: </w:t>
      </w:r>
      <w:r w:rsidRPr="009E1FF4">
        <w:rPr>
          <w:rFonts w:ascii="Times New Roman" w:hAnsi="Times New Roman" w:cs="Times New Roman"/>
          <w:sz w:val="24"/>
          <w:szCs w:val="24"/>
        </w:rPr>
        <w:t>Stop guessing whether a space has power and Wi-Fi. Compare real, community-verified spaces near you and book instantly, paying only for the hours you use.</w:t>
      </w:r>
    </w:p>
    <w:p w14:paraId="7718D04E"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Value proposition — Hosts: </w:t>
      </w:r>
      <w:r w:rsidRPr="009E1FF4">
        <w:rPr>
          <w:rFonts w:ascii="Times New Roman" w:hAnsi="Times New Roman" w:cs="Times New Roman"/>
          <w:sz w:val="24"/>
          <w:szCs w:val="24"/>
        </w:rPr>
        <w:t xml:space="preserve">Turn empty desks, meeting rooms, or lounge hours into revenue, with zero manual booking admin and automatic </w:t>
      </w:r>
      <w:proofErr w:type="spellStart"/>
      <w:r w:rsidRPr="009E1FF4">
        <w:rPr>
          <w:rFonts w:ascii="Times New Roman" w:hAnsi="Times New Roman" w:cs="Times New Roman"/>
          <w:sz w:val="24"/>
          <w:szCs w:val="24"/>
        </w:rPr>
        <w:t>payouts</w:t>
      </w:r>
      <w:proofErr w:type="spellEnd"/>
      <w:r w:rsidRPr="009E1FF4">
        <w:rPr>
          <w:rFonts w:ascii="Times New Roman" w:hAnsi="Times New Roman" w:cs="Times New Roman"/>
          <w:sz w:val="24"/>
          <w:szCs w:val="24"/>
        </w:rPr>
        <w:t>.</w:t>
      </w:r>
    </w:p>
    <w:p w14:paraId="0DFC47CF"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Value proposition — Corporate Clients: </w:t>
      </w:r>
      <w:r w:rsidRPr="009E1FF4">
        <w:rPr>
          <w:rFonts w:ascii="Times New Roman" w:hAnsi="Times New Roman" w:cs="Times New Roman"/>
          <w:sz w:val="24"/>
          <w:szCs w:val="24"/>
        </w:rPr>
        <w:t>Give your hybrid team flexible, professional meeting space on demand, with full visibility into spend and usage.</w:t>
      </w:r>
    </w:p>
    <w:p w14:paraId="225B9343"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t xml:space="preserve">6. What Makes </w:t>
      </w:r>
      <w:proofErr w:type="spellStart"/>
      <w:r w:rsidRPr="009E1FF4">
        <w:rPr>
          <w:rFonts w:ascii="Times New Roman" w:hAnsi="Times New Roman" w:cs="Times New Roman"/>
          <w:b/>
          <w:bCs/>
          <w:color w:val="0F3D57"/>
        </w:rPr>
        <w:t>SpaceShare</w:t>
      </w:r>
      <w:proofErr w:type="spellEnd"/>
      <w:r w:rsidRPr="009E1FF4">
        <w:rPr>
          <w:rFonts w:ascii="Times New Roman" w:hAnsi="Times New Roman" w:cs="Times New Roman"/>
          <w:b/>
          <w:bCs/>
          <w:color w:val="0F3D57"/>
        </w:rPr>
        <w:t xml:space="preserve"> Different (The "Plus")</w:t>
      </w:r>
    </w:p>
    <w:p w14:paraId="2E2D3A9F"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Aggregates both branded coworking hubs and informal supply (cafés, hotel lounges, event centres) that no other platform lists at all.</w:t>
      </w:r>
    </w:p>
    <w:p w14:paraId="182EB1F7"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Power and internet reliability as a first-class, community-verified search filter and trust badge — the single biggest decision factor for Nigerian users.</w:t>
      </w:r>
    </w:p>
    <w:p w14:paraId="526E2027"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True hourly, daily, and weekly pay-as-you-go booking with Naira-denominated pricing via </w:t>
      </w:r>
      <w:proofErr w:type="spellStart"/>
      <w:r w:rsidRPr="009E1FF4">
        <w:rPr>
          <w:rFonts w:ascii="Times New Roman" w:hAnsi="Times New Roman" w:cs="Times New Roman"/>
          <w:sz w:val="24"/>
          <w:szCs w:val="24"/>
        </w:rPr>
        <w:t>Paystack</w:t>
      </w:r>
      <w:proofErr w:type="spellEnd"/>
      <w:r w:rsidRPr="009E1FF4">
        <w:rPr>
          <w:rFonts w:ascii="Times New Roman" w:hAnsi="Times New Roman" w:cs="Times New Roman"/>
          <w:sz w:val="24"/>
          <w:szCs w:val="24"/>
        </w:rPr>
        <w:t>/</w:t>
      </w:r>
      <w:proofErr w:type="spellStart"/>
      <w:r w:rsidRPr="009E1FF4">
        <w:rPr>
          <w:rFonts w:ascii="Times New Roman" w:hAnsi="Times New Roman" w:cs="Times New Roman"/>
          <w:sz w:val="24"/>
          <w:szCs w:val="24"/>
        </w:rPr>
        <w:t>Flutterwave</w:t>
      </w:r>
      <w:proofErr w:type="spellEnd"/>
      <w:r w:rsidRPr="009E1FF4">
        <w:rPr>
          <w:rFonts w:ascii="Times New Roman" w:hAnsi="Times New Roman" w:cs="Times New Roman"/>
          <w:sz w:val="24"/>
          <w:szCs w:val="24"/>
        </w:rPr>
        <w:t xml:space="preserve">, including </w:t>
      </w:r>
      <w:proofErr w:type="spellStart"/>
      <w:r w:rsidRPr="009E1FF4">
        <w:rPr>
          <w:rFonts w:ascii="Times New Roman" w:hAnsi="Times New Roman" w:cs="Times New Roman"/>
          <w:sz w:val="24"/>
          <w:szCs w:val="24"/>
        </w:rPr>
        <w:t>USSD</w:t>
      </w:r>
      <w:proofErr w:type="spellEnd"/>
      <w:r w:rsidRPr="009E1FF4">
        <w:rPr>
          <w:rFonts w:ascii="Times New Roman" w:hAnsi="Times New Roman" w:cs="Times New Roman"/>
          <w:sz w:val="24"/>
          <w:szCs w:val="24"/>
        </w:rPr>
        <w:t xml:space="preserve"> support.</w:t>
      </w:r>
    </w:p>
    <w:p w14:paraId="65D466AF"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Real-time, side-by-side comparison across every host in one app.</w:t>
      </w:r>
    </w:p>
    <w:p w14:paraId="207444B5"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Simple 6-digit code check-in with automatic host </w:t>
      </w:r>
      <w:proofErr w:type="spellStart"/>
      <w:r w:rsidRPr="009E1FF4">
        <w:rPr>
          <w:rFonts w:ascii="Times New Roman" w:hAnsi="Times New Roman" w:cs="Times New Roman"/>
          <w:sz w:val="24"/>
          <w:szCs w:val="24"/>
        </w:rPr>
        <w:t>payouts</w:t>
      </w:r>
      <w:proofErr w:type="spellEnd"/>
      <w:r w:rsidRPr="009E1FF4">
        <w:rPr>
          <w:rFonts w:ascii="Times New Roman" w:hAnsi="Times New Roman" w:cs="Times New Roman"/>
          <w:sz w:val="24"/>
          <w:szCs w:val="24"/>
        </w:rPr>
        <w:t xml:space="preserve"> — no scanner, no hardware.</w:t>
      </w:r>
    </w:p>
    <w:p w14:paraId="277C9445"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"Find Me Power Now" one-tap search — skips the search form entirely and instantly surfaces the nearest, most reliable available space.</w:t>
      </w:r>
    </w:p>
    <w:p w14:paraId="7150DD9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sz w:val="24"/>
          <w:szCs w:val="24"/>
        </w:rPr>
        <w:br w:type="page"/>
      </w:r>
    </w:p>
    <w:p w14:paraId="4652422C"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lastRenderedPageBreak/>
        <w:t>7. Complete Feature Checklist (Brief Parity Confirmation)</w:t>
      </w:r>
    </w:p>
    <w:p w14:paraId="5CC17B1B"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This section maps every feature from the original project brief to where it lives in </w:t>
      </w: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 xml:space="preserve">, confirming full coverage. Four gaps found during review have been added as full MVP features (marked </w:t>
      </w:r>
      <w:r w:rsidRPr="009E1FF4">
        <w:rPr>
          <w:rFonts w:ascii="Segoe UI Symbol" w:hAnsi="Segoe UI Symbol" w:cs="Segoe UI Symbol"/>
          <w:sz w:val="24"/>
          <w:szCs w:val="24"/>
        </w:rPr>
        <w:t>★</w:t>
      </w:r>
      <w:r w:rsidRPr="009E1FF4">
        <w:rPr>
          <w:rFonts w:ascii="Times New Roman" w:hAnsi="Times New Roman" w:cs="Times New Roman"/>
          <w:sz w:val="24"/>
          <w:szCs w:val="24"/>
        </w:rPr>
        <w:t xml:space="preserve"> NEW), not stretch goals, since the brief requires them.</w:t>
      </w:r>
    </w:p>
    <w:p w14:paraId="059CB4F2"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7.1 Workspace Seeker Features</w:t>
      </w:r>
    </w:p>
    <w:tbl>
      <w:tblPr>
        <w:tblW w:w="10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0"/>
        <w:gridCol w:w="4365"/>
      </w:tblGrid>
      <w:tr w:rsidR="007C3096" w:rsidRPr="009E1FF4" w14:paraId="20AADA3D" w14:textId="77777777" w:rsidTr="009E1FF4">
        <w:tblPrEx>
          <w:tblCellMar>
            <w:top w:w="0" w:type="dxa"/>
            <w:bottom w:w="0" w:type="dxa"/>
          </w:tblCellMar>
        </w:tblPrEx>
        <w:tc>
          <w:tcPr>
            <w:tcW w:w="5850" w:type="dxa"/>
            <w:shd w:val="clear" w:color="auto" w:fill="0F3D57"/>
            <w:tcMar>
              <w:top w:w="100" w:type="dxa"/>
              <w:left w:w="120" w:type="dxa"/>
              <w:bottom w:w="100" w:type="dxa"/>
              <w:right w:w="120" w:type="dxa"/>
            </w:tcMar>
          </w:tcPr>
          <w:p w14:paraId="67D65E3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Feature</w:t>
            </w:r>
          </w:p>
        </w:tc>
        <w:tc>
          <w:tcPr>
            <w:tcW w:w="4365" w:type="dxa"/>
            <w:shd w:val="clear" w:color="auto" w:fill="0F3D57"/>
            <w:tcMar>
              <w:top w:w="100" w:type="dxa"/>
              <w:left w:w="120" w:type="dxa"/>
              <w:bottom w:w="100" w:type="dxa"/>
              <w:right w:w="120" w:type="dxa"/>
            </w:tcMar>
          </w:tcPr>
          <w:p w14:paraId="25EA181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Status</w:t>
            </w:r>
          </w:p>
        </w:tc>
      </w:tr>
      <w:tr w:rsidR="007C3096" w:rsidRPr="009E1FF4" w14:paraId="2B11EF07" w14:textId="77777777" w:rsidTr="009E1FF4">
        <w:tblPrEx>
          <w:tblCellMar>
            <w:top w:w="0" w:type="dxa"/>
            <w:bottom w:w="0" w:type="dxa"/>
          </w:tblCellMar>
        </w:tblPrEx>
        <w:tc>
          <w:tcPr>
            <w:tcW w:w="5850" w:type="dxa"/>
            <w:tcMar>
              <w:top w:w="100" w:type="dxa"/>
              <w:left w:w="120" w:type="dxa"/>
              <w:bottom w:w="100" w:type="dxa"/>
              <w:right w:w="120" w:type="dxa"/>
            </w:tcMar>
          </w:tcPr>
          <w:p w14:paraId="55830C4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Register and create profile</w:t>
            </w:r>
          </w:p>
        </w:tc>
        <w:tc>
          <w:tcPr>
            <w:tcW w:w="4365" w:type="dxa"/>
            <w:tcMar>
              <w:top w:w="100" w:type="dxa"/>
              <w:left w:w="120" w:type="dxa"/>
              <w:bottom w:w="100" w:type="dxa"/>
              <w:right w:w="120" w:type="dxa"/>
            </w:tcMar>
          </w:tcPr>
          <w:p w14:paraId="1F7A1F5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11.1 Authentication</w:t>
            </w:r>
          </w:p>
        </w:tc>
      </w:tr>
      <w:tr w:rsidR="007C3096" w:rsidRPr="009E1FF4" w14:paraId="1884BAA3" w14:textId="77777777" w:rsidTr="009E1FF4">
        <w:tblPrEx>
          <w:tblCellMar>
            <w:top w:w="0" w:type="dxa"/>
            <w:bottom w:w="0" w:type="dxa"/>
          </w:tblCellMar>
        </w:tblPrEx>
        <w:tc>
          <w:tcPr>
            <w:tcW w:w="5850" w:type="dxa"/>
            <w:tcMar>
              <w:top w:w="100" w:type="dxa"/>
              <w:left w:w="120" w:type="dxa"/>
              <w:bottom w:w="100" w:type="dxa"/>
              <w:right w:w="120" w:type="dxa"/>
            </w:tcMar>
          </w:tcPr>
          <w:p w14:paraId="6A0BBAE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Search workspaces by location</w:t>
            </w:r>
          </w:p>
        </w:tc>
        <w:tc>
          <w:tcPr>
            <w:tcW w:w="4365" w:type="dxa"/>
            <w:tcMar>
              <w:top w:w="100" w:type="dxa"/>
              <w:left w:w="120" w:type="dxa"/>
              <w:bottom w:w="100" w:type="dxa"/>
              <w:right w:w="120" w:type="dxa"/>
            </w:tcMar>
          </w:tcPr>
          <w:p w14:paraId="5F0D33A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11.4 Search &amp; Filtering</w:t>
            </w:r>
          </w:p>
        </w:tc>
      </w:tr>
      <w:tr w:rsidR="007C3096" w:rsidRPr="009E1FF4" w14:paraId="30F3C6DC" w14:textId="77777777" w:rsidTr="009E1FF4">
        <w:tblPrEx>
          <w:tblCellMar>
            <w:top w:w="0" w:type="dxa"/>
            <w:bottom w:w="0" w:type="dxa"/>
          </w:tblCellMar>
        </w:tblPrEx>
        <w:tc>
          <w:tcPr>
            <w:tcW w:w="5850" w:type="dxa"/>
            <w:tcMar>
              <w:top w:w="100" w:type="dxa"/>
              <w:left w:w="120" w:type="dxa"/>
              <w:bottom w:w="100" w:type="dxa"/>
              <w:right w:w="120" w:type="dxa"/>
            </w:tcMar>
          </w:tcPr>
          <w:p w14:paraId="36F8AE9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Filter by price, amenities, capacity, workspace type, availability</w:t>
            </w:r>
          </w:p>
        </w:tc>
        <w:tc>
          <w:tcPr>
            <w:tcW w:w="4365" w:type="dxa"/>
            <w:tcMar>
              <w:top w:w="100" w:type="dxa"/>
              <w:left w:w="120" w:type="dxa"/>
              <w:bottom w:w="100" w:type="dxa"/>
              <w:right w:w="120" w:type="dxa"/>
            </w:tcMar>
          </w:tcPr>
          <w:p w14:paraId="7D4DE91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11.4 Search &amp; Filtering</w:t>
            </w:r>
          </w:p>
        </w:tc>
      </w:tr>
      <w:tr w:rsidR="007C3096" w:rsidRPr="009E1FF4" w14:paraId="18B5D2CC" w14:textId="77777777" w:rsidTr="009E1FF4">
        <w:tblPrEx>
          <w:tblCellMar>
            <w:top w:w="0" w:type="dxa"/>
            <w:bottom w:w="0" w:type="dxa"/>
          </w:tblCellMar>
        </w:tblPrEx>
        <w:tc>
          <w:tcPr>
            <w:tcW w:w="5850" w:type="dxa"/>
            <w:tcMar>
              <w:top w:w="100" w:type="dxa"/>
              <w:left w:w="120" w:type="dxa"/>
              <w:bottom w:w="100" w:type="dxa"/>
              <w:right w:w="120" w:type="dxa"/>
            </w:tcMar>
          </w:tcPr>
          <w:p w14:paraId="1320C60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View photos and reviews</w:t>
            </w:r>
          </w:p>
        </w:tc>
        <w:tc>
          <w:tcPr>
            <w:tcW w:w="4365" w:type="dxa"/>
            <w:tcMar>
              <w:top w:w="100" w:type="dxa"/>
              <w:left w:w="120" w:type="dxa"/>
              <w:bottom w:w="100" w:type="dxa"/>
              <w:right w:w="120" w:type="dxa"/>
            </w:tcMar>
          </w:tcPr>
          <w:p w14:paraId="6B5AE2A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11.5 Listing Management, 11.12 Reviews</w:t>
            </w:r>
          </w:p>
        </w:tc>
      </w:tr>
      <w:tr w:rsidR="007C3096" w:rsidRPr="009E1FF4" w14:paraId="28DF0E91" w14:textId="77777777" w:rsidTr="009E1FF4">
        <w:tblPrEx>
          <w:tblCellMar>
            <w:top w:w="0" w:type="dxa"/>
            <w:bottom w:w="0" w:type="dxa"/>
          </w:tblCellMar>
        </w:tblPrEx>
        <w:tc>
          <w:tcPr>
            <w:tcW w:w="5850" w:type="dxa"/>
            <w:tcMar>
              <w:top w:w="100" w:type="dxa"/>
              <w:left w:w="120" w:type="dxa"/>
              <w:bottom w:w="100" w:type="dxa"/>
              <w:right w:w="120" w:type="dxa"/>
            </w:tcMar>
          </w:tcPr>
          <w:p w14:paraId="1264A38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Book instantly or request reservation</w:t>
            </w:r>
          </w:p>
        </w:tc>
        <w:tc>
          <w:tcPr>
            <w:tcW w:w="4365" w:type="dxa"/>
            <w:tcMar>
              <w:top w:w="100" w:type="dxa"/>
              <w:left w:w="120" w:type="dxa"/>
              <w:bottom w:w="100" w:type="dxa"/>
              <w:right w:w="120" w:type="dxa"/>
            </w:tcMar>
          </w:tcPr>
          <w:p w14:paraId="39E1DCC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11.7 Booking &amp; Reservation</w:t>
            </w:r>
          </w:p>
        </w:tc>
      </w:tr>
      <w:tr w:rsidR="007C3096" w:rsidRPr="009E1FF4" w14:paraId="261C8FFD" w14:textId="77777777" w:rsidTr="009E1FF4">
        <w:tblPrEx>
          <w:tblCellMar>
            <w:top w:w="0" w:type="dxa"/>
            <w:bottom w:w="0" w:type="dxa"/>
          </w:tblCellMar>
        </w:tblPrEx>
        <w:tc>
          <w:tcPr>
            <w:tcW w:w="5850" w:type="dxa"/>
            <w:tcMar>
              <w:top w:w="100" w:type="dxa"/>
              <w:left w:w="120" w:type="dxa"/>
              <w:bottom w:w="100" w:type="dxa"/>
              <w:right w:w="120" w:type="dxa"/>
            </w:tcMar>
          </w:tcPr>
          <w:p w14:paraId="103E8F7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Pay securely</w:t>
            </w:r>
          </w:p>
        </w:tc>
        <w:tc>
          <w:tcPr>
            <w:tcW w:w="4365" w:type="dxa"/>
            <w:tcMar>
              <w:top w:w="100" w:type="dxa"/>
              <w:left w:w="120" w:type="dxa"/>
              <w:bottom w:w="100" w:type="dxa"/>
              <w:right w:w="120" w:type="dxa"/>
            </w:tcMar>
          </w:tcPr>
          <w:p w14:paraId="4B12AA5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11.8 Payments</w:t>
            </w:r>
          </w:p>
        </w:tc>
      </w:tr>
      <w:tr w:rsidR="007C3096" w:rsidRPr="009E1FF4" w14:paraId="3E1C67FC" w14:textId="77777777" w:rsidTr="009E1FF4">
        <w:tblPrEx>
          <w:tblCellMar>
            <w:top w:w="0" w:type="dxa"/>
            <w:bottom w:w="0" w:type="dxa"/>
          </w:tblCellMar>
        </w:tblPrEx>
        <w:tc>
          <w:tcPr>
            <w:tcW w:w="5850" w:type="dxa"/>
            <w:tcMar>
              <w:top w:w="100" w:type="dxa"/>
              <w:left w:w="120" w:type="dxa"/>
              <w:bottom w:w="100" w:type="dxa"/>
              <w:right w:w="120" w:type="dxa"/>
            </w:tcMar>
          </w:tcPr>
          <w:p w14:paraId="30CC96F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Save </w:t>
            </w:r>
            <w:proofErr w:type="spellStart"/>
            <w:r w:rsidRPr="009E1FF4">
              <w:rPr>
                <w:rFonts w:ascii="Times New Roman" w:hAnsi="Times New Roman" w:cs="Times New Roman"/>
                <w:color w:val="000000"/>
                <w:sz w:val="24"/>
                <w:szCs w:val="24"/>
              </w:rPr>
              <w:t>favorite</w:t>
            </w:r>
            <w:proofErr w:type="spellEnd"/>
            <w:r w:rsidRPr="009E1FF4">
              <w:rPr>
                <w:rFonts w:ascii="Times New Roman" w:hAnsi="Times New Roman" w:cs="Times New Roman"/>
                <w:color w:val="000000"/>
                <w:sz w:val="24"/>
                <w:szCs w:val="24"/>
              </w:rPr>
              <w:t xml:space="preserve"> workspaces</w:t>
            </w:r>
          </w:p>
        </w:tc>
        <w:tc>
          <w:tcPr>
            <w:tcW w:w="4365" w:type="dxa"/>
            <w:tcMar>
              <w:top w:w="100" w:type="dxa"/>
              <w:left w:w="120" w:type="dxa"/>
              <w:bottom w:w="100" w:type="dxa"/>
              <w:right w:w="120" w:type="dxa"/>
            </w:tcMar>
          </w:tcPr>
          <w:p w14:paraId="33C8EC42"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NEW — added in Section 11.4a </w:t>
            </w:r>
            <w:proofErr w:type="spellStart"/>
            <w:r w:rsidRPr="009E1FF4">
              <w:rPr>
                <w:rFonts w:ascii="Times New Roman" w:hAnsi="Times New Roman" w:cs="Times New Roman"/>
                <w:color w:val="000000"/>
                <w:sz w:val="24"/>
                <w:szCs w:val="24"/>
              </w:rPr>
              <w:t>Favorites</w:t>
            </w:r>
            <w:proofErr w:type="spellEnd"/>
          </w:p>
        </w:tc>
      </w:tr>
      <w:tr w:rsidR="007C3096" w:rsidRPr="009E1FF4" w14:paraId="6E37546C" w14:textId="77777777" w:rsidTr="009E1FF4">
        <w:tblPrEx>
          <w:tblCellMar>
            <w:top w:w="0" w:type="dxa"/>
            <w:bottom w:w="0" w:type="dxa"/>
          </w:tblCellMar>
        </w:tblPrEx>
        <w:tc>
          <w:tcPr>
            <w:tcW w:w="5850" w:type="dxa"/>
            <w:tcMar>
              <w:top w:w="100" w:type="dxa"/>
              <w:left w:w="120" w:type="dxa"/>
              <w:bottom w:w="100" w:type="dxa"/>
              <w:right w:w="120" w:type="dxa"/>
            </w:tcMar>
          </w:tcPr>
          <w:p w14:paraId="62CDF76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View booking history</w:t>
            </w:r>
          </w:p>
        </w:tc>
        <w:tc>
          <w:tcPr>
            <w:tcW w:w="4365" w:type="dxa"/>
            <w:tcMar>
              <w:top w:w="100" w:type="dxa"/>
              <w:left w:w="120" w:type="dxa"/>
              <w:bottom w:w="100" w:type="dxa"/>
              <w:right w:w="120" w:type="dxa"/>
            </w:tcMar>
          </w:tcPr>
          <w:p w14:paraId="12980CFF"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NEW — made explicit in Section 11.7a Booking History</w:t>
            </w:r>
          </w:p>
        </w:tc>
      </w:tr>
    </w:tbl>
    <w:p w14:paraId="022D11D3" w14:textId="77777777" w:rsidR="009E1FF4" w:rsidRDefault="009E1FF4" w:rsidP="00BF3A10">
      <w:pPr>
        <w:spacing w:before="200" w:after="100" w:line="360" w:lineRule="auto"/>
        <w:rPr>
          <w:rFonts w:ascii="Times New Roman" w:hAnsi="Times New Roman" w:cs="Times New Roman"/>
          <w:b/>
          <w:bCs/>
          <w:i/>
          <w:iCs/>
          <w:color w:val="3A3A3A"/>
          <w:sz w:val="28"/>
          <w:szCs w:val="28"/>
        </w:rPr>
      </w:pPr>
    </w:p>
    <w:p w14:paraId="396379DC" w14:textId="77777777" w:rsidR="009E1FF4" w:rsidRDefault="009E1FF4" w:rsidP="00BF3A10">
      <w:pPr>
        <w:spacing w:before="200" w:after="100" w:line="360" w:lineRule="auto"/>
        <w:rPr>
          <w:rFonts w:ascii="Times New Roman" w:hAnsi="Times New Roman" w:cs="Times New Roman"/>
          <w:b/>
          <w:bCs/>
          <w:i/>
          <w:iCs/>
          <w:color w:val="3A3A3A"/>
          <w:sz w:val="28"/>
          <w:szCs w:val="28"/>
        </w:rPr>
      </w:pPr>
    </w:p>
    <w:p w14:paraId="5BAE9F81" w14:textId="1611868D"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lastRenderedPageBreak/>
        <w:t>7.2 Host Features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0"/>
        <w:gridCol w:w="4777"/>
      </w:tblGrid>
      <w:tr w:rsidR="007C3096" w:rsidRPr="009E1FF4" w14:paraId="431150BE" w14:textId="77777777" w:rsidTr="009E1FF4">
        <w:tblPrEx>
          <w:tblCellMar>
            <w:top w:w="0" w:type="dxa"/>
            <w:bottom w:w="0" w:type="dxa"/>
          </w:tblCellMar>
        </w:tblPrEx>
        <w:tc>
          <w:tcPr>
            <w:tcW w:w="5850" w:type="dxa"/>
            <w:shd w:val="clear" w:color="auto" w:fill="0F3D57"/>
            <w:tcMar>
              <w:top w:w="100" w:type="dxa"/>
              <w:left w:w="120" w:type="dxa"/>
              <w:bottom w:w="100" w:type="dxa"/>
              <w:right w:w="120" w:type="dxa"/>
            </w:tcMar>
          </w:tcPr>
          <w:p w14:paraId="552A03D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Feature</w:t>
            </w:r>
          </w:p>
        </w:tc>
        <w:tc>
          <w:tcPr>
            <w:tcW w:w="4777" w:type="dxa"/>
            <w:shd w:val="clear" w:color="auto" w:fill="0F3D57"/>
            <w:tcMar>
              <w:top w:w="100" w:type="dxa"/>
              <w:left w:w="120" w:type="dxa"/>
              <w:bottom w:w="100" w:type="dxa"/>
              <w:right w:w="120" w:type="dxa"/>
            </w:tcMar>
          </w:tcPr>
          <w:p w14:paraId="47E1F8C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Status</w:t>
            </w:r>
          </w:p>
        </w:tc>
      </w:tr>
      <w:tr w:rsidR="007C3096" w:rsidRPr="009E1FF4" w14:paraId="6FB42800" w14:textId="77777777" w:rsidTr="009E1FF4">
        <w:tblPrEx>
          <w:tblCellMar>
            <w:top w:w="0" w:type="dxa"/>
            <w:bottom w:w="0" w:type="dxa"/>
          </w:tblCellMar>
        </w:tblPrEx>
        <w:tc>
          <w:tcPr>
            <w:tcW w:w="5850" w:type="dxa"/>
            <w:tcMar>
              <w:top w:w="100" w:type="dxa"/>
              <w:left w:w="120" w:type="dxa"/>
              <w:bottom w:w="100" w:type="dxa"/>
              <w:right w:w="120" w:type="dxa"/>
            </w:tcMar>
          </w:tcPr>
          <w:p w14:paraId="0A53653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Register workspace</w:t>
            </w:r>
          </w:p>
        </w:tc>
        <w:tc>
          <w:tcPr>
            <w:tcW w:w="4777" w:type="dxa"/>
            <w:tcMar>
              <w:top w:w="100" w:type="dxa"/>
              <w:left w:w="120" w:type="dxa"/>
              <w:bottom w:w="100" w:type="dxa"/>
              <w:right w:w="120" w:type="dxa"/>
            </w:tcMar>
          </w:tcPr>
          <w:p w14:paraId="3C5DA5F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11.5 Listing Management</w:t>
            </w:r>
          </w:p>
        </w:tc>
      </w:tr>
      <w:tr w:rsidR="007C3096" w:rsidRPr="009E1FF4" w14:paraId="3CC3C1A6" w14:textId="77777777" w:rsidTr="009E1FF4">
        <w:tblPrEx>
          <w:tblCellMar>
            <w:top w:w="0" w:type="dxa"/>
            <w:bottom w:w="0" w:type="dxa"/>
          </w:tblCellMar>
        </w:tblPrEx>
        <w:tc>
          <w:tcPr>
            <w:tcW w:w="5850" w:type="dxa"/>
            <w:tcMar>
              <w:top w:w="100" w:type="dxa"/>
              <w:left w:w="120" w:type="dxa"/>
              <w:bottom w:w="100" w:type="dxa"/>
              <w:right w:w="120" w:type="dxa"/>
            </w:tcMar>
          </w:tcPr>
          <w:p w14:paraId="6D6F883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Upload photos</w:t>
            </w:r>
          </w:p>
        </w:tc>
        <w:tc>
          <w:tcPr>
            <w:tcW w:w="4777" w:type="dxa"/>
            <w:tcMar>
              <w:top w:w="100" w:type="dxa"/>
              <w:left w:w="120" w:type="dxa"/>
              <w:bottom w:w="100" w:type="dxa"/>
              <w:right w:w="120" w:type="dxa"/>
            </w:tcMar>
          </w:tcPr>
          <w:p w14:paraId="6AC904A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11.13 Image Uploads</w:t>
            </w:r>
          </w:p>
        </w:tc>
      </w:tr>
      <w:tr w:rsidR="007C3096" w:rsidRPr="009E1FF4" w14:paraId="552ECE9B" w14:textId="77777777" w:rsidTr="009E1FF4">
        <w:tblPrEx>
          <w:tblCellMar>
            <w:top w:w="0" w:type="dxa"/>
            <w:bottom w:w="0" w:type="dxa"/>
          </w:tblCellMar>
        </w:tblPrEx>
        <w:tc>
          <w:tcPr>
            <w:tcW w:w="5850" w:type="dxa"/>
            <w:tcMar>
              <w:top w:w="100" w:type="dxa"/>
              <w:left w:w="120" w:type="dxa"/>
              <w:bottom w:w="100" w:type="dxa"/>
              <w:right w:w="120" w:type="dxa"/>
            </w:tcMar>
          </w:tcPr>
          <w:p w14:paraId="3CE8CE7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Set hourly, daily, or weekly pricing</w:t>
            </w:r>
          </w:p>
        </w:tc>
        <w:tc>
          <w:tcPr>
            <w:tcW w:w="4777" w:type="dxa"/>
            <w:tcMar>
              <w:top w:w="100" w:type="dxa"/>
              <w:left w:w="120" w:type="dxa"/>
              <w:bottom w:w="100" w:type="dxa"/>
              <w:right w:w="120" w:type="dxa"/>
            </w:tcMar>
          </w:tcPr>
          <w:p w14:paraId="4A45071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11.5 Listing Management (multi-tier pricing)</w:t>
            </w:r>
          </w:p>
        </w:tc>
      </w:tr>
      <w:tr w:rsidR="007C3096" w:rsidRPr="009E1FF4" w14:paraId="10B9FD31" w14:textId="77777777" w:rsidTr="009E1FF4">
        <w:tblPrEx>
          <w:tblCellMar>
            <w:top w:w="0" w:type="dxa"/>
            <w:bottom w:w="0" w:type="dxa"/>
          </w:tblCellMar>
        </w:tblPrEx>
        <w:tc>
          <w:tcPr>
            <w:tcW w:w="5850" w:type="dxa"/>
            <w:tcMar>
              <w:top w:w="100" w:type="dxa"/>
              <w:left w:w="120" w:type="dxa"/>
              <w:bottom w:w="100" w:type="dxa"/>
              <w:right w:w="120" w:type="dxa"/>
            </w:tcMar>
          </w:tcPr>
          <w:p w14:paraId="7FB8FFC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Define availability calendar</w:t>
            </w:r>
          </w:p>
        </w:tc>
        <w:tc>
          <w:tcPr>
            <w:tcW w:w="4777" w:type="dxa"/>
            <w:tcMar>
              <w:top w:w="100" w:type="dxa"/>
              <w:left w:w="120" w:type="dxa"/>
              <w:bottom w:w="100" w:type="dxa"/>
              <w:right w:w="120" w:type="dxa"/>
            </w:tcMar>
          </w:tcPr>
          <w:p w14:paraId="773A401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11.6 Availability Calendar</w:t>
            </w:r>
          </w:p>
        </w:tc>
      </w:tr>
      <w:tr w:rsidR="007C3096" w:rsidRPr="009E1FF4" w14:paraId="6058E43D" w14:textId="77777777" w:rsidTr="009E1FF4">
        <w:tblPrEx>
          <w:tblCellMar>
            <w:top w:w="0" w:type="dxa"/>
            <w:bottom w:w="0" w:type="dxa"/>
          </w:tblCellMar>
        </w:tblPrEx>
        <w:tc>
          <w:tcPr>
            <w:tcW w:w="5850" w:type="dxa"/>
            <w:tcMar>
              <w:top w:w="100" w:type="dxa"/>
              <w:left w:w="120" w:type="dxa"/>
              <w:bottom w:w="100" w:type="dxa"/>
              <w:right w:w="120" w:type="dxa"/>
            </w:tcMar>
          </w:tcPr>
          <w:p w14:paraId="4A32E8E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Manage bookings</w:t>
            </w:r>
          </w:p>
        </w:tc>
        <w:tc>
          <w:tcPr>
            <w:tcW w:w="4777" w:type="dxa"/>
            <w:tcMar>
              <w:top w:w="100" w:type="dxa"/>
              <w:left w:w="120" w:type="dxa"/>
              <w:bottom w:w="100" w:type="dxa"/>
              <w:right w:w="120" w:type="dxa"/>
            </w:tcMar>
          </w:tcPr>
          <w:p w14:paraId="1E1D2D2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11.7 Booking &amp; Reservation</w:t>
            </w:r>
          </w:p>
        </w:tc>
      </w:tr>
      <w:tr w:rsidR="007C3096" w:rsidRPr="009E1FF4" w14:paraId="0C7684F6" w14:textId="77777777" w:rsidTr="009E1FF4">
        <w:tblPrEx>
          <w:tblCellMar>
            <w:top w:w="0" w:type="dxa"/>
            <w:bottom w:w="0" w:type="dxa"/>
          </w:tblCellMar>
        </w:tblPrEx>
        <w:tc>
          <w:tcPr>
            <w:tcW w:w="5850" w:type="dxa"/>
            <w:tcMar>
              <w:top w:w="100" w:type="dxa"/>
              <w:left w:w="120" w:type="dxa"/>
              <w:bottom w:w="100" w:type="dxa"/>
              <w:right w:w="120" w:type="dxa"/>
            </w:tcMar>
          </w:tcPr>
          <w:p w14:paraId="4D38DA2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Track earnings</w:t>
            </w:r>
          </w:p>
        </w:tc>
        <w:tc>
          <w:tcPr>
            <w:tcW w:w="4777" w:type="dxa"/>
            <w:tcMar>
              <w:top w:w="100" w:type="dxa"/>
              <w:left w:w="120" w:type="dxa"/>
              <w:bottom w:w="100" w:type="dxa"/>
              <w:right w:w="120" w:type="dxa"/>
            </w:tcMar>
          </w:tcPr>
          <w:p w14:paraId="19166D9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11.8 Payments (Host Wallet)</w:t>
            </w:r>
          </w:p>
        </w:tc>
      </w:tr>
      <w:tr w:rsidR="007C3096" w:rsidRPr="009E1FF4" w14:paraId="24B8DBCF" w14:textId="77777777" w:rsidTr="009E1FF4">
        <w:tblPrEx>
          <w:tblCellMar>
            <w:top w:w="0" w:type="dxa"/>
            <w:bottom w:w="0" w:type="dxa"/>
          </w:tblCellMar>
        </w:tblPrEx>
        <w:tc>
          <w:tcPr>
            <w:tcW w:w="5850" w:type="dxa"/>
            <w:tcMar>
              <w:top w:w="100" w:type="dxa"/>
              <w:left w:w="120" w:type="dxa"/>
              <w:bottom w:w="100" w:type="dxa"/>
              <w:right w:w="120" w:type="dxa"/>
            </w:tcMar>
          </w:tcPr>
          <w:p w14:paraId="39D77BB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Respond to booking requests</w:t>
            </w:r>
          </w:p>
        </w:tc>
        <w:tc>
          <w:tcPr>
            <w:tcW w:w="4777" w:type="dxa"/>
            <w:tcMar>
              <w:top w:w="100" w:type="dxa"/>
              <w:left w:w="120" w:type="dxa"/>
              <w:bottom w:w="100" w:type="dxa"/>
              <w:right w:w="120" w:type="dxa"/>
            </w:tcMar>
          </w:tcPr>
          <w:p w14:paraId="1AB173E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11.7 Booking &amp; Reservation</w:t>
            </w:r>
          </w:p>
        </w:tc>
      </w:tr>
    </w:tbl>
    <w:p w14:paraId="62D55B14"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7.3 Corporate Features</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0"/>
        <w:gridCol w:w="4777"/>
      </w:tblGrid>
      <w:tr w:rsidR="007C3096" w:rsidRPr="009E1FF4" w14:paraId="6A22EE7E" w14:textId="77777777" w:rsidTr="009E1FF4">
        <w:tblPrEx>
          <w:tblCellMar>
            <w:top w:w="0" w:type="dxa"/>
            <w:bottom w:w="0" w:type="dxa"/>
          </w:tblCellMar>
        </w:tblPrEx>
        <w:tc>
          <w:tcPr>
            <w:tcW w:w="5850" w:type="dxa"/>
            <w:shd w:val="clear" w:color="auto" w:fill="0F3D57"/>
            <w:tcMar>
              <w:top w:w="100" w:type="dxa"/>
              <w:left w:w="120" w:type="dxa"/>
              <w:bottom w:w="100" w:type="dxa"/>
              <w:right w:w="120" w:type="dxa"/>
            </w:tcMar>
          </w:tcPr>
          <w:p w14:paraId="2E14080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Feature</w:t>
            </w:r>
          </w:p>
        </w:tc>
        <w:tc>
          <w:tcPr>
            <w:tcW w:w="4777" w:type="dxa"/>
            <w:shd w:val="clear" w:color="auto" w:fill="0F3D57"/>
            <w:tcMar>
              <w:top w:w="100" w:type="dxa"/>
              <w:left w:w="120" w:type="dxa"/>
              <w:bottom w:w="100" w:type="dxa"/>
              <w:right w:w="120" w:type="dxa"/>
            </w:tcMar>
          </w:tcPr>
          <w:p w14:paraId="5184AE6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Status</w:t>
            </w:r>
          </w:p>
        </w:tc>
      </w:tr>
      <w:tr w:rsidR="007C3096" w:rsidRPr="009E1FF4" w14:paraId="3BC30025" w14:textId="77777777" w:rsidTr="009E1FF4">
        <w:tblPrEx>
          <w:tblCellMar>
            <w:top w:w="0" w:type="dxa"/>
            <w:bottom w:w="0" w:type="dxa"/>
          </w:tblCellMar>
        </w:tblPrEx>
        <w:tc>
          <w:tcPr>
            <w:tcW w:w="5850" w:type="dxa"/>
            <w:tcMar>
              <w:top w:w="100" w:type="dxa"/>
              <w:left w:w="120" w:type="dxa"/>
              <w:bottom w:w="100" w:type="dxa"/>
              <w:right w:w="120" w:type="dxa"/>
            </w:tcMar>
          </w:tcPr>
          <w:p w14:paraId="5924528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Create business account</w:t>
            </w:r>
          </w:p>
        </w:tc>
        <w:tc>
          <w:tcPr>
            <w:tcW w:w="4777" w:type="dxa"/>
            <w:tcMar>
              <w:top w:w="100" w:type="dxa"/>
              <w:left w:w="120" w:type="dxa"/>
              <w:bottom w:w="100" w:type="dxa"/>
              <w:right w:w="120" w:type="dxa"/>
            </w:tcMar>
          </w:tcPr>
          <w:p w14:paraId="617E0CE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9 User Roles</w:t>
            </w:r>
          </w:p>
        </w:tc>
      </w:tr>
      <w:tr w:rsidR="007C3096" w:rsidRPr="009E1FF4" w14:paraId="355FEB48" w14:textId="77777777" w:rsidTr="009E1FF4">
        <w:tblPrEx>
          <w:tblCellMar>
            <w:top w:w="0" w:type="dxa"/>
            <w:bottom w:w="0" w:type="dxa"/>
          </w:tblCellMar>
        </w:tblPrEx>
        <w:tc>
          <w:tcPr>
            <w:tcW w:w="5850" w:type="dxa"/>
            <w:tcMar>
              <w:top w:w="100" w:type="dxa"/>
              <w:left w:w="120" w:type="dxa"/>
              <w:bottom w:w="100" w:type="dxa"/>
              <w:right w:w="120" w:type="dxa"/>
            </w:tcMar>
          </w:tcPr>
          <w:p w14:paraId="42E964A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Book workspaces for employees</w:t>
            </w:r>
          </w:p>
        </w:tc>
        <w:tc>
          <w:tcPr>
            <w:tcW w:w="4777" w:type="dxa"/>
            <w:tcMar>
              <w:top w:w="100" w:type="dxa"/>
              <w:left w:w="120" w:type="dxa"/>
              <w:bottom w:w="100" w:type="dxa"/>
              <w:right w:w="120" w:type="dxa"/>
            </w:tcMar>
          </w:tcPr>
          <w:p w14:paraId="0EC84DD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10.10 Corporate Flow</w:t>
            </w:r>
          </w:p>
        </w:tc>
      </w:tr>
      <w:tr w:rsidR="007C3096" w:rsidRPr="009E1FF4" w14:paraId="118D816A" w14:textId="77777777" w:rsidTr="009E1FF4">
        <w:tblPrEx>
          <w:tblCellMar>
            <w:top w:w="0" w:type="dxa"/>
            <w:bottom w:w="0" w:type="dxa"/>
          </w:tblCellMar>
        </w:tblPrEx>
        <w:tc>
          <w:tcPr>
            <w:tcW w:w="5850" w:type="dxa"/>
            <w:tcMar>
              <w:top w:w="100" w:type="dxa"/>
              <w:left w:w="120" w:type="dxa"/>
              <w:bottom w:w="100" w:type="dxa"/>
              <w:right w:w="120" w:type="dxa"/>
            </w:tcMar>
          </w:tcPr>
          <w:p w14:paraId="3BD1F46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Manage team bookings</w:t>
            </w:r>
          </w:p>
        </w:tc>
        <w:tc>
          <w:tcPr>
            <w:tcW w:w="4777" w:type="dxa"/>
            <w:tcMar>
              <w:top w:w="100" w:type="dxa"/>
              <w:left w:w="120" w:type="dxa"/>
              <w:bottom w:w="100" w:type="dxa"/>
              <w:right w:w="120" w:type="dxa"/>
            </w:tcMar>
          </w:tcPr>
          <w:p w14:paraId="00993B8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10.10 Corporate Flow</w:t>
            </w:r>
          </w:p>
        </w:tc>
      </w:tr>
      <w:tr w:rsidR="007C3096" w:rsidRPr="009E1FF4" w14:paraId="1D224483" w14:textId="77777777" w:rsidTr="009E1FF4">
        <w:tblPrEx>
          <w:tblCellMar>
            <w:top w:w="0" w:type="dxa"/>
            <w:bottom w:w="0" w:type="dxa"/>
          </w:tblCellMar>
        </w:tblPrEx>
        <w:tc>
          <w:tcPr>
            <w:tcW w:w="5850" w:type="dxa"/>
            <w:tcMar>
              <w:top w:w="100" w:type="dxa"/>
              <w:left w:w="120" w:type="dxa"/>
              <w:bottom w:w="100" w:type="dxa"/>
              <w:right w:w="120" w:type="dxa"/>
            </w:tcMar>
          </w:tcPr>
          <w:p w14:paraId="7CAA6B0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View usage reports</w:t>
            </w:r>
          </w:p>
        </w:tc>
        <w:tc>
          <w:tcPr>
            <w:tcW w:w="4777" w:type="dxa"/>
            <w:tcMar>
              <w:top w:w="100" w:type="dxa"/>
              <w:left w:w="120" w:type="dxa"/>
              <w:bottom w:w="100" w:type="dxa"/>
              <w:right w:w="120" w:type="dxa"/>
            </w:tcMar>
          </w:tcPr>
          <w:p w14:paraId="30D9586E"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NEW — fully specified in Section 11.14 Corporate Reporting &amp; Budgets</w:t>
            </w:r>
          </w:p>
        </w:tc>
      </w:tr>
      <w:tr w:rsidR="007C3096" w:rsidRPr="009E1FF4" w14:paraId="57A10F76" w14:textId="77777777" w:rsidTr="009E1FF4">
        <w:tblPrEx>
          <w:tblCellMar>
            <w:top w:w="0" w:type="dxa"/>
            <w:bottom w:w="0" w:type="dxa"/>
          </w:tblCellMar>
        </w:tblPrEx>
        <w:tc>
          <w:tcPr>
            <w:tcW w:w="5850" w:type="dxa"/>
            <w:tcMar>
              <w:top w:w="100" w:type="dxa"/>
              <w:left w:w="120" w:type="dxa"/>
              <w:bottom w:w="100" w:type="dxa"/>
              <w:right w:w="120" w:type="dxa"/>
            </w:tcMar>
          </w:tcPr>
          <w:p w14:paraId="46AB132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Control workspace budgets</w:t>
            </w:r>
          </w:p>
        </w:tc>
        <w:tc>
          <w:tcPr>
            <w:tcW w:w="4777" w:type="dxa"/>
            <w:tcMar>
              <w:top w:w="100" w:type="dxa"/>
              <w:left w:w="120" w:type="dxa"/>
              <w:bottom w:w="100" w:type="dxa"/>
              <w:right w:w="120" w:type="dxa"/>
            </w:tcMar>
          </w:tcPr>
          <w:p w14:paraId="2C0BB164"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NEW — fully specified in Section 11.14 Corporate Reporting &amp; Budgets</w:t>
            </w:r>
          </w:p>
        </w:tc>
      </w:tr>
    </w:tbl>
    <w:p w14:paraId="58DAFC4E"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lastRenderedPageBreak/>
        <w:t>7.4 Admin Features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0"/>
        <w:gridCol w:w="4635"/>
      </w:tblGrid>
      <w:tr w:rsidR="007C3096" w:rsidRPr="009E1FF4" w14:paraId="33AB0FC2" w14:textId="77777777" w:rsidTr="009E1FF4">
        <w:tblPrEx>
          <w:tblCellMar>
            <w:top w:w="0" w:type="dxa"/>
            <w:bottom w:w="0" w:type="dxa"/>
          </w:tblCellMar>
        </w:tblPrEx>
        <w:tc>
          <w:tcPr>
            <w:tcW w:w="5850" w:type="dxa"/>
            <w:shd w:val="clear" w:color="auto" w:fill="0F3D57"/>
            <w:tcMar>
              <w:top w:w="100" w:type="dxa"/>
              <w:left w:w="120" w:type="dxa"/>
              <w:bottom w:w="100" w:type="dxa"/>
              <w:right w:w="120" w:type="dxa"/>
            </w:tcMar>
          </w:tcPr>
          <w:p w14:paraId="640E1F6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Feature</w:t>
            </w:r>
          </w:p>
        </w:tc>
        <w:tc>
          <w:tcPr>
            <w:tcW w:w="4635" w:type="dxa"/>
            <w:shd w:val="clear" w:color="auto" w:fill="0F3D57"/>
            <w:tcMar>
              <w:top w:w="100" w:type="dxa"/>
              <w:left w:w="120" w:type="dxa"/>
              <w:bottom w:w="100" w:type="dxa"/>
              <w:right w:w="120" w:type="dxa"/>
            </w:tcMar>
          </w:tcPr>
          <w:p w14:paraId="0CD71E1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Status</w:t>
            </w:r>
          </w:p>
        </w:tc>
      </w:tr>
      <w:tr w:rsidR="007C3096" w:rsidRPr="009E1FF4" w14:paraId="1F67AE29" w14:textId="77777777" w:rsidTr="009E1FF4">
        <w:tblPrEx>
          <w:tblCellMar>
            <w:top w:w="0" w:type="dxa"/>
            <w:bottom w:w="0" w:type="dxa"/>
          </w:tblCellMar>
        </w:tblPrEx>
        <w:tc>
          <w:tcPr>
            <w:tcW w:w="5850" w:type="dxa"/>
            <w:tcMar>
              <w:top w:w="100" w:type="dxa"/>
              <w:left w:w="120" w:type="dxa"/>
              <w:bottom w:w="100" w:type="dxa"/>
              <w:right w:w="120" w:type="dxa"/>
            </w:tcMar>
          </w:tcPr>
          <w:p w14:paraId="44885B6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Verify hosts</w:t>
            </w:r>
          </w:p>
        </w:tc>
        <w:tc>
          <w:tcPr>
            <w:tcW w:w="4635" w:type="dxa"/>
            <w:tcMar>
              <w:top w:w="100" w:type="dxa"/>
              <w:left w:w="120" w:type="dxa"/>
              <w:bottom w:w="100" w:type="dxa"/>
              <w:right w:w="120" w:type="dxa"/>
            </w:tcMar>
          </w:tcPr>
          <w:p w14:paraId="3E27FED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10.2 Listing Creation</w:t>
            </w:r>
          </w:p>
        </w:tc>
      </w:tr>
      <w:tr w:rsidR="007C3096" w:rsidRPr="009E1FF4" w14:paraId="1AE417DC" w14:textId="77777777" w:rsidTr="009E1FF4">
        <w:tblPrEx>
          <w:tblCellMar>
            <w:top w:w="0" w:type="dxa"/>
            <w:bottom w:w="0" w:type="dxa"/>
          </w:tblCellMar>
        </w:tblPrEx>
        <w:tc>
          <w:tcPr>
            <w:tcW w:w="5850" w:type="dxa"/>
            <w:tcMar>
              <w:top w:w="100" w:type="dxa"/>
              <w:left w:w="120" w:type="dxa"/>
              <w:bottom w:w="100" w:type="dxa"/>
              <w:right w:w="120" w:type="dxa"/>
            </w:tcMar>
          </w:tcPr>
          <w:p w14:paraId="679115A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Moderate listings</w:t>
            </w:r>
          </w:p>
        </w:tc>
        <w:tc>
          <w:tcPr>
            <w:tcW w:w="4635" w:type="dxa"/>
            <w:tcMar>
              <w:top w:w="100" w:type="dxa"/>
              <w:left w:w="120" w:type="dxa"/>
              <w:bottom w:w="100" w:type="dxa"/>
              <w:right w:w="120" w:type="dxa"/>
            </w:tcMar>
          </w:tcPr>
          <w:p w14:paraId="43F7F7A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10.2 Listing Creation</w:t>
            </w:r>
          </w:p>
        </w:tc>
      </w:tr>
      <w:tr w:rsidR="007C3096" w:rsidRPr="009E1FF4" w14:paraId="178560E2" w14:textId="77777777" w:rsidTr="009E1FF4">
        <w:tblPrEx>
          <w:tblCellMar>
            <w:top w:w="0" w:type="dxa"/>
            <w:bottom w:w="0" w:type="dxa"/>
          </w:tblCellMar>
        </w:tblPrEx>
        <w:tc>
          <w:tcPr>
            <w:tcW w:w="5850" w:type="dxa"/>
            <w:tcMar>
              <w:top w:w="100" w:type="dxa"/>
              <w:left w:w="120" w:type="dxa"/>
              <w:bottom w:w="100" w:type="dxa"/>
              <w:right w:w="120" w:type="dxa"/>
            </w:tcMar>
          </w:tcPr>
          <w:p w14:paraId="3B741F2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Manage disputes</w:t>
            </w:r>
          </w:p>
        </w:tc>
        <w:tc>
          <w:tcPr>
            <w:tcW w:w="4635" w:type="dxa"/>
            <w:tcMar>
              <w:top w:w="100" w:type="dxa"/>
              <w:left w:w="120" w:type="dxa"/>
              <w:bottom w:w="100" w:type="dxa"/>
              <w:right w:w="120" w:type="dxa"/>
            </w:tcMar>
          </w:tcPr>
          <w:p w14:paraId="70DADE0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 Section 16 Customer Support Process</w:t>
            </w:r>
          </w:p>
        </w:tc>
      </w:tr>
      <w:tr w:rsidR="007C3096" w:rsidRPr="009E1FF4" w14:paraId="1DE5729A" w14:textId="77777777" w:rsidTr="009E1FF4">
        <w:tblPrEx>
          <w:tblCellMar>
            <w:top w:w="0" w:type="dxa"/>
            <w:bottom w:w="0" w:type="dxa"/>
          </w:tblCellMar>
        </w:tblPrEx>
        <w:tc>
          <w:tcPr>
            <w:tcW w:w="5850" w:type="dxa"/>
            <w:tcMar>
              <w:top w:w="100" w:type="dxa"/>
              <w:left w:w="120" w:type="dxa"/>
              <w:bottom w:w="100" w:type="dxa"/>
              <w:right w:w="120" w:type="dxa"/>
            </w:tcMar>
          </w:tcPr>
          <w:p w14:paraId="72E26E9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Monitor bookings</w:t>
            </w:r>
          </w:p>
        </w:tc>
        <w:tc>
          <w:tcPr>
            <w:tcW w:w="4635" w:type="dxa"/>
            <w:tcMar>
              <w:top w:w="100" w:type="dxa"/>
              <w:left w:w="120" w:type="dxa"/>
              <w:bottom w:w="100" w:type="dxa"/>
              <w:right w:w="120" w:type="dxa"/>
            </w:tcMar>
          </w:tcPr>
          <w:p w14:paraId="73B9119C"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PROMOTED to core MVP — Section 11.15 Admin Oversight &amp; Analytics</w:t>
            </w:r>
          </w:p>
        </w:tc>
      </w:tr>
      <w:tr w:rsidR="007C3096" w:rsidRPr="009E1FF4" w14:paraId="6FE4610E" w14:textId="77777777" w:rsidTr="009E1FF4">
        <w:tblPrEx>
          <w:tblCellMar>
            <w:top w:w="0" w:type="dxa"/>
            <w:bottom w:w="0" w:type="dxa"/>
          </w:tblCellMar>
        </w:tblPrEx>
        <w:tc>
          <w:tcPr>
            <w:tcW w:w="5850" w:type="dxa"/>
            <w:tcMar>
              <w:top w:w="100" w:type="dxa"/>
              <w:left w:w="120" w:type="dxa"/>
              <w:bottom w:w="100" w:type="dxa"/>
              <w:right w:w="120" w:type="dxa"/>
            </w:tcMar>
          </w:tcPr>
          <w:p w14:paraId="066A4B3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Handle payments</w:t>
            </w:r>
          </w:p>
        </w:tc>
        <w:tc>
          <w:tcPr>
            <w:tcW w:w="4635" w:type="dxa"/>
            <w:tcMar>
              <w:top w:w="100" w:type="dxa"/>
              <w:left w:w="120" w:type="dxa"/>
              <w:bottom w:w="100" w:type="dxa"/>
              <w:right w:w="120" w:type="dxa"/>
            </w:tcMar>
          </w:tcPr>
          <w:p w14:paraId="36D3A16B"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PROMOTED to core MVP — Section 11.15 Admin Oversight &amp; Analytics</w:t>
            </w:r>
          </w:p>
        </w:tc>
      </w:tr>
      <w:tr w:rsidR="007C3096" w:rsidRPr="009E1FF4" w14:paraId="16C8EDCF" w14:textId="77777777" w:rsidTr="009E1FF4">
        <w:tblPrEx>
          <w:tblCellMar>
            <w:top w:w="0" w:type="dxa"/>
            <w:bottom w:w="0" w:type="dxa"/>
          </w:tblCellMar>
        </w:tblPrEx>
        <w:tc>
          <w:tcPr>
            <w:tcW w:w="5850" w:type="dxa"/>
            <w:tcMar>
              <w:top w:w="100" w:type="dxa"/>
              <w:left w:w="120" w:type="dxa"/>
              <w:bottom w:w="100" w:type="dxa"/>
              <w:right w:w="120" w:type="dxa"/>
            </w:tcMar>
          </w:tcPr>
          <w:p w14:paraId="276C587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View platform analytics</w:t>
            </w:r>
          </w:p>
        </w:tc>
        <w:tc>
          <w:tcPr>
            <w:tcW w:w="4635" w:type="dxa"/>
            <w:tcMar>
              <w:top w:w="100" w:type="dxa"/>
              <w:left w:w="120" w:type="dxa"/>
              <w:bottom w:w="100" w:type="dxa"/>
              <w:right w:w="120" w:type="dxa"/>
            </w:tcMar>
          </w:tcPr>
          <w:p w14:paraId="028A82CF" w14:textId="77777777" w:rsidR="007C3096" w:rsidRPr="009E1FF4" w:rsidRDefault="00000000" w:rsidP="00BF3A10">
            <w:pPr>
              <w:spacing w:line="360" w:lineRule="auto"/>
              <w:rPr>
                <w:rFonts w:ascii="Times New Roman" w:hAnsi="Times New Roman" w:cs="Times New Roman"/>
                <w:sz w:val="24"/>
                <w:szCs w:val="24"/>
              </w:rPr>
            </w:pPr>
            <w:r w:rsidRPr="009E1FF4">
              <w:rPr>
                <w:rFonts w:ascii="Segoe UI Symbol" w:hAnsi="Segoe UI Symbol" w:cs="Segoe UI Symbol"/>
                <w:color w:val="000000"/>
                <w:sz w:val="24"/>
                <w:szCs w:val="24"/>
              </w:rPr>
              <w:t>★</w:t>
            </w:r>
            <w:r w:rsidRPr="009E1FF4">
              <w:rPr>
                <w:rFonts w:ascii="Times New Roman" w:hAnsi="Times New Roman" w:cs="Times New Roman"/>
                <w:color w:val="000000"/>
                <w:sz w:val="24"/>
                <w:szCs w:val="24"/>
              </w:rPr>
              <w:t xml:space="preserve"> PROMOTED to core MVP — Section 11.15 Admin Oversight &amp; Analytics</w:t>
            </w:r>
          </w:p>
        </w:tc>
      </w:tr>
    </w:tbl>
    <w:p w14:paraId="3557D0EE" w14:textId="77777777" w:rsidR="007C3096" w:rsidRPr="009E1FF4" w:rsidRDefault="007C3096" w:rsidP="00BF3A10">
      <w:pPr>
        <w:spacing w:after="100" w:line="360" w:lineRule="auto"/>
        <w:rPr>
          <w:rFonts w:ascii="Times New Roman" w:hAnsi="Times New Roman" w:cs="Times New Roman"/>
          <w:sz w:val="24"/>
          <w:szCs w:val="24"/>
        </w:rPr>
      </w:pPr>
    </w:p>
    <w:p w14:paraId="04F703D2" w14:textId="77777777" w:rsidR="007C3096" w:rsidRPr="009E1FF4" w:rsidRDefault="00000000" w:rsidP="00BF3A10">
      <w:pPr>
        <w:pBdr>
          <w:top w:val="single" w:sz="4" w:space="6" w:color="146C94"/>
          <w:left w:val="single" w:sz="4" w:space="6" w:color="146C94"/>
          <w:bottom w:val="single" w:sz="4" w:space="6" w:color="146C94"/>
          <w:right w:val="single" w:sz="4" w:space="6" w:color="146C94"/>
        </w:pBdr>
        <w:shd w:val="clear" w:color="auto" w:fill="E8F4F9"/>
        <w:spacing w:before="100" w:after="20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Note on the three </w:t>
      </w:r>
      <w:r w:rsidRPr="009E1FF4">
        <w:rPr>
          <w:rFonts w:ascii="Segoe UI Symbol" w:hAnsi="Segoe UI Symbol" w:cs="Segoe UI Symbol"/>
          <w:b/>
          <w:bCs/>
          <w:sz w:val="24"/>
          <w:szCs w:val="24"/>
        </w:rPr>
        <w:t>★</w:t>
      </w:r>
      <w:r w:rsidRPr="009E1FF4">
        <w:rPr>
          <w:rFonts w:ascii="Times New Roman" w:hAnsi="Times New Roman" w:cs="Times New Roman"/>
          <w:b/>
          <w:bCs/>
          <w:sz w:val="24"/>
          <w:szCs w:val="24"/>
        </w:rPr>
        <w:t xml:space="preserve"> PROMOTED Admin items: earlier planning had these marked as backlog/stretch items. The brief lists them as required Admin features, so they are now committed MVP scope, scheduled in Days 9–10 (see Section 22).</w:t>
      </w:r>
    </w:p>
    <w:p w14:paraId="135A3C19"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sz w:val="28"/>
          <w:szCs w:val="28"/>
        </w:rPr>
      </w:pPr>
      <w:r w:rsidRPr="009E1FF4">
        <w:rPr>
          <w:rFonts w:ascii="Times New Roman" w:hAnsi="Times New Roman" w:cs="Times New Roman"/>
          <w:b/>
          <w:bCs/>
          <w:color w:val="0F3D57"/>
          <w:sz w:val="28"/>
          <w:szCs w:val="28"/>
        </w:rPr>
        <w:t>8. Target Users &amp; Personas</w:t>
      </w:r>
    </w:p>
    <w:p w14:paraId="07C05664"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Primary Users</w:t>
      </w:r>
    </w:p>
    <w:p w14:paraId="78BEDC7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Remote workers</w:t>
      </w:r>
    </w:p>
    <w:p w14:paraId="4D1DC76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Freelancers</w:t>
      </w:r>
    </w:p>
    <w:p w14:paraId="0A76CCF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Entrepreneurs</w:t>
      </w:r>
    </w:p>
    <w:p w14:paraId="0AA151A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Small businesses</w:t>
      </w:r>
    </w:p>
    <w:p w14:paraId="69C66987"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lastRenderedPageBreak/>
        <w:t>Secondary Users</w:t>
      </w:r>
    </w:p>
    <w:p w14:paraId="7BCB558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Co-working operators</w:t>
      </w:r>
    </w:p>
    <w:p w14:paraId="429D150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Hotels and cafés</w:t>
      </w:r>
    </w:p>
    <w:p w14:paraId="1F3D7B0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Property/venue owners</w:t>
      </w:r>
    </w:p>
    <w:p w14:paraId="14A667B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Event venue operators</w:t>
      </w:r>
    </w:p>
    <w:p w14:paraId="4EE5574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teams booking for employees</w:t>
      </w:r>
    </w:p>
    <w:p w14:paraId="4F5143E9"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Persona 1 — Amaka, the Freelance Designer (Workspace Seeker)</w:t>
      </w:r>
    </w:p>
    <w:p w14:paraId="7BA71FA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28, Lagos. Works for international clients on Upwork. Home power is unreliable (roughly 12 hours/day) and deadlines are frequently </w:t>
      </w:r>
      <w:proofErr w:type="gramStart"/>
      <w:r w:rsidRPr="009E1FF4">
        <w:rPr>
          <w:rFonts w:ascii="Times New Roman" w:hAnsi="Times New Roman" w:cs="Times New Roman"/>
          <w:sz w:val="24"/>
          <w:szCs w:val="24"/>
        </w:rPr>
        <w:t>at risk</w:t>
      </w:r>
      <w:proofErr w:type="gramEnd"/>
      <w:r w:rsidRPr="009E1FF4">
        <w:rPr>
          <w:rFonts w:ascii="Times New Roman" w:hAnsi="Times New Roman" w:cs="Times New Roman"/>
          <w:sz w:val="24"/>
          <w:szCs w:val="24"/>
        </w:rPr>
        <w:t xml:space="preserve"> during outages.</w:t>
      </w:r>
    </w:p>
    <w:p w14:paraId="55772E7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Needs: a nearby space with confirmed stable power and fast Wi-Fi, bookable within minutes, priced by the hour so she isn't paying for a full-day membership she doesn't need.</w:t>
      </w:r>
    </w:p>
    <w:p w14:paraId="583ED742"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Persona 2 — Chidi, the Café Owner (Host)</w:t>
      </w:r>
    </w:p>
    <w:p w14:paraId="7DD4F01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34, Abuja. Owns a café with a quiet upstairs lounge that sits empty on weekday mornings.</w:t>
      </w:r>
    </w:p>
    <w:p w14:paraId="6D0C9360"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Needs: a way to monetise that dead time without hiring extra staff, with bookings and payment handled automatically.</w:t>
      </w:r>
    </w:p>
    <w:p w14:paraId="167EBA0C"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Persona 3 — Ngozi, the Operations Manager (Corporate Admin)</w:t>
      </w:r>
    </w:p>
    <w:p w14:paraId="16B40EB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41, Lagos. Manages a 15-person hybrid team that occasionally needs a meeting room for client pitches.</w:t>
      </w:r>
    </w:p>
    <w:p w14:paraId="14A455D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Needs: to book on behalf of employees, track spend across the team, and generate simple usage reports for budgeting.</w:t>
      </w:r>
    </w:p>
    <w:p w14:paraId="7F7E2C7C" w14:textId="77777777" w:rsidR="007C3096" w:rsidRPr="009E1FF4" w:rsidRDefault="00000000" w:rsidP="00BF3A10">
      <w:pPr>
        <w:spacing w:before="200" w:after="100" w:line="360" w:lineRule="auto"/>
        <w:rPr>
          <w:rFonts w:ascii="Times New Roman" w:hAnsi="Times New Roman" w:cs="Times New Roman"/>
          <w:sz w:val="28"/>
          <w:szCs w:val="28"/>
        </w:rPr>
      </w:pPr>
      <w:r w:rsidRPr="009E1FF4">
        <w:rPr>
          <w:rFonts w:ascii="Times New Roman" w:hAnsi="Times New Roman" w:cs="Times New Roman"/>
          <w:b/>
          <w:bCs/>
          <w:i/>
          <w:iCs/>
          <w:color w:val="3A3A3A"/>
          <w:sz w:val="28"/>
          <w:szCs w:val="28"/>
        </w:rPr>
        <w:t>Persona 4 — Tunde, the Platform Admin</w:t>
      </w:r>
    </w:p>
    <w:p w14:paraId="267D9C4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Internal </w:t>
      </w: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 xml:space="preserve"> team member responsible for keeping the marketplace trustworthy.</w:t>
      </w:r>
    </w:p>
    <w:p w14:paraId="3BE0A310"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Needs: a fast way to verify new hosts, catch bad-faith listings, resolve disputes fairly, and see platform health at a glance.</w:t>
      </w:r>
    </w:p>
    <w:p w14:paraId="33DC65CB" w14:textId="77777777" w:rsidR="007C3096" w:rsidRPr="009E1FF4" w:rsidRDefault="00000000" w:rsidP="00BF3A10">
      <w:pPr>
        <w:pStyle w:val="Heading1"/>
        <w:pBdr>
          <w:bottom w:val="single" w:sz="6" w:space="4" w:color="0F3D57"/>
        </w:pBdr>
        <w:spacing w:before="420" w:after="200" w:line="360" w:lineRule="auto"/>
        <w:rPr>
          <w:rFonts w:ascii="Times New Roman" w:hAnsi="Times New Roman" w:cs="Times New Roman"/>
        </w:rPr>
      </w:pPr>
      <w:r w:rsidRPr="009E1FF4">
        <w:rPr>
          <w:rFonts w:ascii="Times New Roman" w:hAnsi="Times New Roman" w:cs="Times New Roman"/>
          <w:b/>
          <w:bCs/>
          <w:color w:val="0F3D57"/>
        </w:rPr>
        <w:lastRenderedPageBreak/>
        <w:t>9. User Roles &amp; Permissions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851"/>
      </w:tblGrid>
      <w:tr w:rsidR="007C3096" w:rsidRPr="009E1FF4" w14:paraId="4FC0873D" w14:textId="77777777" w:rsidTr="009E1FF4">
        <w:tblPrEx>
          <w:tblCellMar>
            <w:top w:w="0" w:type="dxa"/>
            <w:bottom w:w="0" w:type="dxa"/>
          </w:tblCellMar>
        </w:tblPrEx>
        <w:tc>
          <w:tcPr>
            <w:tcW w:w="3350" w:type="dxa"/>
            <w:shd w:val="clear" w:color="auto" w:fill="0F3D57"/>
            <w:tcMar>
              <w:top w:w="100" w:type="dxa"/>
              <w:left w:w="120" w:type="dxa"/>
              <w:bottom w:w="100" w:type="dxa"/>
              <w:right w:w="120" w:type="dxa"/>
            </w:tcMar>
          </w:tcPr>
          <w:p w14:paraId="2939F37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Role</w:t>
            </w:r>
          </w:p>
        </w:tc>
        <w:tc>
          <w:tcPr>
            <w:tcW w:w="6851" w:type="dxa"/>
            <w:shd w:val="clear" w:color="auto" w:fill="0F3D57"/>
            <w:tcMar>
              <w:top w:w="100" w:type="dxa"/>
              <w:left w:w="120" w:type="dxa"/>
              <w:bottom w:w="100" w:type="dxa"/>
              <w:right w:w="120" w:type="dxa"/>
            </w:tcMar>
          </w:tcPr>
          <w:p w14:paraId="2F3CEF9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Permissions</w:t>
            </w:r>
          </w:p>
        </w:tc>
      </w:tr>
      <w:tr w:rsidR="007C3096" w:rsidRPr="009E1FF4" w14:paraId="68486BCD" w14:textId="77777777" w:rsidTr="009E1FF4">
        <w:tblPrEx>
          <w:tblCellMar>
            <w:top w:w="0" w:type="dxa"/>
            <w:bottom w:w="0" w:type="dxa"/>
          </w:tblCellMar>
        </w:tblPrEx>
        <w:tc>
          <w:tcPr>
            <w:tcW w:w="3350" w:type="dxa"/>
            <w:tcMar>
              <w:top w:w="100" w:type="dxa"/>
              <w:left w:w="120" w:type="dxa"/>
              <w:bottom w:w="100" w:type="dxa"/>
              <w:right w:w="120" w:type="dxa"/>
            </w:tcMar>
          </w:tcPr>
          <w:p w14:paraId="2811140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Workspace Seeker</w:t>
            </w:r>
          </w:p>
        </w:tc>
        <w:tc>
          <w:tcPr>
            <w:tcW w:w="6851" w:type="dxa"/>
            <w:tcMar>
              <w:top w:w="100" w:type="dxa"/>
              <w:left w:w="120" w:type="dxa"/>
              <w:bottom w:w="100" w:type="dxa"/>
              <w:right w:w="120" w:type="dxa"/>
            </w:tcMar>
          </w:tcPr>
          <w:p w14:paraId="3239A3A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Search, filter, </w:t>
            </w:r>
            <w:proofErr w:type="spellStart"/>
            <w:r w:rsidRPr="009E1FF4">
              <w:rPr>
                <w:rFonts w:ascii="Times New Roman" w:hAnsi="Times New Roman" w:cs="Times New Roman"/>
                <w:color w:val="000000"/>
                <w:sz w:val="24"/>
                <w:szCs w:val="24"/>
              </w:rPr>
              <w:t>favorite</w:t>
            </w:r>
            <w:proofErr w:type="spellEnd"/>
            <w:r w:rsidRPr="009E1FF4">
              <w:rPr>
                <w:rFonts w:ascii="Times New Roman" w:hAnsi="Times New Roman" w:cs="Times New Roman"/>
                <w:color w:val="000000"/>
                <w:sz w:val="24"/>
                <w:szCs w:val="24"/>
              </w:rPr>
              <w:t>, compare, book, pay, check in, view booking history, and review workspaces</w:t>
            </w:r>
          </w:p>
        </w:tc>
      </w:tr>
      <w:tr w:rsidR="007C3096" w:rsidRPr="009E1FF4" w14:paraId="2875B541" w14:textId="77777777" w:rsidTr="009E1FF4">
        <w:tblPrEx>
          <w:tblCellMar>
            <w:top w:w="0" w:type="dxa"/>
            <w:bottom w:w="0" w:type="dxa"/>
          </w:tblCellMar>
        </w:tblPrEx>
        <w:tc>
          <w:tcPr>
            <w:tcW w:w="3350" w:type="dxa"/>
            <w:tcMar>
              <w:top w:w="100" w:type="dxa"/>
              <w:left w:w="120" w:type="dxa"/>
              <w:bottom w:w="100" w:type="dxa"/>
              <w:right w:w="120" w:type="dxa"/>
            </w:tcMar>
          </w:tcPr>
          <w:p w14:paraId="3D5C766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w:t>
            </w:r>
          </w:p>
        </w:tc>
        <w:tc>
          <w:tcPr>
            <w:tcW w:w="6851" w:type="dxa"/>
            <w:tcMar>
              <w:top w:w="100" w:type="dxa"/>
              <w:left w:w="120" w:type="dxa"/>
              <w:bottom w:w="100" w:type="dxa"/>
              <w:right w:w="120" w:type="dxa"/>
            </w:tcMar>
          </w:tcPr>
          <w:p w14:paraId="1F3752F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List and manage spaces, set pricing/availability, accept or decline bookings, track earnings, receive </w:t>
            </w:r>
            <w:proofErr w:type="spellStart"/>
            <w:r w:rsidRPr="009E1FF4">
              <w:rPr>
                <w:rFonts w:ascii="Times New Roman" w:hAnsi="Times New Roman" w:cs="Times New Roman"/>
                <w:color w:val="000000"/>
                <w:sz w:val="24"/>
                <w:szCs w:val="24"/>
              </w:rPr>
              <w:t>payouts</w:t>
            </w:r>
            <w:proofErr w:type="spellEnd"/>
          </w:p>
        </w:tc>
      </w:tr>
      <w:tr w:rsidR="007C3096" w:rsidRPr="009E1FF4" w14:paraId="1EB161B5" w14:textId="77777777" w:rsidTr="009E1FF4">
        <w:tblPrEx>
          <w:tblCellMar>
            <w:top w:w="0" w:type="dxa"/>
            <w:bottom w:w="0" w:type="dxa"/>
          </w:tblCellMar>
        </w:tblPrEx>
        <w:tc>
          <w:tcPr>
            <w:tcW w:w="3350" w:type="dxa"/>
            <w:tcMar>
              <w:top w:w="100" w:type="dxa"/>
              <w:left w:w="120" w:type="dxa"/>
              <w:bottom w:w="100" w:type="dxa"/>
              <w:right w:w="120" w:type="dxa"/>
            </w:tcMar>
          </w:tcPr>
          <w:p w14:paraId="46B73FF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Corporate Admin</w:t>
            </w:r>
          </w:p>
        </w:tc>
        <w:tc>
          <w:tcPr>
            <w:tcW w:w="6851" w:type="dxa"/>
            <w:tcMar>
              <w:top w:w="100" w:type="dxa"/>
              <w:left w:w="120" w:type="dxa"/>
              <w:bottom w:w="100" w:type="dxa"/>
              <w:right w:w="120" w:type="dxa"/>
            </w:tcMar>
          </w:tcPr>
          <w:p w14:paraId="7F1D361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Manage employee bookings, control budgets, view usage reports</w:t>
            </w:r>
          </w:p>
        </w:tc>
      </w:tr>
      <w:tr w:rsidR="007C3096" w:rsidRPr="009E1FF4" w14:paraId="6ED365C5" w14:textId="77777777" w:rsidTr="009E1FF4">
        <w:tblPrEx>
          <w:tblCellMar>
            <w:top w:w="0" w:type="dxa"/>
            <w:bottom w:w="0" w:type="dxa"/>
          </w:tblCellMar>
        </w:tblPrEx>
        <w:tc>
          <w:tcPr>
            <w:tcW w:w="3350" w:type="dxa"/>
            <w:tcMar>
              <w:top w:w="100" w:type="dxa"/>
              <w:left w:w="120" w:type="dxa"/>
              <w:bottom w:w="100" w:type="dxa"/>
              <w:right w:w="120" w:type="dxa"/>
            </w:tcMar>
          </w:tcPr>
          <w:p w14:paraId="15FE23B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Platform Admin</w:t>
            </w:r>
          </w:p>
        </w:tc>
        <w:tc>
          <w:tcPr>
            <w:tcW w:w="6851" w:type="dxa"/>
            <w:tcMar>
              <w:top w:w="100" w:type="dxa"/>
              <w:left w:w="120" w:type="dxa"/>
              <w:bottom w:w="100" w:type="dxa"/>
              <w:right w:w="120" w:type="dxa"/>
            </w:tcMar>
          </w:tcPr>
          <w:p w14:paraId="51ACD77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Verify hosts, moderate listings, monitor bookings, handle payment issues, manage disputes, view platform-wide analytics</w:t>
            </w:r>
          </w:p>
        </w:tc>
      </w:tr>
    </w:tbl>
    <w:p w14:paraId="10B3BFBD" w14:textId="77777777" w:rsidR="009E1FF4" w:rsidRDefault="009E1FF4" w:rsidP="00BF3A10">
      <w:pPr>
        <w:spacing w:after="160" w:line="360" w:lineRule="auto"/>
        <w:jc w:val="both"/>
        <w:rPr>
          <w:rFonts w:ascii="Times New Roman" w:hAnsi="Times New Roman" w:cs="Times New Roman"/>
          <w:sz w:val="24"/>
          <w:szCs w:val="24"/>
        </w:rPr>
      </w:pPr>
    </w:p>
    <w:p w14:paraId="3EF41979" w14:textId="3269677C" w:rsidR="007C3096" w:rsidRPr="009E1FF4" w:rsidRDefault="00000000" w:rsidP="00BF3A10">
      <w:pPr>
        <w:spacing w:after="160" w:line="360" w:lineRule="auto"/>
        <w:ind w:firstLine="720"/>
        <w:jc w:val="both"/>
        <w:rPr>
          <w:rFonts w:ascii="Times New Roman" w:hAnsi="Times New Roman" w:cs="Times New Roman"/>
          <w:sz w:val="24"/>
          <w:szCs w:val="24"/>
        </w:rPr>
      </w:pPr>
      <w:r w:rsidRPr="009E1FF4">
        <w:rPr>
          <w:rFonts w:ascii="Times New Roman" w:hAnsi="Times New Roman" w:cs="Times New Roman"/>
          <w:sz w:val="24"/>
          <w:szCs w:val="24"/>
        </w:rPr>
        <w:t>A single user account can hold both the Seeker and Host roles simultaneously, switching between dashboards. Corporate Admin extends the Seeker role with team/budget controls. Platform Admin is internal-only and not available for public signup.</w:t>
      </w:r>
    </w:p>
    <w:p w14:paraId="358207C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sz w:val="24"/>
          <w:szCs w:val="24"/>
        </w:rPr>
        <w:br w:type="page"/>
      </w:r>
    </w:p>
    <w:p w14:paraId="5872434D" w14:textId="77777777" w:rsidR="007C3096" w:rsidRPr="00BF3A10" w:rsidRDefault="00000000" w:rsidP="00BF3A10">
      <w:pPr>
        <w:pStyle w:val="Heading1"/>
        <w:pBdr>
          <w:bottom w:val="single" w:sz="6" w:space="4" w:color="0F3D57"/>
        </w:pBdr>
        <w:spacing w:before="420" w:after="200" w:line="360" w:lineRule="auto"/>
        <w:rPr>
          <w:rFonts w:ascii="Times New Roman" w:hAnsi="Times New Roman" w:cs="Times New Roman"/>
        </w:rPr>
      </w:pPr>
      <w:r w:rsidRPr="00BF3A10">
        <w:rPr>
          <w:rFonts w:ascii="Times New Roman" w:hAnsi="Times New Roman" w:cs="Times New Roman"/>
          <w:b/>
          <w:bCs/>
          <w:color w:val="0F3D57"/>
        </w:rPr>
        <w:lastRenderedPageBreak/>
        <w:t>10. App Logic — End-to-End Flow</w:t>
      </w:r>
    </w:p>
    <w:p w14:paraId="328CB62B"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10.1 Registration &amp; Roles</w:t>
      </w:r>
    </w:p>
    <w:p w14:paraId="5B355740"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At signup, the user selects a role — Workspace Seeker or Host — with the option to hold both roles on one account. Corporate Admin accounts extend the Seeker role with team and budget controls. Platform Admin accounts are internal-only.</w:t>
      </w:r>
    </w:p>
    <w:p w14:paraId="286124F8"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10.2 Listing Creation (Host Flow)</w:t>
      </w:r>
    </w:p>
    <w:p w14:paraId="31D3F518"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registers and verifies phone/email, optionally submitting ID or CAC business registration for trust.</w:t>
      </w:r>
    </w:p>
    <w:p w14:paraId="2B6E59A2"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creates a listing: space type, location (map pin), a minimum photo count, capacity, amenities (including power backup type and internet type/speed), pricing (hourly, daily, and/or weekly rate), and an availability calendar.</w:t>
      </w:r>
    </w:p>
    <w:p w14:paraId="4371735E"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Listing enters Pending Review status and is checked by an admin (or automated checklist) before going live.</w:t>
      </w:r>
    </w:p>
    <w:p w14:paraId="7263BCFB"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10.3 Verifying Power &amp; Internet Claims — the Trust Engine</w:t>
      </w:r>
    </w:p>
    <w:p w14:paraId="7755CF3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Tier 1 — Host-reported: </w:t>
      </w:r>
      <w:r w:rsidRPr="009E1FF4">
        <w:rPr>
          <w:rFonts w:ascii="Times New Roman" w:hAnsi="Times New Roman" w:cs="Times New Roman"/>
          <w:sz w:val="24"/>
          <w:szCs w:val="24"/>
        </w:rPr>
        <w:t>the host's own declared amenities, clearly labelled "Host-reported" and unverified.</w:t>
      </w:r>
    </w:p>
    <w:p w14:paraId="31FC19E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Tier 2 — Community-verified: </w:t>
      </w:r>
      <w:r w:rsidRPr="009E1FF4">
        <w:rPr>
          <w:rFonts w:ascii="Times New Roman" w:hAnsi="Times New Roman" w:cs="Times New Roman"/>
          <w:sz w:val="24"/>
          <w:szCs w:val="24"/>
        </w:rPr>
        <w:t>after every completed booking, the seeker answers two structured questions — was power stable, was internet as described. These accumulate into a live, per-listing reliability score.</w:t>
      </w:r>
    </w:p>
    <w:p w14:paraId="2F7B469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Tier 3 — </w:t>
      </w:r>
      <w:proofErr w:type="spellStart"/>
      <w:r w:rsidRPr="009E1FF4">
        <w:rPr>
          <w:rFonts w:ascii="Times New Roman" w:hAnsi="Times New Roman" w:cs="Times New Roman"/>
          <w:b/>
          <w:bCs/>
          <w:sz w:val="24"/>
          <w:szCs w:val="24"/>
        </w:rPr>
        <w:t>SpaceShare</w:t>
      </w:r>
      <w:proofErr w:type="spellEnd"/>
      <w:r w:rsidRPr="009E1FF4">
        <w:rPr>
          <w:rFonts w:ascii="Times New Roman" w:hAnsi="Times New Roman" w:cs="Times New Roman"/>
          <w:b/>
          <w:bCs/>
          <w:sz w:val="24"/>
          <w:szCs w:val="24"/>
        </w:rPr>
        <w:t xml:space="preserve">-verified badge: </w:t>
      </w:r>
      <w:r w:rsidRPr="009E1FF4">
        <w:rPr>
          <w:rFonts w:ascii="Times New Roman" w:hAnsi="Times New Roman" w:cs="Times New Roman"/>
          <w:sz w:val="24"/>
          <w:szCs w:val="24"/>
        </w:rPr>
        <w:t xml:space="preserve">an optional one-time check (photo/video proof of a generator or inverter, or </w:t>
      </w:r>
      <w:proofErr w:type="spellStart"/>
      <w:r w:rsidRPr="009E1FF4">
        <w:rPr>
          <w:rFonts w:ascii="Times New Roman" w:hAnsi="Times New Roman" w:cs="Times New Roman"/>
          <w:sz w:val="24"/>
          <w:szCs w:val="24"/>
        </w:rPr>
        <w:t>DisCo</w:t>
      </w:r>
      <w:proofErr w:type="spellEnd"/>
      <w:r w:rsidRPr="009E1FF4">
        <w:rPr>
          <w:rFonts w:ascii="Times New Roman" w:hAnsi="Times New Roman" w:cs="Times New Roman"/>
          <w:sz w:val="24"/>
          <w:szCs w:val="24"/>
        </w:rPr>
        <w:t xml:space="preserve"> band documentation) that earns a premium trust badge.</w:t>
      </w:r>
    </w:p>
    <w:p w14:paraId="274F7F6C"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If a listing's community-verified score drops below a set threshold, it is automatically flagged for admin review.</w:t>
      </w:r>
    </w:p>
    <w:p w14:paraId="2FD81C0A"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10.4 Search &amp; Discovery</w:t>
      </w:r>
    </w:p>
    <w:p w14:paraId="10B8824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searches by location, date/time.</w:t>
      </w:r>
    </w:p>
    <w:p w14:paraId="1169AA31"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lastRenderedPageBreak/>
        <w:t xml:space="preserve">Filters available (matching the brief exactly): </w:t>
      </w:r>
    </w:p>
    <w:p w14:paraId="1DB2E495"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Price</w:t>
      </w:r>
    </w:p>
    <w:p w14:paraId="72F7E63E"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Amenities</w:t>
      </w:r>
    </w:p>
    <w:p w14:paraId="2B48C89E"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Capacity</w:t>
      </w:r>
    </w:p>
    <w:p w14:paraId="2245250D"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Workspace type</w:t>
      </w:r>
    </w:p>
    <w:p w14:paraId="51AB1A6B"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Availability</w:t>
      </w:r>
    </w:p>
    <w:p w14:paraId="2C216BA4"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Power/internet reliability score</w:t>
      </w:r>
    </w:p>
    <w:p w14:paraId="192B343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Results display as list + map view, with the reliability badge shown prominently on each card.</w:t>
      </w:r>
    </w:p>
    <w:p w14:paraId="297F005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 Compare mode lets a seeker select two to three listings and view them side by side.</w:t>
      </w:r>
    </w:p>
    <w:p w14:paraId="083BF13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Find Me Power Now: </w:t>
      </w:r>
      <w:r w:rsidRPr="009E1FF4">
        <w:rPr>
          <w:rFonts w:ascii="Times New Roman" w:hAnsi="Times New Roman" w:cs="Times New Roman"/>
          <w:sz w:val="24"/>
          <w:szCs w:val="24"/>
        </w:rPr>
        <w:t>one-tap search using live device location, sorted by reliability score then distance.</w:t>
      </w:r>
    </w:p>
    <w:p w14:paraId="7EA12031"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 xml:space="preserve">10.4a </w:t>
      </w:r>
      <w:proofErr w:type="spellStart"/>
      <w:r w:rsidRPr="00BF3A10">
        <w:rPr>
          <w:rFonts w:ascii="Times New Roman" w:hAnsi="Times New Roman" w:cs="Times New Roman"/>
          <w:b/>
          <w:bCs/>
          <w:color w:val="146C94"/>
          <w:sz w:val="28"/>
          <w:szCs w:val="28"/>
        </w:rPr>
        <w:t>Favorites</w:t>
      </w:r>
      <w:proofErr w:type="spellEnd"/>
      <w:r w:rsidRPr="00BF3A10">
        <w:rPr>
          <w:rFonts w:ascii="Times New Roman" w:hAnsi="Times New Roman" w:cs="Times New Roman"/>
          <w:b/>
          <w:bCs/>
          <w:color w:val="146C94"/>
          <w:sz w:val="28"/>
          <w:szCs w:val="28"/>
        </w:rPr>
        <w:t xml:space="preserve">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new)</w:t>
      </w:r>
    </w:p>
    <w:p w14:paraId="065D02D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Seeker can tap a save/heart icon on any listing card or detail page to add it to their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list.</w:t>
      </w:r>
    </w:p>
    <w:p w14:paraId="3943DD4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 dedicated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screen shows all saved listings, with the option to remove or book directly from there.</w:t>
      </w:r>
    </w:p>
    <w:p w14:paraId="7B8CFCC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proofErr w:type="spellStart"/>
      <w:r w:rsidRPr="009E1FF4">
        <w:rPr>
          <w:rFonts w:ascii="Times New Roman" w:hAnsi="Times New Roman" w:cs="Times New Roman"/>
          <w:sz w:val="24"/>
          <w:szCs w:val="24"/>
        </w:rPr>
        <w:t>Favoriting</w:t>
      </w:r>
      <w:proofErr w:type="spellEnd"/>
      <w:r w:rsidRPr="009E1FF4">
        <w:rPr>
          <w:rFonts w:ascii="Times New Roman" w:hAnsi="Times New Roman" w:cs="Times New Roman"/>
          <w:sz w:val="24"/>
          <w:szCs w:val="24"/>
        </w:rPr>
        <w:t xml:space="preserve"> a listing does not notify the Host — it is a private, seeker-side convenience feature.</w:t>
      </w:r>
    </w:p>
    <w:p w14:paraId="6ACB4905"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10.5 Booking</w:t>
      </w:r>
    </w:p>
    <w:p w14:paraId="13BD2B19"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selects an open time slot on the listing's live calendar; double-booking is prevented at the database level.</w:t>
      </w:r>
    </w:p>
    <w:p w14:paraId="5B2B0F4F"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Two booking modes, host's choice: Instant Book or Request to Book (30–60 minute accept window, auto-expires).</w:t>
      </w:r>
    </w:p>
    <w:p w14:paraId="1DF73081"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Payment is collected in-app via </w:t>
      </w:r>
      <w:proofErr w:type="spellStart"/>
      <w:r w:rsidRPr="009E1FF4">
        <w:rPr>
          <w:rFonts w:ascii="Times New Roman" w:hAnsi="Times New Roman" w:cs="Times New Roman"/>
          <w:sz w:val="24"/>
          <w:szCs w:val="24"/>
        </w:rPr>
        <w:t>Paystack</w:t>
      </w:r>
      <w:proofErr w:type="spellEnd"/>
      <w:r w:rsidRPr="009E1FF4">
        <w:rPr>
          <w:rFonts w:ascii="Times New Roman" w:hAnsi="Times New Roman" w:cs="Times New Roman"/>
          <w:sz w:val="24"/>
          <w:szCs w:val="24"/>
        </w:rPr>
        <w:t>/</w:t>
      </w:r>
      <w:proofErr w:type="spellStart"/>
      <w:r w:rsidRPr="009E1FF4">
        <w:rPr>
          <w:rFonts w:ascii="Times New Roman" w:hAnsi="Times New Roman" w:cs="Times New Roman"/>
          <w:sz w:val="24"/>
          <w:szCs w:val="24"/>
        </w:rPr>
        <w:t>Flutterwave</w:t>
      </w:r>
      <w:proofErr w:type="spellEnd"/>
      <w:r w:rsidRPr="009E1FF4">
        <w:rPr>
          <w:rFonts w:ascii="Times New Roman" w:hAnsi="Times New Roman" w:cs="Times New Roman"/>
          <w:sz w:val="24"/>
          <w:szCs w:val="24"/>
        </w:rPr>
        <w:t xml:space="preserve"> — card, bank transfer, or </w:t>
      </w:r>
      <w:proofErr w:type="spellStart"/>
      <w:r w:rsidRPr="009E1FF4">
        <w:rPr>
          <w:rFonts w:ascii="Times New Roman" w:hAnsi="Times New Roman" w:cs="Times New Roman"/>
          <w:sz w:val="24"/>
          <w:szCs w:val="24"/>
        </w:rPr>
        <w:t>USSD</w:t>
      </w:r>
      <w:proofErr w:type="spellEnd"/>
      <w:r w:rsidRPr="009E1FF4">
        <w:rPr>
          <w:rFonts w:ascii="Times New Roman" w:hAnsi="Times New Roman" w:cs="Times New Roman"/>
          <w:sz w:val="24"/>
          <w:szCs w:val="24"/>
        </w:rPr>
        <w:t>.</w:t>
      </w:r>
    </w:p>
    <w:p w14:paraId="2F0C806F" w14:textId="25DACB3F" w:rsidR="007C3096"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On confirmation, the app generates a unique 6-digit booking code and sends a confirmation with all booking details.</w:t>
      </w:r>
    </w:p>
    <w:p w14:paraId="55B40095" w14:textId="77777777" w:rsidR="00BF3A10" w:rsidRPr="009E1FF4" w:rsidRDefault="00BF3A10" w:rsidP="00BF3A10">
      <w:pPr>
        <w:pStyle w:val="ListParagraph"/>
        <w:spacing w:after="80" w:line="360" w:lineRule="auto"/>
        <w:ind w:left="720"/>
        <w:jc w:val="both"/>
        <w:rPr>
          <w:rFonts w:ascii="Times New Roman" w:hAnsi="Times New Roman" w:cs="Times New Roman"/>
          <w:sz w:val="24"/>
          <w:szCs w:val="24"/>
        </w:rPr>
      </w:pPr>
    </w:p>
    <w:p w14:paraId="0DA7E550"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lastRenderedPageBreak/>
        <w:t>10.6 How the Host Receives a Booking</w:t>
      </w:r>
    </w:p>
    <w:p w14:paraId="7D14F05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receives a push notification and in-app alert instantly.</w:t>
      </w:r>
    </w:p>
    <w:p w14:paraId="2756633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dashboard shows today's bookings, upcoming bookings, calendar view, and (for Request mode) an Accept/Decline action with a countdown.</w:t>
      </w:r>
    </w:p>
    <w:p w14:paraId="38286A94"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10.7 Check-In</w:t>
      </w:r>
    </w:p>
    <w:p w14:paraId="018D7B73" w14:textId="77777777" w:rsidR="007C3096" w:rsidRPr="009E1FF4" w:rsidRDefault="00000000" w:rsidP="00BF3A10">
      <w:pPr>
        <w:pBdr>
          <w:top w:val="single" w:sz="4" w:space="6" w:color="BF8F00"/>
          <w:left w:val="single" w:sz="4" w:space="6" w:color="BF8F00"/>
          <w:bottom w:val="single" w:sz="4" w:space="6" w:color="BF8F00"/>
          <w:right w:val="single" w:sz="4" w:space="6" w:color="BF8F00"/>
        </w:pBdr>
        <w:shd w:val="clear" w:color="auto" w:fill="FFF2CC"/>
        <w:spacing w:before="100" w:after="20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MVP decision: check-in uses a simple 6-digit code, not a QR code, to avoid camera/scanner engineering and device-testing time this timeline can't absorb. QR is a Sprint 2 / </w:t>
      </w:r>
      <w:proofErr w:type="spellStart"/>
      <w:r w:rsidRPr="009E1FF4">
        <w:rPr>
          <w:rFonts w:ascii="Times New Roman" w:hAnsi="Times New Roman" w:cs="Times New Roman"/>
          <w:b/>
          <w:bCs/>
          <w:sz w:val="24"/>
          <w:szCs w:val="24"/>
        </w:rPr>
        <w:t>MMP</w:t>
      </w:r>
      <w:proofErr w:type="spellEnd"/>
      <w:r w:rsidRPr="009E1FF4">
        <w:rPr>
          <w:rFonts w:ascii="Times New Roman" w:hAnsi="Times New Roman" w:cs="Times New Roman"/>
          <w:b/>
          <w:bCs/>
          <w:sz w:val="24"/>
          <w:szCs w:val="24"/>
        </w:rPr>
        <w:t xml:space="preserve"> enhancement.</w:t>
      </w:r>
    </w:p>
    <w:p w14:paraId="2BC5896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opens the booking in-app to view their 6-digit code.</w:t>
      </w:r>
    </w:p>
    <w:p w14:paraId="5435D93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enters the code on their dashboard; the API verifies it against an active booking.</w:t>
      </w:r>
    </w:p>
    <w:p w14:paraId="30DBD8C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Booking status updates to In Progress, then Completed once the session ends.</w:t>
      </w:r>
    </w:p>
    <w:p w14:paraId="7D193EAF"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10.7a Booking History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made explicit)</w:t>
      </w:r>
    </w:p>
    <w:p w14:paraId="4C86B65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has a dedicated Booking History screen listing past bookings: date, listing, amount paid, status (completed/cancelled/no-show), and a shortcut to leave a review or rebook the same space.</w:t>
      </w:r>
    </w:p>
    <w:p w14:paraId="670DD75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has an equivalent history view of past hosted sessions, filterable by date range, useful for their own earnings tracking alongside the wallet.</w:t>
      </w:r>
    </w:p>
    <w:p w14:paraId="190ACCC5"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 xml:space="preserve">10.8 </w:t>
      </w:r>
      <w:proofErr w:type="spellStart"/>
      <w:r w:rsidRPr="00BF3A10">
        <w:rPr>
          <w:rFonts w:ascii="Times New Roman" w:hAnsi="Times New Roman" w:cs="Times New Roman"/>
          <w:b/>
          <w:bCs/>
          <w:color w:val="146C94"/>
          <w:sz w:val="28"/>
          <w:szCs w:val="28"/>
        </w:rPr>
        <w:t>Payout</w:t>
      </w:r>
      <w:proofErr w:type="spellEnd"/>
      <w:r w:rsidRPr="00BF3A10">
        <w:rPr>
          <w:rFonts w:ascii="Times New Roman" w:hAnsi="Times New Roman" w:cs="Times New Roman"/>
          <w:b/>
          <w:bCs/>
          <w:color w:val="146C94"/>
          <w:sz w:val="28"/>
          <w:szCs w:val="28"/>
        </w:rPr>
        <w:t xml:space="preserve"> &amp; Reviews</w:t>
      </w:r>
    </w:p>
    <w:p w14:paraId="4E5E62D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Platform commission (target 10–15%) is deducted automatically from the payment collected at booking.</w:t>
      </w:r>
    </w:p>
    <w:p w14:paraId="160240E0"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Remaining balance credits to the host's in-app wallet; hosts request withdrawal on a schedule or on-demand.</w:t>
      </w:r>
    </w:p>
    <w:p w14:paraId="6F7F8D64" w14:textId="18B84FCD" w:rsidR="007C3096"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Both sides rate each other after the session — the seeker's review includes the structured power/internet questions; the host's rating of the seeker flags repeat no-shows.</w:t>
      </w:r>
    </w:p>
    <w:p w14:paraId="71DA2371" w14:textId="77777777" w:rsidR="00BF3A10" w:rsidRPr="009E1FF4" w:rsidRDefault="00BF3A10" w:rsidP="00BF3A10">
      <w:pPr>
        <w:pStyle w:val="ListParagraph"/>
        <w:spacing w:after="80" w:line="360" w:lineRule="auto"/>
        <w:ind w:left="720"/>
        <w:jc w:val="both"/>
        <w:rPr>
          <w:rFonts w:ascii="Times New Roman" w:hAnsi="Times New Roman" w:cs="Times New Roman"/>
          <w:sz w:val="24"/>
          <w:szCs w:val="24"/>
        </w:rPr>
      </w:pPr>
    </w:p>
    <w:p w14:paraId="0B602221"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lastRenderedPageBreak/>
        <w:t>10.9 Notifications</w:t>
      </w:r>
    </w:p>
    <w:p w14:paraId="0209F59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Push + in-app notifications cover: booking confirmed, booking request received, request accepted/declined, reminder before the session, cancellation, payment confirmed, </w:t>
      </w:r>
      <w:proofErr w:type="spellStart"/>
      <w:r w:rsidRPr="009E1FF4">
        <w:rPr>
          <w:rFonts w:ascii="Times New Roman" w:hAnsi="Times New Roman" w:cs="Times New Roman"/>
          <w:sz w:val="24"/>
          <w:szCs w:val="24"/>
        </w:rPr>
        <w:t>payout</w:t>
      </w:r>
      <w:proofErr w:type="spellEnd"/>
      <w:r w:rsidRPr="009E1FF4">
        <w:rPr>
          <w:rFonts w:ascii="Times New Roman" w:hAnsi="Times New Roman" w:cs="Times New Roman"/>
          <w:sz w:val="24"/>
          <w:szCs w:val="24"/>
        </w:rPr>
        <w:t xml:space="preserve"> processed, new review received.</w:t>
      </w:r>
    </w:p>
    <w:p w14:paraId="531EDAF9"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10.10 Corporate Flow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expanded)</w:t>
      </w:r>
    </w:p>
    <w:p w14:paraId="61C362BE"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Admin registers a business account and adds employees (by email invite).</w:t>
      </w:r>
    </w:p>
    <w:p w14:paraId="1FAFED2A"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Admin sets a spending budget — either per employee, per month, or per booking category.</w:t>
      </w:r>
    </w:p>
    <w:p w14:paraId="3B2A2B71"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Employees book workspaces through their own linked accounts; bookings against the corporate account are billed centrally rather than to the employee's personal payment method.</w:t>
      </w:r>
    </w:p>
    <w:p w14:paraId="5BD156F4"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If an employee's booking would exceed the remaining budget, the booking is blocked at checkout with a clear message, rather than silently failing.</w:t>
      </w:r>
    </w:p>
    <w:p w14:paraId="0901C4BB"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Admin views a Usage Report: total spend, bookings by employee, bookings by location, and month-over-month trend — exportable as a simple CSV for the admin's own records.</w:t>
      </w:r>
    </w:p>
    <w:p w14:paraId="23E4F79A"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10.11 Admin Flow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expanded)</w:t>
      </w:r>
    </w:p>
    <w:p w14:paraId="21FB953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Host verification: </w:t>
      </w:r>
      <w:r w:rsidRPr="009E1FF4">
        <w:rPr>
          <w:rFonts w:ascii="Times New Roman" w:hAnsi="Times New Roman" w:cs="Times New Roman"/>
          <w:sz w:val="24"/>
          <w:szCs w:val="24"/>
        </w:rPr>
        <w:t>review submitted ID/CAC documents, approve or reject.</w:t>
      </w:r>
    </w:p>
    <w:p w14:paraId="4B98BA7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Listing moderation: </w:t>
      </w:r>
      <w:r w:rsidRPr="009E1FF4">
        <w:rPr>
          <w:rFonts w:ascii="Times New Roman" w:hAnsi="Times New Roman" w:cs="Times New Roman"/>
          <w:sz w:val="24"/>
          <w:szCs w:val="24"/>
        </w:rPr>
        <w:t>approve, reject, or request changes on pending listings; suspend listings flagged by low reliability scores.</w:t>
      </w:r>
    </w:p>
    <w:p w14:paraId="3D35823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Booking monitoring: </w:t>
      </w:r>
      <w:r w:rsidRPr="009E1FF4">
        <w:rPr>
          <w:rFonts w:ascii="Times New Roman" w:hAnsi="Times New Roman" w:cs="Times New Roman"/>
          <w:sz w:val="24"/>
          <w:szCs w:val="24"/>
        </w:rPr>
        <w:t>a live view of bookings in progress, upcoming, and flagged (</w:t>
      </w:r>
      <w:proofErr w:type="gramStart"/>
      <w:r w:rsidRPr="009E1FF4">
        <w:rPr>
          <w:rFonts w:ascii="Times New Roman" w:hAnsi="Times New Roman" w:cs="Times New Roman"/>
          <w:sz w:val="24"/>
          <w:szCs w:val="24"/>
        </w:rPr>
        <w:t>e.g.</w:t>
      </w:r>
      <w:proofErr w:type="gramEnd"/>
      <w:r w:rsidRPr="009E1FF4">
        <w:rPr>
          <w:rFonts w:ascii="Times New Roman" w:hAnsi="Times New Roman" w:cs="Times New Roman"/>
          <w:sz w:val="24"/>
          <w:szCs w:val="24"/>
        </w:rPr>
        <w:t xml:space="preserve"> repeated cancellations by the same user).</w:t>
      </w:r>
    </w:p>
    <w:p w14:paraId="48D1CA9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Payment handling: </w:t>
      </w:r>
      <w:r w:rsidRPr="009E1FF4">
        <w:rPr>
          <w:rFonts w:ascii="Times New Roman" w:hAnsi="Times New Roman" w:cs="Times New Roman"/>
          <w:sz w:val="24"/>
          <w:szCs w:val="24"/>
        </w:rPr>
        <w:t xml:space="preserve">view transaction history, manually trigger a refund outside the automatic rules when a dispute requires it, see pending host </w:t>
      </w:r>
      <w:proofErr w:type="spellStart"/>
      <w:r w:rsidRPr="009E1FF4">
        <w:rPr>
          <w:rFonts w:ascii="Times New Roman" w:hAnsi="Times New Roman" w:cs="Times New Roman"/>
          <w:sz w:val="24"/>
          <w:szCs w:val="24"/>
        </w:rPr>
        <w:t>payouts</w:t>
      </w:r>
      <w:proofErr w:type="spellEnd"/>
      <w:r w:rsidRPr="009E1FF4">
        <w:rPr>
          <w:rFonts w:ascii="Times New Roman" w:hAnsi="Times New Roman" w:cs="Times New Roman"/>
          <w:sz w:val="24"/>
          <w:szCs w:val="24"/>
        </w:rPr>
        <w:t>.</w:t>
      </w:r>
    </w:p>
    <w:p w14:paraId="3356667D" w14:textId="3497C390" w:rsidR="007C3096"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Platform analytics dashboard: </w:t>
      </w:r>
      <w:r w:rsidRPr="009E1FF4">
        <w:rPr>
          <w:rFonts w:ascii="Times New Roman" w:hAnsi="Times New Roman" w:cs="Times New Roman"/>
          <w:sz w:val="24"/>
          <w:szCs w:val="24"/>
        </w:rPr>
        <w:t>bookings completed, active listings, average reliability score platform-wide, revenue, host retention — the metrics from Section 20, visualised for the Admin.</w:t>
      </w:r>
    </w:p>
    <w:p w14:paraId="3D364946" w14:textId="347D19B8" w:rsidR="00BF3A10" w:rsidRDefault="00BF3A10" w:rsidP="00BF3A10">
      <w:pPr>
        <w:spacing w:after="80" w:line="360" w:lineRule="auto"/>
        <w:jc w:val="both"/>
        <w:rPr>
          <w:rFonts w:ascii="Times New Roman" w:hAnsi="Times New Roman" w:cs="Times New Roman"/>
          <w:sz w:val="24"/>
          <w:szCs w:val="24"/>
        </w:rPr>
      </w:pPr>
    </w:p>
    <w:p w14:paraId="3E506FB3" w14:textId="77777777" w:rsidR="00BF3A10" w:rsidRPr="00BF3A10" w:rsidRDefault="00BF3A10" w:rsidP="00BF3A10">
      <w:pPr>
        <w:spacing w:after="80" w:line="360" w:lineRule="auto"/>
        <w:jc w:val="both"/>
        <w:rPr>
          <w:rFonts w:ascii="Times New Roman" w:hAnsi="Times New Roman" w:cs="Times New Roman"/>
          <w:sz w:val="24"/>
          <w:szCs w:val="24"/>
        </w:rPr>
      </w:pPr>
    </w:p>
    <w:p w14:paraId="14A69C82"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lastRenderedPageBreak/>
        <w:t>10.12 Edge Cases Handled by Design</w:t>
      </w:r>
    </w:p>
    <w:p w14:paraId="56CEEB8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No-show seeker: </w:t>
      </w:r>
      <w:r w:rsidRPr="009E1FF4">
        <w:rPr>
          <w:rFonts w:ascii="Times New Roman" w:hAnsi="Times New Roman" w:cs="Times New Roman"/>
          <w:sz w:val="24"/>
          <w:szCs w:val="24"/>
        </w:rPr>
        <w:t>host can mark a no-show after a grace period, affecting the seeker's trust score and refund eligibility.</w:t>
      </w:r>
    </w:p>
    <w:p w14:paraId="5B2FBFF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Host cancels last-minute: </w:t>
      </w:r>
      <w:r w:rsidRPr="009E1FF4">
        <w:rPr>
          <w:rFonts w:ascii="Times New Roman" w:hAnsi="Times New Roman" w:cs="Times New Roman"/>
          <w:sz w:val="24"/>
          <w:szCs w:val="24"/>
        </w:rPr>
        <w:t>seeker receives an automatic full refund; the host's cancellation-rate score is visibly affected.</w:t>
      </w:r>
    </w:p>
    <w:p w14:paraId="51E4399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Overlapping bookings: </w:t>
      </w:r>
      <w:r w:rsidRPr="009E1FF4">
        <w:rPr>
          <w:rFonts w:ascii="Times New Roman" w:hAnsi="Times New Roman" w:cs="Times New Roman"/>
          <w:sz w:val="24"/>
          <w:szCs w:val="24"/>
        </w:rPr>
        <w:t>prevented at the database level.</w:t>
      </w:r>
    </w:p>
    <w:p w14:paraId="3B829EB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Extending a session: </w:t>
      </w:r>
      <w:r w:rsidRPr="009E1FF4">
        <w:rPr>
          <w:rFonts w:ascii="Times New Roman" w:hAnsi="Times New Roman" w:cs="Times New Roman"/>
          <w:sz w:val="24"/>
          <w:szCs w:val="24"/>
        </w:rPr>
        <w:t>seeker can extend on the spot if the following slot is free.</w:t>
      </w:r>
    </w:p>
    <w:p w14:paraId="1D1091A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Corporate budget exceeded: </w:t>
      </w:r>
      <w:r w:rsidRPr="009E1FF4">
        <w:rPr>
          <w:rFonts w:ascii="Times New Roman" w:hAnsi="Times New Roman" w:cs="Times New Roman"/>
          <w:sz w:val="24"/>
          <w:szCs w:val="24"/>
        </w:rPr>
        <w:t>booking blocked at checkout with a clear explanation, not a silent failure.</w:t>
      </w:r>
    </w:p>
    <w:p w14:paraId="1FB16B99" w14:textId="25CCD522" w:rsidR="007C3096"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Disputes: </w:t>
      </w:r>
      <w:r w:rsidRPr="009E1FF4">
        <w:rPr>
          <w:rFonts w:ascii="Times New Roman" w:hAnsi="Times New Roman" w:cs="Times New Roman"/>
          <w:sz w:val="24"/>
          <w:szCs w:val="24"/>
        </w:rPr>
        <w:t>routed to Platform Admin, who reviews the listing's community-verification history before deciding.</w:t>
      </w:r>
    </w:p>
    <w:p w14:paraId="3E193BAA" w14:textId="77777777" w:rsidR="00BF3A10" w:rsidRPr="009E1FF4" w:rsidRDefault="00BF3A10" w:rsidP="00BF3A10">
      <w:pPr>
        <w:pStyle w:val="ListParagraph"/>
        <w:spacing w:after="80" w:line="360" w:lineRule="auto"/>
        <w:ind w:left="720"/>
        <w:jc w:val="both"/>
        <w:rPr>
          <w:rFonts w:ascii="Times New Roman" w:hAnsi="Times New Roman" w:cs="Times New Roman"/>
          <w:sz w:val="24"/>
          <w:szCs w:val="24"/>
        </w:rPr>
      </w:pPr>
    </w:p>
    <w:p w14:paraId="752CA5DE" w14:textId="77EC6A1E" w:rsidR="007C3096" w:rsidRPr="00BF3A10" w:rsidRDefault="00000000" w:rsidP="00BF3A10">
      <w:pPr>
        <w:pStyle w:val="Heading1"/>
        <w:spacing w:line="360" w:lineRule="auto"/>
        <w:rPr>
          <w:rFonts w:ascii="Times New Roman" w:hAnsi="Times New Roman" w:cs="Times New Roman"/>
        </w:rPr>
      </w:pPr>
      <w:r w:rsidRPr="00BF3A10">
        <w:rPr>
          <w:rFonts w:ascii="Times New Roman" w:hAnsi="Times New Roman" w:cs="Times New Roman"/>
          <w:b/>
          <w:bCs/>
          <w:color w:val="0F3D57"/>
        </w:rPr>
        <w:t>11. Functional Requirements</w:t>
      </w:r>
    </w:p>
    <w:p w14:paraId="4CE42837"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Organized exactly by the "Key Areas to Consider" from the project brief, so Backend, Frontend, and Mobile can each find their scope without cross-referencing multiple documents.</w:t>
      </w:r>
    </w:p>
    <w:p w14:paraId="67E7957A" w14:textId="77777777" w:rsidR="007C3096" w:rsidRPr="009E1FF4" w:rsidRDefault="00000000" w:rsidP="00BF3A10">
      <w:pPr>
        <w:pStyle w:val="Heading2"/>
        <w:spacing w:before="260" w:after="140" w:line="360" w:lineRule="auto"/>
        <w:rPr>
          <w:rFonts w:ascii="Times New Roman" w:hAnsi="Times New Roman" w:cs="Times New Roman"/>
          <w:sz w:val="24"/>
          <w:szCs w:val="24"/>
        </w:rPr>
      </w:pPr>
      <w:r w:rsidRPr="009E1FF4">
        <w:rPr>
          <w:rFonts w:ascii="Times New Roman" w:hAnsi="Times New Roman" w:cs="Times New Roman"/>
          <w:b/>
          <w:bCs/>
          <w:color w:val="146C94"/>
          <w:sz w:val="24"/>
          <w:szCs w:val="24"/>
        </w:rPr>
        <w:t>11.1 User Registration and Authentication</w:t>
      </w:r>
    </w:p>
    <w:p w14:paraId="3A5E5EC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Users register with email/phone and password, selecting Seeker or Host role (or both).</w:t>
      </w:r>
    </w:p>
    <w:p w14:paraId="5167FDD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proofErr w:type="spellStart"/>
      <w:r w:rsidRPr="009E1FF4">
        <w:rPr>
          <w:rFonts w:ascii="Times New Roman" w:hAnsi="Times New Roman" w:cs="Times New Roman"/>
          <w:sz w:val="24"/>
          <w:szCs w:val="24"/>
        </w:rPr>
        <w:t>JWT</w:t>
      </w:r>
      <w:proofErr w:type="spellEnd"/>
      <w:r w:rsidRPr="009E1FF4">
        <w:rPr>
          <w:rFonts w:ascii="Times New Roman" w:hAnsi="Times New Roman" w:cs="Times New Roman"/>
          <w:sz w:val="24"/>
          <w:szCs w:val="24"/>
        </w:rPr>
        <w:t>-based login with access + refresh tokens.</w:t>
      </w:r>
    </w:p>
    <w:p w14:paraId="1D822EB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Password reset via email link.</w:t>
      </w:r>
    </w:p>
    <w:p w14:paraId="26472E3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Optional ID/CAC document upload for Host verification.</w:t>
      </w:r>
    </w:p>
    <w:p w14:paraId="13C51155"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11.2 User Roles and Permissions</w:t>
      </w:r>
    </w:p>
    <w:p w14:paraId="0A36AE7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Four roles: Workspace Seeker, Host, Corporate Admin, Platform Admin (see Section 9 for full permission matrix).</w:t>
      </w:r>
    </w:p>
    <w:p w14:paraId="6ECEE03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Role-based route guards on both API and frontend — a Seeker cannot access Host or Admin screens/endpoints.</w:t>
      </w:r>
    </w:p>
    <w:p w14:paraId="117D976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 single account can hold both Seeker and Host roles, toggled via a dashboard switch.</w:t>
      </w:r>
    </w:p>
    <w:p w14:paraId="1A25D4B0"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lastRenderedPageBreak/>
        <w:t>11.3 Location and Maps</w:t>
      </w:r>
    </w:p>
    <w:p w14:paraId="385D12F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Google Maps integration for pinning a listing's location (Host side) and displaying search results on a map (Seeker side).</w:t>
      </w:r>
    </w:p>
    <w:p w14:paraId="65AE76C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Distance calculation between the seeker's current location and each listing, used for sorting and the "Find Me Power Now" feature.</w:t>
      </w:r>
    </w:p>
    <w:p w14:paraId="7110C98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Graceful fallback to manual location entry if the browser/device denies location permission.</w:t>
      </w:r>
    </w:p>
    <w:p w14:paraId="2C1104B5"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11.4 Search and Filtering</w:t>
      </w:r>
    </w:p>
    <w:p w14:paraId="23EE6F8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Search by location and date/time.</w:t>
      </w:r>
    </w:p>
    <w:p w14:paraId="0D39EE8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Filter by price, amenities, capacity, workspace type, and availability (exact filter set required by the brief).</w:t>
      </w:r>
    </w:p>
    <w:p w14:paraId="0280926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Filter and sort by power/internet reliability score (</w:t>
      </w:r>
      <w:proofErr w:type="spellStart"/>
      <w:r w:rsidRPr="009E1FF4">
        <w:rPr>
          <w:rFonts w:ascii="Times New Roman" w:hAnsi="Times New Roman" w:cs="Times New Roman"/>
          <w:sz w:val="24"/>
          <w:szCs w:val="24"/>
        </w:rPr>
        <w:t>SpaceShare's</w:t>
      </w:r>
      <w:proofErr w:type="spellEnd"/>
      <w:r w:rsidRPr="009E1FF4">
        <w:rPr>
          <w:rFonts w:ascii="Times New Roman" w:hAnsi="Times New Roman" w:cs="Times New Roman"/>
          <w:sz w:val="24"/>
          <w:szCs w:val="24"/>
        </w:rPr>
        <w:t xml:space="preserve"> differentiator, added on top of the brief's baseline).</w:t>
      </w:r>
    </w:p>
    <w:p w14:paraId="197C44D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Compare mode: side-by-side view of 2–3 selected listings.</w:t>
      </w:r>
    </w:p>
    <w:p w14:paraId="4F69CF6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"Find Me Power Now": one-tap, location-based search shortcut sorted by reliability then distance.</w:t>
      </w:r>
    </w:p>
    <w:p w14:paraId="2945ED4C"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 xml:space="preserve">11.4a </w:t>
      </w:r>
      <w:proofErr w:type="spellStart"/>
      <w:r w:rsidRPr="00BF3A10">
        <w:rPr>
          <w:rFonts w:ascii="Times New Roman" w:hAnsi="Times New Roman" w:cs="Times New Roman"/>
          <w:b/>
          <w:bCs/>
          <w:color w:val="146C94"/>
          <w:sz w:val="28"/>
          <w:szCs w:val="28"/>
        </w:rPr>
        <w:t>Favorites</w:t>
      </w:r>
      <w:proofErr w:type="spellEnd"/>
      <w:r w:rsidRPr="00BF3A10">
        <w:rPr>
          <w:rFonts w:ascii="Times New Roman" w:hAnsi="Times New Roman" w:cs="Times New Roman"/>
          <w:b/>
          <w:bCs/>
          <w:color w:val="146C94"/>
          <w:sz w:val="28"/>
          <w:szCs w:val="28"/>
        </w:rPr>
        <w:t xml:space="preserve">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new requirement)</w:t>
      </w:r>
    </w:p>
    <w:p w14:paraId="7AAD386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can save/</w:t>
      </w:r>
      <w:proofErr w:type="spellStart"/>
      <w:r w:rsidRPr="009E1FF4">
        <w:rPr>
          <w:rFonts w:ascii="Times New Roman" w:hAnsi="Times New Roman" w:cs="Times New Roman"/>
          <w:sz w:val="24"/>
          <w:szCs w:val="24"/>
        </w:rPr>
        <w:t>unsave</w:t>
      </w:r>
      <w:proofErr w:type="spellEnd"/>
      <w:r w:rsidRPr="009E1FF4">
        <w:rPr>
          <w:rFonts w:ascii="Times New Roman" w:hAnsi="Times New Roman" w:cs="Times New Roman"/>
          <w:sz w:val="24"/>
          <w:szCs w:val="24"/>
        </w:rPr>
        <w:t xml:space="preserve"> any listing to a personal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list.</w:t>
      </w:r>
    </w:p>
    <w:p w14:paraId="62599F4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list is private to the seeker and does not notify the host.</w:t>
      </w:r>
    </w:p>
    <w:p w14:paraId="2341761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Seeker can book directly from the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screen.</w:t>
      </w:r>
    </w:p>
    <w:p w14:paraId="215C0269"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11.5 Workspace Listing Management</w:t>
      </w:r>
    </w:p>
    <w:p w14:paraId="61D5368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CRUD operations on listings: create, view, edit, delete.</w:t>
      </w:r>
    </w:p>
    <w:p w14:paraId="4B98F430"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Multi-tier pricing: hourly, daily, and/or weekly rate on the same listing.</w:t>
      </w:r>
    </w:p>
    <w:p w14:paraId="45DCC2E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Amenities checklist including structured power backup type and internet type/speed fields (not free text).</w:t>
      </w:r>
    </w:p>
    <w:p w14:paraId="412E269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Listing status lifecycle: Pending Review → Approved → Live, or Rejected (with reason), or Suspended (auto or admin-triggered).</w:t>
      </w:r>
    </w:p>
    <w:p w14:paraId="228AF5F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Minimum photo count enforced before a listing can be submitted for review.</w:t>
      </w:r>
    </w:p>
    <w:p w14:paraId="480B351D"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11.6 Availability Calendar</w:t>
      </w:r>
    </w:p>
    <w:p w14:paraId="7101635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defines available days/hours per listing.</w:t>
      </w:r>
    </w:p>
    <w:p w14:paraId="5D4CD73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Calendar reflects real-time bookings — a booked slot is immediately unavailable to other seekers.</w:t>
      </w:r>
    </w:p>
    <w:p w14:paraId="67E97EA5"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can block off dates manually (</w:t>
      </w:r>
      <w:proofErr w:type="gramStart"/>
      <w:r w:rsidRPr="009E1FF4">
        <w:rPr>
          <w:rFonts w:ascii="Times New Roman" w:hAnsi="Times New Roman" w:cs="Times New Roman"/>
          <w:sz w:val="24"/>
          <w:szCs w:val="24"/>
        </w:rPr>
        <w:t>e.g.</w:t>
      </w:r>
      <w:proofErr w:type="gramEnd"/>
      <w:r w:rsidRPr="009E1FF4">
        <w:rPr>
          <w:rFonts w:ascii="Times New Roman" w:hAnsi="Times New Roman" w:cs="Times New Roman"/>
          <w:sz w:val="24"/>
          <w:szCs w:val="24"/>
        </w:rPr>
        <w:t xml:space="preserve"> for maintenance or personal use of the space).</w:t>
      </w:r>
    </w:p>
    <w:p w14:paraId="03AC7116"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11.7 Booking and Reservation Management</w:t>
      </w:r>
    </w:p>
    <w:p w14:paraId="097B171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Instant Book and Request-to-Book modes, host's choice per listing.</w:t>
      </w:r>
    </w:p>
    <w:p w14:paraId="523256E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Request-to-Book has a configurable accept window (default 30–60 minutes) with auto-expiry.</w:t>
      </w:r>
    </w:p>
    <w:p w14:paraId="703CAB90"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Double-booking prevented at the database level via transactional locks on the time slot.</w:t>
      </w:r>
    </w:p>
    <w:p w14:paraId="628EB6B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and Host can each cancel, subject to the cancellation policy in Section 16.</w:t>
      </w:r>
    </w:p>
    <w:p w14:paraId="18053B3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Session extension: seeker can extend a booking on the spot if the following slot is open.</w:t>
      </w:r>
    </w:p>
    <w:p w14:paraId="1BBD7C8F"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11.7a Booking History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made explicit)</w:t>
      </w:r>
    </w:p>
    <w:p w14:paraId="4F6029A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dedicated screen listing past bookings with date, listing, amount, status, and quick actions (review, rebook).</w:t>
      </w:r>
    </w:p>
    <w:p w14:paraId="372BC6B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equivalent history of past hosted sessions, filterable by date range.</w:t>
      </w:r>
    </w:p>
    <w:p w14:paraId="257401ED" w14:textId="77777777" w:rsidR="007C3096" w:rsidRPr="009E1FF4" w:rsidRDefault="00000000" w:rsidP="00BF3A10">
      <w:pPr>
        <w:pStyle w:val="Heading2"/>
        <w:spacing w:before="260" w:after="140" w:line="360" w:lineRule="auto"/>
        <w:rPr>
          <w:rFonts w:ascii="Times New Roman" w:hAnsi="Times New Roman" w:cs="Times New Roman"/>
          <w:sz w:val="24"/>
          <w:szCs w:val="24"/>
        </w:rPr>
      </w:pPr>
      <w:r w:rsidRPr="009E1FF4">
        <w:rPr>
          <w:rFonts w:ascii="Times New Roman" w:hAnsi="Times New Roman" w:cs="Times New Roman"/>
          <w:b/>
          <w:bCs/>
          <w:color w:val="146C94"/>
          <w:sz w:val="24"/>
          <w:szCs w:val="24"/>
        </w:rPr>
        <w:t>11.8 Payments</w:t>
      </w:r>
    </w:p>
    <w:p w14:paraId="6E7A9C9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In-app payment via </w:t>
      </w:r>
      <w:proofErr w:type="spellStart"/>
      <w:r w:rsidRPr="009E1FF4">
        <w:rPr>
          <w:rFonts w:ascii="Times New Roman" w:hAnsi="Times New Roman" w:cs="Times New Roman"/>
          <w:sz w:val="24"/>
          <w:szCs w:val="24"/>
        </w:rPr>
        <w:t>Paystack</w:t>
      </w:r>
      <w:proofErr w:type="spellEnd"/>
      <w:r w:rsidRPr="009E1FF4">
        <w:rPr>
          <w:rFonts w:ascii="Times New Roman" w:hAnsi="Times New Roman" w:cs="Times New Roman"/>
          <w:sz w:val="24"/>
          <w:szCs w:val="24"/>
        </w:rPr>
        <w:t>/</w:t>
      </w:r>
      <w:proofErr w:type="spellStart"/>
      <w:r w:rsidRPr="009E1FF4">
        <w:rPr>
          <w:rFonts w:ascii="Times New Roman" w:hAnsi="Times New Roman" w:cs="Times New Roman"/>
          <w:sz w:val="24"/>
          <w:szCs w:val="24"/>
        </w:rPr>
        <w:t>Flutterwave</w:t>
      </w:r>
      <w:proofErr w:type="spellEnd"/>
      <w:r w:rsidRPr="009E1FF4">
        <w:rPr>
          <w:rFonts w:ascii="Times New Roman" w:hAnsi="Times New Roman" w:cs="Times New Roman"/>
          <w:sz w:val="24"/>
          <w:szCs w:val="24"/>
        </w:rPr>
        <w:t xml:space="preserve">: card, bank transfer, </w:t>
      </w:r>
      <w:proofErr w:type="spellStart"/>
      <w:r w:rsidRPr="009E1FF4">
        <w:rPr>
          <w:rFonts w:ascii="Times New Roman" w:hAnsi="Times New Roman" w:cs="Times New Roman"/>
          <w:sz w:val="24"/>
          <w:szCs w:val="24"/>
        </w:rPr>
        <w:t>USSD</w:t>
      </w:r>
      <w:proofErr w:type="spellEnd"/>
      <w:r w:rsidRPr="009E1FF4">
        <w:rPr>
          <w:rFonts w:ascii="Times New Roman" w:hAnsi="Times New Roman" w:cs="Times New Roman"/>
          <w:sz w:val="24"/>
          <w:szCs w:val="24"/>
        </w:rPr>
        <w:t>.</w:t>
      </w:r>
    </w:p>
    <w:p w14:paraId="70D62F3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Payment confirmed server-side via webhook before a booking is marked confirmed — never trust a client-side "payment successful" signal alone.</w:t>
      </w:r>
    </w:p>
    <w:p w14:paraId="63DEFDA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Automatic commission deduction (target 10–15%) and crediting of the remainder to the Host's in-app wallet.</w:t>
      </w:r>
    </w:p>
    <w:p w14:paraId="7CB6601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withdrawal requests to their bank account, on a schedule or on-demand.</w:t>
      </w:r>
    </w:p>
    <w:p w14:paraId="7B920DF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bookings billed to the company's central budget rather than the employee's personal payment method.</w:t>
      </w:r>
    </w:p>
    <w:p w14:paraId="2D2E262E"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lastRenderedPageBreak/>
        <w:t>11.9 Booking Confirmation</w:t>
      </w:r>
    </w:p>
    <w:p w14:paraId="5E7B72C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Confirmation screen immediately after successful payment, showing all booking details and the 6-digit check-in code.</w:t>
      </w:r>
    </w:p>
    <w:p w14:paraId="40EEFB6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Confirmation email/notification sent in parallel.</w:t>
      </w:r>
    </w:p>
    <w:p w14:paraId="2B2EB63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Confirmation includes cancellation policy terms relevant to that booking.</w:t>
      </w:r>
    </w:p>
    <w:p w14:paraId="3A105C9A"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11.10 Notifications</w:t>
      </w:r>
    </w:p>
    <w:p w14:paraId="20BD61E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Push and in-app notifications for: booking confirmed, request received, request accepted/declined, reminder before session, cancellation, payment confirmed, </w:t>
      </w:r>
      <w:proofErr w:type="spellStart"/>
      <w:r w:rsidRPr="009E1FF4">
        <w:rPr>
          <w:rFonts w:ascii="Times New Roman" w:hAnsi="Times New Roman" w:cs="Times New Roman"/>
          <w:sz w:val="24"/>
          <w:szCs w:val="24"/>
        </w:rPr>
        <w:t>payout</w:t>
      </w:r>
      <w:proofErr w:type="spellEnd"/>
      <w:r w:rsidRPr="009E1FF4">
        <w:rPr>
          <w:rFonts w:ascii="Times New Roman" w:hAnsi="Times New Roman" w:cs="Times New Roman"/>
          <w:sz w:val="24"/>
          <w:szCs w:val="24"/>
        </w:rPr>
        <w:t xml:space="preserve"> processed, new review received.</w:t>
      </w:r>
    </w:p>
    <w:p w14:paraId="1C60B7B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Notification preferences (on/off per category) available in account settings.</w:t>
      </w:r>
    </w:p>
    <w:p w14:paraId="45751CE2" w14:textId="77777777" w:rsidR="007C3096" w:rsidRPr="009E1FF4" w:rsidRDefault="00000000" w:rsidP="00BF3A10">
      <w:pPr>
        <w:pStyle w:val="Heading2"/>
        <w:spacing w:before="260" w:after="140" w:line="360" w:lineRule="auto"/>
        <w:rPr>
          <w:rFonts w:ascii="Times New Roman" w:hAnsi="Times New Roman" w:cs="Times New Roman"/>
          <w:sz w:val="24"/>
          <w:szCs w:val="24"/>
        </w:rPr>
      </w:pPr>
      <w:r w:rsidRPr="009E1FF4">
        <w:rPr>
          <w:rFonts w:ascii="Times New Roman" w:hAnsi="Times New Roman" w:cs="Times New Roman"/>
          <w:b/>
          <w:bCs/>
          <w:color w:val="146C94"/>
          <w:sz w:val="24"/>
          <w:szCs w:val="24"/>
        </w:rPr>
        <w:t>11.11 Booking-Code Check-In</w:t>
      </w:r>
    </w:p>
    <w:p w14:paraId="38E1DA6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Unique 6-digit code generated per confirmed booking.</w:t>
      </w:r>
    </w:p>
    <w:p w14:paraId="4B8556A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enters the code on their dashboard to verify and start the session.</w:t>
      </w:r>
    </w:p>
    <w:p w14:paraId="5559E9F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Failed attempts are rate-limited (</w:t>
      </w:r>
      <w:proofErr w:type="gramStart"/>
      <w:r w:rsidRPr="009E1FF4">
        <w:rPr>
          <w:rFonts w:ascii="Times New Roman" w:hAnsi="Times New Roman" w:cs="Times New Roman"/>
          <w:sz w:val="24"/>
          <w:szCs w:val="24"/>
        </w:rPr>
        <w:t>e.g.</w:t>
      </w:r>
      <w:proofErr w:type="gramEnd"/>
      <w:r w:rsidRPr="009E1FF4">
        <w:rPr>
          <w:rFonts w:ascii="Times New Roman" w:hAnsi="Times New Roman" w:cs="Times New Roman"/>
          <w:sz w:val="24"/>
          <w:szCs w:val="24"/>
        </w:rPr>
        <w:t xml:space="preserve"> locked after 3 incorrect tries, prompting Support contact) to prevent guessing.</w:t>
      </w:r>
    </w:p>
    <w:p w14:paraId="75722D8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Booking status automatically transitions Confirmed → In Progress → Completed.</w:t>
      </w:r>
    </w:p>
    <w:p w14:paraId="384A8597"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11.12 Ratings and Reviews</w:t>
      </w:r>
    </w:p>
    <w:p w14:paraId="1DF3C60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Post-booking review flow for both Seeker and Host.</w:t>
      </w:r>
    </w:p>
    <w:p w14:paraId="2BFFC72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Seeker's review includes the two structured reliability questions (power stable? internet as described?) feeding the Trust Engine score.</w:t>
      </w:r>
    </w:p>
    <w:p w14:paraId="0E8875F2" w14:textId="0D72A286"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Host's review of the Seeker flags </w:t>
      </w:r>
      <w:r w:rsidR="00BF3A10" w:rsidRPr="009E1FF4">
        <w:rPr>
          <w:rFonts w:ascii="Times New Roman" w:hAnsi="Times New Roman" w:cs="Times New Roman"/>
          <w:sz w:val="24"/>
          <w:szCs w:val="24"/>
        </w:rPr>
        <w:t>repeats</w:t>
      </w:r>
      <w:r w:rsidRPr="009E1FF4">
        <w:rPr>
          <w:rFonts w:ascii="Times New Roman" w:hAnsi="Times New Roman" w:cs="Times New Roman"/>
          <w:sz w:val="24"/>
          <w:szCs w:val="24"/>
        </w:rPr>
        <w:t xml:space="preserve"> no-shows or problem </w:t>
      </w:r>
      <w:r w:rsidR="00BF3A10" w:rsidRPr="009E1FF4">
        <w:rPr>
          <w:rFonts w:ascii="Times New Roman" w:hAnsi="Times New Roman" w:cs="Times New Roman"/>
          <w:sz w:val="24"/>
          <w:szCs w:val="24"/>
        </w:rPr>
        <w:t>behaviour</w:t>
      </w:r>
      <w:r w:rsidRPr="009E1FF4">
        <w:rPr>
          <w:rFonts w:ascii="Times New Roman" w:hAnsi="Times New Roman" w:cs="Times New Roman"/>
          <w:sz w:val="24"/>
          <w:szCs w:val="24"/>
        </w:rPr>
        <w:t xml:space="preserve"> for future hosts to see.</w:t>
      </w:r>
    </w:p>
    <w:p w14:paraId="242176A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Reviews are tied to a completed booking only — no reviews without a real transaction, to prevent fake reviews.</w:t>
      </w:r>
    </w:p>
    <w:p w14:paraId="32D248FA"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11.13 Image Uploads</w:t>
      </w:r>
    </w:p>
    <w:p w14:paraId="484663E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Photo upload for listings (minimum count enforced) and for optional profile photos.</w:t>
      </w:r>
    </w:p>
    <w:p w14:paraId="4F7380E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Images compressed on upload to keep the app fast on low-bandwidth connections.</w:t>
      </w:r>
    </w:p>
    <w:p w14:paraId="1D247AD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Stored via </w:t>
      </w:r>
      <w:proofErr w:type="spellStart"/>
      <w:r w:rsidRPr="009E1FF4">
        <w:rPr>
          <w:rFonts w:ascii="Times New Roman" w:hAnsi="Times New Roman" w:cs="Times New Roman"/>
          <w:sz w:val="24"/>
          <w:szCs w:val="24"/>
        </w:rPr>
        <w:t>Cloudinary</w:t>
      </w:r>
      <w:proofErr w:type="spellEnd"/>
      <w:r w:rsidRPr="009E1FF4">
        <w:rPr>
          <w:rFonts w:ascii="Times New Roman" w:hAnsi="Times New Roman" w:cs="Times New Roman"/>
          <w:sz w:val="24"/>
          <w:szCs w:val="24"/>
        </w:rPr>
        <w:t xml:space="preserve"> (or equivalent) rather than the application database.</w:t>
      </w:r>
    </w:p>
    <w:p w14:paraId="1B89D6BD"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11.14 Corporate Reporting &amp; Budgets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new requirement)</w:t>
      </w:r>
    </w:p>
    <w:p w14:paraId="11FFC67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Admin sets a spending budget (per employee, per month, or per category).</w:t>
      </w:r>
    </w:p>
    <w:p w14:paraId="1C6D606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Bookings against the corporate account are blocked at checkout if they would exceed the remaining budget, with a clear on-screen explanation.</w:t>
      </w:r>
    </w:p>
    <w:p w14:paraId="2B1735F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Usage Report screen: total spend, bookings by employee, bookings by location, month-over-month trend.</w:t>
      </w:r>
    </w:p>
    <w:p w14:paraId="347E1E9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Usage Report exportable as CSV.</w:t>
      </w:r>
    </w:p>
    <w:p w14:paraId="656798B5"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11.15 Admin Oversight &amp; Analytics (</w:t>
      </w:r>
      <w:r w:rsidRPr="00BF3A10">
        <w:rPr>
          <w:rFonts w:ascii="Segoe UI Symbol" w:hAnsi="Segoe UI Symbol" w:cs="Segoe UI Symbol"/>
          <w:b/>
          <w:bCs/>
          <w:color w:val="146C94"/>
          <w:sz w:val="28"/>
          <w:szCs w:val="28"/>
        </w:rPr>
        <w:t>★</w:t>
      </w:r>
      <w:r w:rsidRPr="00BF3A10">
        <w:rPr>
          <w:rFonts w:ascii="Times New Roman" w:hAnsi="Times New Roman" w:cs="Times New Roman"/>
          <w:b/>
          <w:bCs/>
          <w:color w:val="146C94"/>
          <w:sz w:val="28"/>
          <w:szCs w:val="28"/>
        </w:rPr>
        <w:t xml:space="preserve"> promoted to core MVP)</w:t>
      </w:r>
    </w:p>
    <w:p w14:paraId="525A578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verification queue: review and approve/reject ID/CAC submissions.</w:t>
      </w:r>
    </w:p>
    <w:p w14:paraId="6EDBE47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Listing moderation queue: approve, reject, or request changes.</w:t>
      </w:r>
    </w:p>
    <w:p w14:paraId="04D801E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Booking monitoring view: live and upcoming bookings, flagged accounts (</w:t>
      </w:r>
      <w:proofErr w:type="gramStart"/>
      <w:r w:rsidRPr="009E1FF4">
        <w:rPr>
          <w:rFonts w:ascii="Times New Roman" w:hAnsi="Times New Roman" w:cs="Times New Roman"/>
          <w:sz w:val="24"/>
          <w:szCs w:val="24"/>
        </w:rPr>
        <w:t>e.g.</w:t>
      </w:r>
      <w:proofErr w:type="gramEnd"/>
      <w:r w:rsidRPr="009E1FF4">
        <w:rPr>
          <w:rFonts w:ascii="Times New Roman" w:hAnsi="Times New Roman" w:cs="Times New Roman"/>
          <w:sz w:val="24"/>
          <w:szCs w:val="24"/>
        </w:rPr>
        <w:t xml:space="preserve"> repeat cancellations).</w:t>
      </w:r>
    </w:p>
    <w:p w14:paraId="6DCD7A3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Payment handling view: transaction history, manual refund capability for dispute cases, pending host </w:t>
      </w:r>
      <w:proofErr w:type="spellStart"/>
      <w:r w:rsidRPr="009E1FF4">
        <w:rPr>
          <w:rFonts w:ascii="Times New Roman" w:hAnsi="Times New Roman" w:cs="Times New Roman"/>
          <w:sz w:val="24"/>
          <w:szCs w:val="24"/>
        </w:rPr>
        <w:t>payouts</w:t>
      </w:r>
      <w:proofErr w:type="spellEnd"/>
      <w:r w:rsidRPr="009E1FF4">
        <w:rPr>
          <w:rFonts w:ascii="Times New Roman" w:hAnsi="Times New Roman" w:cs="Times New Roman"/>
          <w:sz w:val="24"/>
          <w:szCs w:val="24"/>
        </w:rPr>
        <w:t>.</w:t>
      </w:r>
    </w:p>
    <w:p w14:paraId="7ED7845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Platform analytics dashboard: bookings completed, active listings, average reliability score, revenue, host retention — visualising the </w:t>
      </w:r>
      <w:proofErr w:type="spellStart"/>
      <w:r w:rsidRPr="009E1FF4">
        <w:rPr>
          <w:rFonts w:ascii="Times New Roman" w:hAnsi="Times New Roman" w:cs="Times New Roman"/>
          <w:sz w:val="24"/>
          <w:szCs w:val="24"/>
        </w:rPr>
        <w:t>KPIs</w:t>
      </w:r>
      <w:proofErr w:type="spellEnd"/>
      <w:r w:rsidRPr="009E1FF4">
        <w:rPr>
          <w:rFonts w:ascii="Times New Roman" w:hAnsi="Times New Roman" w:cs="Times New Roman"/>
          <w:sz w:val="24"/>
          <w:szCs w:val="24"/>
        </w:rPr>
        <w:t xml:space="preserve"> in Section 20.</w:t>
      </w:r>
    </w:p>
    <w:p w14:paraId="2CFE276D" w14:textId="77777777" w:rsidR="007C3096" w:rsidRPr="00BF3A10" w:rsidRDefault="00000000" w:rsidP="00BF3A10">
      <w:pPr>
        <w:pStyle w:val="Heading2"/>
        <w:spacing w:before="260" w:after="140" w:line="360" w:lineRule="auto"/>
        <w:rPr>
          <w:rFonts w:ascii="Times New Roman" w:hAnsi="Times New Roman" w:cs="Times New Roman"/>
          <w:sz w:val="28"/>
          <w:szCs w:val="28"/>
        </w:rPr>
      </w:pPr>
      <w:r w:rsidRPr="00BF3A10">
        <w:rPr>
          <w:rFonts w:ascii="Times New Roman" w:hAnsi="Times New Roman" w:cs="Times New Roman"/>
          <w:b/>
          <w:bCs/>
          <w:color w:val="146C94"/>
          <w:sz w:val="28"/>
          <w:szCs w:val="28"/>
        </w:rPr>
        <w:t>11.16 Customer Support (see Section 16 for full detail)</w:t>
      </w:r>
    </w:p>
    <w:p w14:paraId="2D3B3E4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In-app FAQ/Help </w:t>
      </w:r>
      <w:proofErr w:type="spellStart"/>
      <w:r w:rsidRPr="009E1FF4">
        <w:rPr>
          <w:rFonts w:ascii="Times New Roman" w:hAnsi="Times New Roman" w:cs="Times New Roman"/>
          <w:sz w:val="24"/>
          <w:szCs w:val="24"/>
        </w:rPr>
        <w:t>Center</w:t>
      </w:r>
      <w:proofErr w:type="spellEnd"/>
      <w:r w:rsidRPr="009E1FF4">
        <w:rPr>
          <w:rFonts w:ascii="Times New Roman" w:hAnsi="Times New Roman" w:cs="Times New Roman"/>
          <w:sz w:val="24"/>
          <w:szCs w:val="24"/>
        </w:rPr>
        <w:t>, organized by role.</w:t>
      </w:r>
    </w:p>
    <w:p w14:paraId="54D07CF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Email support with category auto-tagging and response-time targets.</w:t>
      </w:r>
    </w:p>
    <w:p w14:paraId="5D57B7E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Automatic refund rules tied to the cancellation policy.</w:t>
      </w:r>
    </w:p>
    <w:p w14:paraId="0937B38D" w14:textId="1BCBFECC" w:rsidR="007C3096"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Tiered complaint escalation up to Platform Admin dispute resolution.</w:t>
      </w:r>
    </w:p>
    <w:p w14:paraId="7BFA93C0" w14:textId="77777777" w:rsidR="00BF3A10" w:rsidRPr="00BF3A10" w:rsidRDefault="00BF3A10" w:rsidP="00BF3A10">
      <w:pPr>
        <w:spacing w:after="80" w:line="360" w:lineRule="auto"/>
        <w:jc w:val="both"/>
        <w:rPr>
          <w:rFonts w:ascii="Times New Roman" w:hAnsi="Times New Roman" w:cs="Times New Roman"/>
          <w:sz w:val="24"/>
          <w:szCs w:val="24"/>
        </w:rPr>
      </w:pPr>
    </w:p>
    <w:p w14:paraId="38EFE165" w14:textId="77777777" w:rsidR="007C3096" w:rsidRPr="00BF3A10" w:rsidRDefault="00000000" w:rsidP="00BF3A10">
      <w:pPr>
        <w:pStyle w:val="Heading1"/>
        <w:pBdr>
          <w:bottom w:val="single" w:sz="6" w:space="4" w:color="0F3D57"/>
        </w:pBdr>
        <w:spacing w:before="420" w:after="200" w:line="360" w:lineRule="auto"/>
        <w:rPr>
          <w:rFonts w:ascii="Times New Roman" w:hAnsi="Times New Roman" w:cs="Times New Roman"/>
        </w:rPr>
      </w:pPr>
      <w:r w:rsidRPr="00BF3A10">
        <w:rPr>
          <w:rFonts w:ascii="Times New Roman" w:hAnsi="Times New Roman" w:cs="Times New Roman"/>
          <w:b/>
          <w:bCs/>
          <w:color w:val="0F3D57"/>
        </w:rPr>
        <w:lastRenderedPageBreak/>
        <w:t>12. Key Non-Functional Requirements</w:t>
      </w:r>
    </w:p>
    <w:p w14:paraId="65A6A9D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Booking confirmation must complete in under 5 seconds under normal network conditions.</w:t>
      </w:r>
    </w:p>
    <w:p w14:paraId="45CFA31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Payment data must never be stored directly — handled via </w:t>
      </w:r>
      <w:proofErr w:type="spellStart"/>
      <w:r w:rsidRPr="009E1FF4">
        <w:rPr>
          <w:rFonts w:ascii="Times New Roman" w:hAnsi="Times New Roman" w:cs="Times New Roman"/>
          <w:sz w:val="24"/>
          <w:szCs w:val="24"/>
        </w:rPr>
        <w:t>Paystack</w:t>
      </w:r>
      <w:proofErr w:type="spellEnd"/>
      <w:r w:rsidRPr="009E1FF4">
        <w:rPr>
          <w:rFonts w:ascii="Times New Roman" w:hAnsi="Times New Roman" w:cs="Times New Roman"/>
          <w:sz w:val="24"/>
          <w:szCs w:val="24"/>
        </w:rPr>
        <w:t>/</w:t>
      </w:r>
      <w:proofErr w:type="spellStart"/>
      <w:r w:rsidRPr="009E1FF4">
        <w:rPr>
          <w:rFonts w:ascii="Times New Roman" w:hAnsi="Times New Roman" w:cs="Times New Roman"/>
          <w:sz w:val="24"/>
          <w:szCs w:val="24"/>
        </w:rPr>
        <w:t>Flutterwave</w:t>
      </w:r>
      <w:proofErr w:type="spellEnd"/>
      <w:r w:rsidRPr="009E1FF4">
        <w:rPr>
          <w:rFonts w:ascii="Times New Roman" w:hAnsi="Times New Roman" w:cs="Times New Roman"/>
          <w:sz w:val="24"/>
          <w:szCs w:val="24"/>
        </w:rPr>
        <w:t xml:space="preserve"> tokenisation.</w:t>
      </w:r>
    </w:p>
    <w:p w14:paraId="49B12D8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The app must remain usable on low-bandwidth mobile connections: compressed images, lazy-loaded content, minimal heavy dependencies.</w:t>
      </w:r>
    </w:p>
    <w:p w14:paraId="2D2BA0E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All passwords and sensitive data encrypted at rest and in transit (</w:t>
      </w:r>
      <w:proofErr w:type="spellStart"/>
      <w:r w:rsidRPr="009E1FF4">
        <w:rPr>
          <w:rFonts w:ascii="Times New Roman" w:hAnsi="Times New Roman" w:cs="Times New Roman"/>
          <w:sz w:val="24"/>
          <w:szCs w:val="24"/>
        </w:rPr>
        <w:t>JWT</w:t>
      </w:r>
      <w:proofErr w:type="spellEnd"/>
      <w:r w:rsidRPr="009E1FF4">
        <w:rPr>
          <w:rFonts w:ascii="Times New Roman" w:hAnsi="Times New Roman" w:cs="Times New Roman"/>
          <w:sz w:val="24"/>
          <w:szCs w:val="24"/>
        </w:rPr>
        <w:t>-based auth).</w:t>
      </w:r>
    </w:p>
    <w:p w14:paraId="7DC7AA9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System must support at least 500 concurrent users without booking-calendar race conditions.</w:t>
      </w:r>
    </w:p>
    <w:p w14:paraId="6FE8F876"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Core seeker flows (search, view, book) must be usable without account creation up to the payment step, to reduce signup friction.</w:t>
      </w:r>
    </w:p>
    <w:p w14:paraId="5790C652"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Admin actions (refunds, suspensions) must be logged with a timestamp and admin ID for accountability.</w:t>
      </w:r>
    </w:p>
    <w:p w14:paraId="2E4D9A74" w14:textId="77777777" w:rsidR="00BF3A10" w:rsidRDefault="00BF3A10" w:rsidP="00BF3A10">
      <w:pPr>
        <w:spacing w:line="360" w:lineRule="auto"/>
        <w:rPr>
          <w:rFonts w:ascii="Times New Roman" w:hAnsi="Times New Roman" w:cs="Times New Roman"/>
          <w:sz w:val="24"/>
          <w:szCs w:val="24"/>
        </w:rPr>
      </w:pPr>
    </w:p>
    <w:p w14:paraId="0B29E0F9" w14:textId="2B77CF04" w:rsidR="007C3096" w:rsidRPr="00BF3A10" w:rsidRDefault="00000000" w:rsidP="00BF3A10">
      <w:pPr>
        <w:pStyle w:val="Heading1"/>
        <w:spacing w:line="360" w:lineRule="auto"/>
        <w:rPr>
          <w:rFonts w:ascii="Times New Roman" w:hAnsi="Times New Roman" w:cs="Times New Roman"/>
        </w:rPr>
      </w:pPr>
      <w:r w:rsidRPr="00BF3A10">
        <w:rPr>
          <w:rFonts w:ascii="Times New Roman" w:hAnsi="Times New Roman" w:cs="Times New Roman"/>
          <w:b/>
          <w:bCs/>
          <w:color w:val="0F3D57"/>
        </w:rPr>
        <w:t>13. User Stories &amp; Acceptance Criteria</w:t>
      </w:r>
    </w:p>
    <w:p w14:paraId="60A876D0"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Organized by functional area, matching Section 11, so each track can find the stories relevant to their build.</w:t>
      </w:r>
    </w:p>
    <w:p w14:paraId="39E2F8E8"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Authentication &amp; Roles</w:t>
      </w:r>
    </w:p>
    <w:p w14:paraId="5373B2F9"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Seeker/Host, </w:t>
      </w:r>
      <w:r w:rsidRPr="009E1FF4">
        <w:rPr>
          <w:rFonts w:ascii="Times New Roman" w:hAnsi="Times New Roman" w:cs="Times New Roman"/>
          <w:sz w:val="24"/>
          <w:szCs w:val="24"/>
        </w:rPr>
        <w:t>I want to register and select my role, so that I get the right dashboard and permissions.</w:t>
      </w:r>
    </w:p>
    <w:p w14:paraId="18A5DA5E"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valid registration details, when I submit, then my account is created with the selected role and I receive a confirmation.</w:t>
      </w:r>
    </w:p>
    <w:p w14:paraId="2DB70ECF"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select both Seeker and Host, then I can toggle between both dashboards from one account.</w:t>
      </w:r>
    </w:p>
    <w:p w14:paraId="62BFD9B0"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Listing Management</w:t>
      </w:r>
    </w:p>
    <w:p w14:paraId="750F2181"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Host, </w:t>
      </w:r>
      <w:r w:rsidRPr="009E1FF4">
        <w:rPr>
          <w:rFonts w:ascii="Times New Roman" w:hAnsi="Times New Roman" w:cs="Times New Roman"/>
          <w:sz w:val="24"/>
          <w:szCs w:val="24"/>
        </w:rPr>
        <w:t>I want to create a workspace listing with photos, pricing, and amenities, so that Seekers can find and book it.</w:t>
      </w:r>
    </w:p>
    <w:p w14:paraId="608559A2"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complete all required fields and upload the minimum photo count, then my listing is submitted with status Pending Review.</w:t>
      </w:r>
    </w:p>
    <w:p w14:paraId="76CC7AC8"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Given my listing is approved, then it appears in seeker search results within a few minutes.</w:t>
      </w:r>
    </w:p>
    <w:p w14:paraId="1D8F502E"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w:t>
      </w:r>
      <w:proofErr w:type="gramStart"/>
      <w:r w:rsidRPr="009E1FF4">
        <w:rPr>
          <w:rFonts w:ascii="Times New Roman" w:hAnsi="Times New Roman" w:cs="Times New Roman"/>
          <w:b/>
          <w:bCs/>
          <w:sz w:val="24"/>
          <w:szCs w:val="24"/>
        </w:rPr>
        <w:t>a</w:t>
      </w:r>
      <w:proofErr w:type="gramEnd"/>
      <w:r w:rsidRPr="009E1FF4">
        <w:rPr>
          <w:rFonts w:ascii="Times New Roman" w:hAnsi="Times New Roman" w:cs="Times New Roman"/>
          <w:b/>
          <w:bCs/>
          <w:sz w:val="24"/>
          <w:szCs w:val="24"/>
        </w:rPr>
        <w:t xml:space="preserve"> Admin, </w:t>
      </w:r>
      <w:r w:rsidRPr="009E1FF4">
        <w:rPr>
          <w:rFonts w:ascii="Times New Roman" w:hAnsi="Times New Roman" w:cs="Times New Roman"/>
          <w:sz w:val="24"/>
          <w:szCs w:val="24"/>
        </w:rPr>
        <w:t>I want to review new listings before they go live, so that fake or low-quality listings don't reach users.</w:t>
      </w:r>
    </w:p>
    <w:p w14:paraId="1E03C290"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new Pending listing, when I approve it, then its status changes to Live and the host is notified.</w:t>
      </w:r>
    </w:p>
    <w:p w14:paraId="114BDD97"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reject a listing, then the host receives the rejection reason and can resubmit.</w:t>
      </w:r>
    </w:p>
    <w:p w14:paraId="2680A414"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 xml:space="preserve">Search, Filters &amp; </w:t>
      </w:r>
      <w:proofErr w:type="spellStart"/>
      <w:r w:rsidRPr="009E1FF4">
        <w:rPr>
          <w:rFonts w:ascii="Times New Roman" w:hAnsi="Times New Roman" w:cs="Times New Roman"/>
          <w:b/>
          <w:bCs/>
          <w:i/>
          <w:iCs/>
          <w:color w:val="3A3A3A"/>
          <w:sz w:val="24"/>
          <w:szCs w:val="24"/>
        </w:rPr>
        <w:t>Favorites</w:t>
      </w:r>
      <w:proofErr w:type="spellEnd"/>
    </w:p>
    <w:p w14:paraId="30234BEA"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I want to filter search results by power and internet reliability, so that I can trust that a space will actually support my work session.</w:t>
      </w:r>
    </w:p>
    <w:p w14:paraId="55240FC5"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search results are displayed, when I apply the reliability filter, then only listings meeting the selected threshold are shown.</w:t>
      </w:r>
    </w:p>
    <w:p w14:paraId="637DE882"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listing has fewer than 5 completed bookings, then it is labelled "New listing — limited reliability data".</w:t>
      </w:r>
    </w:p>
    <w:p w14:paraId="704DAB4D"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I want to tap "Find Me Power Now" from the home screen, so that I can get a reliable workspace suggestion in one tap during a power outage.</w:t>
      </w:r>
    </w:p>
    <w:p w14:paraId="6EB18E46"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grant location access, when I tap the button, then I see the nearest available, highest-reliability listing within seconds.</w:t>
      </w:r>
    </w:p>
    <w:p w14:paraId="2CAC0373"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location access is denied, then I am prompted to search manually instead.</w:t>
      </w:r>
    </w:p>
    <w:p w14:paraId="5E0D1B88"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 xml:space="preserve">I want to save a listing to my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so that I can quickly find it again without searching.</w:t>
      </w:r>
    </w:p>
    <w:p w14:paraId="37E6188F"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Given I tap the save icon on a listing, then it appears in my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screen immediately.</w:t>
      </w:r>
    </w:p>
    <w:p w14:paraId="1148EBDC"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Given I remove a listing from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then it no longer appears there but remains bookable via normal search.</w:t>
      </w:r>
    </w:p>
    <w:p w14:paraId="358D1C75"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Booking &amp; Check-In</w:t>
      </w:r>
    </w:p>
    <w:p w14:paraId="01897D90"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I want to instantly book an available time slot, so that my space is confirmed immediately.</w:t>
      </w:r>
    </w:p>
    <w:p w14:paraId="12A2B49D"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an open slot and successful payment, then the booking is confirmed and a 6-digit code is generated.</w:t>
      </w:r>
    </w:p>
    <w:p w14:paraId="06F7A077"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Given two seekers attempt to book the same slot simultaneously, then only the first successful payment confirms a booking; the second is shown "slot no longer available" before being charged.</w:t>
      </w:r>
    </w:p>
    <w:p w14:paraId="64D3A166"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Host, </w:t>
      </w:r>
      <w:r w:rsidRPr="009E1FF4">
        <w:rPr>
          <w:rFonts w:ascii="Times New Roman" w:hAnsi="Times New Roman" w:cs="Times New Roman"/>
          <w:sz w:val="24"/>
          <w:szCs w:val="24"/>
        </w:rPr>
        <w:t>I want to accept or decline Request-to-Book bookings, so that I control who books my space.</w:t>
      </w:r>
    </w:p>
    <w:p w14:paraId="25E3B609"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pending request, when I accept within the window, then the seeker is notified and charged.</w:t>
      </w:r>
    </w:p>
    <w:p w14:paraId="2BCB4FB0"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do not respond within the window, then the request auto-expires and any payment hold is released.</w:t>
      </w:r>
    </w:p>
    <w:p w14:paraId="31BCD34D"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I want to check in using a 6-digit code, so that I can start my session quickly without extra hardware.</w:t>
      </w:r>
    </w:p>
    <w:p w14:paraId="34030BF0"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confirmed booking, when the Host enters my code, then the booking status updates to In Progress immediately.</w:t>
      </w:r>
    </w:p>
    <w:p w14:paraId="73EDBD4B"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an incorrect code is entered three times, then check-in is temporarily locked and the Host is prompted to contact Support.</w:t>
      </w:r>
    </w:p>
    <w:p w14:paraId="0283CE8D"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I want to view my past bookings, so that I can track my usage and rebook a space I liked.</w:t>
      </w:r>
    </w:p>
    <w:p w14:paraId="1597A4B5"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open Booking History, then I see all past bookings with date, listing, amount, and status.</w:t>
      </w:r>
    </w:p>
    <w:p w14:paraId="7596710B"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select a completed booking, then I can leave a review or rebook the same listing directly.</w:t>
      </w:r>
    </w:p>
    <w:p w14:paraId="277BBA2B"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 xml:space="preserve">Payments &amp; </w:t>
      </w:r>
      <w:proofErr w:type="spellStart"/>
      <w:r w:rsidRPr="009E1FF4">
        <w:rPr>
          <w:rFonts w:ascii="Times New Roman" w:hAnsi="Times New Roman" w:cs="Times New Roman"/>
          <w:b/>
          <w:bCs/>
          <w:i/>
          <w:iCs/>
          <w:color w:val="3A3A3A"/>
          <w:sz w:val="24"/>
          <w:szCs w:val="24"/>
        </w:rPr>
        <w:t>Payouts</w:t>
      </w:r>
      <w:proofErr w:type="spellEnd"/>
    </w:p>
    <w:p w14:paraId="50A1D12C"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Seeker, </w:t>
      </w:r>
      <w:r w:rsidRPr="009E1FF4">
        <w:rPr>
          <w:rFonts w:ascii="Times New Roman" w:hAnsi="Times New Roman" w:cs="Times New Roman"/>
          <w:sz w:val="24"/>
          <w:szCs w:val="24"/>
        </w:rPr>
        <w:t>I want to pay for a booking in-app, so that my booking is confirmed without leaving the app.</w:t>
      </w:r>
    </w:p>
    <w:p w14:paraId="6AE25EBF"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Given I choose card, transfer, or </w:t>
      </w:r>
      <w:proofErr w:type="spellStart"/>
      <w:r w:rsidRPr="009E1FF4">
        <w:rPr>
          <w:rFonts w:ascii="Times New Roman" w:hAnsi="Times New Roman" w:cs="Times New Roman"/>
          <w:sz w:val="24"/>
          <w:szCs w:val="24"/>
        </w:rPr>
        <w:t>USSD</w:t>
      </w:r>
      <w:proofErr w:type="spellEnd"/>
      <w:r w:rsidRPr="009E1FF4">
        <w:rPr>
          <w:rFonts w:ascii="Times New Roman" w:hAnsi="Times New Roman" w:cs="Times New Roman"/>
          <w:sz w:val="24"/>
          <w:szCs w:val="24"/>
        </w:rPr>
        <w:t>, then payment completes and I receive a confirmation.</w:t>
      </w:r>
    </w:p>
    <w:p w14:paraId="0959B675"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payment fails, then I am shown a clear error and no booking is created.</w:t>
      </w:r>
    </w:p>
    <w:p w14:paraId="51B95DBA"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Host, </w:t>
      </w:r>
      <w:r w:rsidRPr="009E1FF4">
        <w:rPr>
          <w:rFonts w:ascii="Times New Roman" w:hAnsi="Times New Roman" w:cs="Times New Roman"/>
          <w:sz w:val="24"/>
          <w:szCs w:val="24"/>
        </w:rPr>
        <w:t>I want to be paid automatically after commission deduction, so that I don't have to chase payments manually.</w:t>
      </w:r>
    </w:p>
    <w:p w14:paraId="4F4D7D63"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Given a completed booking, then commission is deducted and the remainder appears in my wallet within a defined processing window.</w:t>
      </w:r>
    </w:p>
    <w:p w14:paraId="6AD0307B"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request a withdrawal, then funds are sent to my registered bank account.</w:t>
      </w:r>
    </w:p>
    <w:p w14:paraId="4FE0BFA4"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Corporate</w:t>
      </w:r>
    </w:p>
    <w:p w14:paraId="7C24D236"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a Corporate Admin, </w:t>
      </w:r>
      <w:r w:rsidRPr="009E1FF4">
        <w:rPr>
          <w:rFonts w:ascii="Times New Roman" w:hAnsi="Times New Roman" w:cs="Times New Roman"/>
          <w:sz w:val="24"/>
          <w:szCs w:val="24"/>
        </w:rPr>
        <w:t>I want to set a spending budget for my team, so that employees don't overspend on workspace bookings.</w:t>
      </w:r>
    </w:p>
    <w:p w14:paraId="2BA16771"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budget is set, when an employee's booking would exceed it, then the booking is blocked at checkout with a clear explanation.</w:t>
      </w:r>
    </w:p>
    <w:p w14:paraId="6A0A1D69"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view the Usage Report, then I see total spend, spend by employee, and spend by location for the selected period.</w:t>
      </w:r>
    </w:p>
    <w:p w14:paraId="21172A4D"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Admin Oversight</w:t>
      </w:r>
    </w:p>
    <w:p w14:paraId="10BE87B2"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w:t>
      </w:r>
      <w:proofErr w:type="gramStart"/>
      <w:r w:rsidRPr="009E1FF4">
        <w:rPr>
          <w:rFonts w:ascii="Times New Roman" w:hAnsi="Times New Roman" w:cs="Times New Roman"/>
          <w:b/>
          <w:bCs/>
          <w:sz w:val="24"/>
          <w:szCs w:val="24"/>
        </w:rPr>
        <w:t>a</w:t>
      </w:r>
      <w:proofErr w:type="gramEnd"/>
      <w:r w:rsidRPr="009E1FF4">
        <w:rPr>
          <w:rFonts w:ascii="Times New Roman" w:hAnsi="Times New Roman" w:cs="Times New Roman"/>
          <w:b/>
          <w:bCs/>
          <w:sz w:val="24"/>
          <w:szCs w:val="24"/>
        </w:rPr>
        <w:t xml:space="preserve"> Admin, </w:t>
      </w:r>
      <w:r w:rsidRPr="009E1FF4">
        <w:rPr>
          <w:rFonts w:ascii="Times New Roman" w:hAnsi="Times New Roman" w:cs="Times New Roman"/>
          <w:sz w:val="24"/>
          <w:szCs w:val="24"/>
        </w:rPr>
        <w:t>I want to view platform-wide analytics, so that I can monitor the health of the marketplace.</w:t>
      </w:r>
    </w:p>
    <w:p w14:paraId="78686238"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open the Analytics dashboard, then I see bookings completed, active listings, average reliability score, and revenue for a selected period.</w:t>
      </w:r>
    </w:p>
    <w:p w14:paraId="578D0523"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listing's reliability score drops below the threshold, then it is automatically flagged in my moderation queue.</w:t>
      </w:r>
    </w:p>
    <w:p w14:paraId="580B0739"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As </w:t>
      </w:r>
      <w:proofErr w:type="gramStart"/>
      <w:r w:rsidRPr="009E1FF4">
        <w:rPr>
          <w:rFonts w:ascii="Times New Roman" w:hAnsi="Times New Roman" w:cs="Times New Roman"/>
          <w:b/>
          <w:bCs/>
          <w:sz w:val="24"/>
          <w:szCs w:val="24"/>
        </w:rPr>
        <w:t>a</w:t>
      </w:r>
      <w:proofErr w:type="gramEnd"/>
      <w:r w:rsidRPr="009E1FF4">
        <w:rPr>
          <w:rFonts w:ascii="Times New Roman" w:hAnsi="Times New Roman" w:cs="Times New Roman"/>
          <w:b/>
          <w:bCs/>
          <w:sz w:val="24"/>
          <w:szCs w:val="24"/>
        </w:rPr>
        <w:t xml:space="preserve"> Admin, </w:t>
      </w:r>
      <w:r w:rsidRPr="009E1FF4">
        <w:rPr>
          <w:rFonts w:ascii="Times New Roman" w:hAnsi="Times New Roman" w:cs="Times New Roman"/>
          <w:sz w:val="24"/>
          <w:szCs w:val="24"/>
        </w:rPr>
        <w:t>I want to resolve a booking dispute, so that I can decide refunds or penalties fairly.</w:t>
      </w:r>
    </w:p>
    <w:p w14:paraId="3A210B0C"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a filed dispute, when I open it, then I see the booking details and the listing's community-verification history.</w:t>
      </w:r>
    </w:p>
    <w:p w14:paraId="20B19012" w14:textId="77777777" w:rsidR="007C3096" w:rsidRPr="009E1FF4" w:rsidRDefault="00000000" w:rsidP="00BF3A10">
      <w:pPr>
        <w:pStyle w:val="ListParagraph"/>
        <w:numPr>
          <w:ilvl w:val="1"/>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Given I issue a refund, then the seeker is refunded via the original payment method and the action is logged with my admin ID.</w:t>
      </w:r>
    </w:p>
    <w:p w14:paraId="56F0CBA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sz w:val="24"/>
          <w:szCs w:val="24"/>
        </w:rPr>
        <w:br w:type="page"/>
      </w:r>
    </w:p>
    <w:p w14:paraId="6EC243BF" w14:textId="77777777" w:rsidR="007C3096" w:rsidRPr="00BF3A10" w:rsidRDefault="00000000" w:rsidP="00BF3A10">
      <w:pPr>
        <w:pStyle w:val="Heading1"/>
        <w:pBdr>
          <w:bottom w:val="single" w:sz="6" w:space="4" w:color="0F3D57"/>
        </w:pBdr>
        <w:spacing w:before="420" w:after="200" w:line="360" w:lineRule="auto"/>
        <w:rPr>
          <w:rFonts w:ascii="Times New Roman" w:hAnsi="Times New Roman" w:cs="Times New Roman"/>
        </w:rPr>
      </w:pPr>
      <w:r w:rsidRPr="00BF3A10">
        <w:rPr>
          <w:rFonts w:ascii="Times New Roman" w:hAnsi="Times New Roman" w:cs="Times New Roman"/>
          <w:b/>
          <w:bCs/>
          <w:color w:val="0F3D57"/>
        </w:rPr>
        <w:lastRenderedPageBreak/>
        <w:t>14. Database Schema</w:t>
      </w:r>
    </w:p>
    <w:p w14:paraId="2DADF46B"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Core tables and their key fields. Backend should treat this as the starting schema, refining field types during implementation.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85"/>
      </w:tblGrid>
      <w:tr w:rsidR="007C3096" w:rsidRPr="009E1FF4" w14:paraId="7295C273" w14:textId="77777777" w:rsidTr="00BF3A10">
        <w:tblPrEx>
          <w:tblCellMar>
            <w:top w:w="0" w:type="dxa"/>
            <w:bottom w:w="0" w:type="dxa"/>
          </w:tblCellMar>
        </w:tblPrEx>
        <w:tc>
          <w:tcPr>
            <w:tcW w:w="3200" w:type="dxa"/>
            <w:shd w:val="clear" w:color="auto" w:fill="0F3D57"/>
            <w:tcMar>
              <w:top w:w="100" w:type="dxa"/>
              <w:left w:w="120" w:type="dxa"/>
              <w:bottom w:w="100" w:type="dxa"/>
              <w:right w:w="120" w:type="dxa"/>
            </w:tcMar>
          </w:tcPr>
          <w:p w14:paraId="0586746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Table</w:t>
            </w:r>
          </w:p>
        </w:tc>
        <w:tc>
          <w:tcPr>
            <w:tcW w:w="7285" w:type="dxa"/>
            <w:shd w:val="clear" w:color="auto" w:fill="0F3D57"/>
            <w:tcMar>
              <w:top w:w="100" w:type="dxa"/>
              <w:left w:w="120" w:type="dxa"/>
              <w:bottom w:w="100" w:type="dxa"/>
              <w:right w:w="120" w:type="dxa"/>
            </w:tcMar>
          </w:tcPr>
          <w:p w14:paraId="122D655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Key Fields</w:t>
            </w:r>
          </w:p>
        </w:tc>
      </w:tr>
      <w:tr w:rsidR="007C3096" w:rsidRPr="009E1FF4" w14:paraId="0A108E67" w14:textId="77777777" w:rsidTr="00BF3A10">
        <w:tblPrEx>
          <w:tblCellMar>
            <w:top w:w="0" w:type="dxa"/>
            <w:bottom w:w="0" w:type="dxa"/>
          </w:tblCellMar>
        </w:tblPrEx>
        <w:tc>
          <w:tcPr>
            <w:tcW w:w="3200" w:type="dxa"/>
            <w:tcMar>
              <w:top w:w="100" w:type="dxa"/>
              <w:left w:w="120" w:type="dxa"/>
              <w:bottom w:w="100" w:type="dxa"/>
              <w:right w:w="120" w:type="dxa"/>
            </w:tcMar>
          </w:tcPr>
          <w:p w14:paraId="76519BA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Users</w:t>
            </w:r>
          </w:p>
        </w:tc>
        <w:tc>
          <w:tcPr>
            <w:tcW w:w="7285" w:type="dxa"/>
            <w:tcMar>
              <w:top w:w="100" w:type="dxa"/>
              <w:left w:w="120" w:type="dxa"/>
              <w:bottom w:w="100" w:type="dxa"/>
              <w:right w:w="120" w:type="dxa"/>
            </w:tcMar>
          </w:tcPr>
          <w:p w14:paraId="33CE3D4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email, phone, </w:t>
            </w:r>
            <w:proofErr w:type="spellStart"/>
            <w:r w:rsidRPr="009E1FF4">
              <w:rPr>
                <w:rFonts w:ascii="Times New Roman" w:hAnsi="Times New Roman" w:cs="Times New Roman"/>
                <w:color w:val="000000"/>
                <w:sz w:val="24"/>
                <w:szCs w:val="24"/>
              </w:rPr>
              <w:t>password_hash</w:t>
            </w:r>
            <w:proofErr w:type="spellEnd"/>
            <w:r w:rsidRPr="009E1FF4">
              <w:rPr>
                <w:rFonts w:ascii="Times New Roman" w:hAnsi="Times New Roman" w:cs="Times New Roman"/>
                <w:color w:val="000000"/>
                <w:sz w:val="24"/>
                <w:szCs w:val="24"/>
              </w:rPr>
              <w:t xml:space="preserve">, </w:t>
            </w:r>
            <w:proofErr w:type="gramStart"/>
            <w:r w:rsidRPr="009E1FF4">
              <w:rPr>
                <w:rFonts w:ascii="Times New Roman" w:hAnsi="Times New Roman" w:cs="Times New Roman"/>
                <w:color w:val="000000"/>
                <w:sz w:val="24"/>
                <w:szCs w:val="24"/>
              </w:rPr>
              <w:t>roles[</w:t>
            </w:r>
            <w:proofErr w:type="gram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created_at</w:t>
            </w:r>
            <w:proofErr w:type="spellEnd"/>
          </w:p>
        </w:tc>
      </w:tr>
      <w:tr w:rsidR="007C3096" w:rsidRPr="009E1FF4" w14:paraId="1356566C" w14:textId="77777777" w:rsidTr="00BF3A10">
        <w:tblPrEx>
          <w:tblCellMar>
            <w:top w:w="0" w:type="dxa"/>
            <w:bottom w:w="0" w:type="dxa"/>
          </w:tblCellMar>
        </w:tblPrEx>
        <w:tc>
          <w:tcPr>
            <w:tcW w:w="3200" w:type="dxa"/>
            <w:tcMar>
              <w:top w:w="100" w:type="dxa"/>
              <w:left w:w="120" w:type="dxa"/>
              <w:bottom w:w="100" w:type="dxa"/>
              <w:right w:w="120" w:type="dxa"/>
            </w:tcMar>
          </w:tcPr>
          <w:p w14:paraId="3833CA34"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HostProfiles</w:t>
            </w:r>
            <w:proofErr w:type="spellEnd"/>
          </w:p>
        </w:tc>
        <w:tc>
          <w:tcPr>
            <w:tcW w:w="7285" w:type="dxa"/>
            <w:tcMar>
              <w:top w:w="100" w:type="dxa"/>
              <w:left w:w="120" w:type="dxa"/>
              <w:bottom w:w="100" w:type="dxa"/>
              <w:right w:w="120" w:type="dxa"/>
            </w:tcMar>
          </w:tcPr>
          <w:p w14:paraId="35E0FCFD"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user_id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business_name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verification_status</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id_document_url</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cac_number</w:t>
            </w:r>
            <w:proofErr w:type="spellEnd"/>
          </w:p>
        </w:tc>
      </w:tr>
      <w:tr w:rsidR="007C3096" w:rsidRPr="009E1FF4" w14:paraId="05F2AC8D" w14:textId="77777777" w:rsidTr="00BF3A10">
        <w:tblPrEx>
          <w:tblCellMar>
            <w:top w:w="0" w:type="dxa"/>
            <w:bottom w:w="0" w:type="dxa"/>
          </w:tblCellMar>
        </w:tblPrEx>
        <w:tc>
          <w:tcPr>
            <w:tcW w:w="3200" w:type="dxa"/>
            <w:tcMar>
              <w:top w:w="100" w:type="dxa"/>
              <w:left w:w="120" w:type="dxa"/>
              <w:bottom w:w="100" w:type="dxa"/>
              <w:right w:w="120" w:type="dxa"/>
            </w:tcMar>
          </w:tcPr>
          <w:p w14:paraId="723E1EE9"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CorporateAccounts</w:t>
            </w:r>
            <w:proofErr w:type="spellEnd"/>
          </w:p>
        </w:tc>
        <w:tc>
          <w:tcPr>
            <w:tcW w:w="7285" w:type="dxa"/>
            <w:tcMar>
              <w:top w:w="100" w:type="dxa"/>
              <w:left w:w="120" w:type="dxa"/>
              <w:bottom w:w="100" w:type="dxa"/>
              <w:right w:w="120" w:type="dxa"/>
            </w:tcMar>
          </w:tcPr>
          <w:p w14:paraId="5434BAE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w:t>
            </w:r>
            <w:proofErr w:type="spellStart"/>
            <w:r w:rsidRPr="009E1FF4">
              <w:rPr>
                <w:rFonts w:ascii="Times New Roman" w:hAnsi="Times New Roman" w:cs="Times New Roman"/>
                <w:color w:val="000000"/>
                <w:sz w:val="24"/>
                <w:szCs w:val="24"/>
              </w:rPr>
              <w:t>admin_user_id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company_name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budget_amount</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budget_period</w:t>
            </w:r>
            <w:proofErr w:type="spellEnd"/>
          </w:p>
        </w:tc>
      </w:tr>
      <w:tr w:rsidR="007C3096" w:rsidRPr="009E1FF4" w14:paraId="6F9C4025" w14:textId="77777777" w:rsidTr="00BF3A10">
        <w:tblPrEx>
          <w:tblCellMar>
            <w:top w:w="0" w:type="dxa"/>
            <w:bottom w:w="0" w:type="dxa"/>
          </w:tblCellMar>
        </w:tblPrEx>
        <w:tc>
          <w:tcPr>
            <w:tcW w:w="3200" w:type="dxa"/>
            <w:tcMar>
              <w:top w:w="100" w:type="dxa"/>
              <w:left w:w="120" w:type="dxa"/>
              <w:bottom w:w="100" w:type="dxa"/>
              <w:right w:w="120" w:type="dxa"/>
            </w:tcMar>
          </w:tcPr>
          <w:p w14:paraId="49D24A08"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CorporateEmployees</w:t>
            </w:r>
            <w:proofErr w:type="spellEnd"/>
          </w:p>
        </w:tc>
        <w:tc>
          <w:tcPr>
            <w:tcW w:w="7285" w:type="dxa"/>
            <w:tcMar>
              <w:top w:w="100" w:type="dxa"/>
              <w:left w:w="120" w:type="dxa"/>
              <w:bottom w:w="100" w:type="dxa"/>
              <w:right w:w="120" w:type="dxa"/>
            </w:tcMar>
          </w:tcPr>
          <w:p w14:paraId="236EE036"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corporate_account_id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user_id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invited_at</w:t>
            </w:r>
            <w:proofErr w:type="spellEnd"/>
            <w:r w:rsidRPr="009E1FF4">
              <w:rPr>
                <w:rFonts w:ascii="Times New Roman" w:hAnsi="Times New Roman" w:cs="Times New Roman"/>
                <w:color w:val="000000"/>
                <w:sz w:val="24"/>
                <w:szCs w:val="24"/>
              </w:rPr>
              <w:t>, status</w:t>
            </w:r>
          </w:p>
        </w:tc>
      </w:tr>
      <w:tr w:rsidR="007C3096" w:rsidRPr="009E1FF4" w14:paraId="4973BBEB" w14:textId="77777777" w:rsidTr="00BF3A10">
        <w:tblPrEx>
          <w:tblCellMar>
            <w:top w:w="0" w:type="dxa"/>
            <w:bottom w:w="0" w:type="dxa"/>
          </w:tblCellMar>
        </w:tblPrEx>
        <w:tc>
          <w:tcPr>
            <w:tcW w:w="3200" w:type="dxa"/>
            <w:tcMar>
              <w:top w:w="100" w:type="dxa"/>
              <w:left w:w="120" w:type="dxa"/>
              <w:bottom w:w="100" w:type="dxa"/>
              <w:right w:w="120" w:type="dxa"/>
            </w:tcMar>
          </w:tcPr>
          <w:p w14:paraId="5855C50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Workspaces</w:t>
            </w:r>
          </w:p>
        </w:tc>
        <w:tc>
          <w:tcPr>
            <w:tcW w:w="7285" w:type="dxa"/>
            <w:tcMar>
              <w:top w:w="100" w:type="dxa"/>
              <w:left w:w="120" w:type="dxa"/>
              <w:bottom w:w="100" w:type="dxa"/>
              <w:right w:w="120" w:type="dxa"/>
            </w:tcMar>
          </w:tcPr>
          <w:p w14:paraId="6D75561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w:t>
            </w:r>
            <w:proofErr w:type="spellStart"/>
            <w:r w:rsidRPr="009E1FF4">
              <w:rPr>
                <w:rFonts w:ascii="Times New Roman" w:hAnsi="Times New Roman" w:cs="Times New Roman"/>
                <w:color w:val="000000"/>
                <w:sz w:val="24"/>
                <w:szCs w:val="24"/>
              </w:rPr>
              <w:t>host_id</w:t>
            </w:r>
            <w:proofErr w:type="spellEnd"/>
            <w:r w:rsidRPr="009E1FF4">
              <w:rPr>
                <w:rFonts w:ascii="Times New Roman" w:hAnsi="Times New Roman" w:cs="Times New Roman"/>
                <w:color w:val="000000"/>
                <w:sz w:val="24"/>
                <w:szCs w:val="24"/>
              </w:rPr>
              <w:t xml:space="preserve">, title, </w:t>
            </w:r>
            <w:proofErr w:type="spellStart"/>
            <w:r w:rsidRPr="009E1FF4">
              <w:rPr>
                <w:rFonts w:ascii="Times New Roman" w:hAnsi="Times New Roman" w:cs="Times New Roman"/>
                <w:color w:val="000000"/>
                <w:sz w:val="24"/>
                <w:szCs w:val="24"/>
              </w:rPr>
              <w:t>space_type</w:t>
            </w:r>
            <w:proofErr w:type="spellEnd"/>
            <w:r w:rsidRPr="009E1FF4">
              <w:rPr>
                <w:rFonts w:ascii="Times New Roman" w:hAnsi="Times New Roman" w:cs="Times New Roman"/>
                <w:color w:val="000000"/>
                <w:sz w:val="24"/>
                <w:szCs w:val="24"/>
              </w:rPr>
              <w:t>, latitude, longitude, capacity, status (pending/approved/rejected/suspended)</w:t>
            </w:r>
          </w:p>
        </w:tc>
      </w:tr>
      <w:tr w:rsidR="007C3096" w:rsidRPr="009E1FF4" w14:paraId="7583544A" w14:textId="77777777" w:rsidTr="00BF3A10">
        <w:tblPrEx>
          <w:tblCellMar>
            <w:top w:w="0" w:type="dxa"/>
            <w:bottom w:w="0" w:type="dxa"/>
          </w:tblCellMar>
        </w:tblPrEx>
        <w:tc>
          <w:tcPr>
            <w:tcW w:w="3200" w:type="dxa"/>
            <w:tcMar>
              <w:top w:w="100" w:type="dxa"/>
              <w:left w:w="120" w:type="dxa"/>
              <w:bottom w:w="100" w:type="dxa"/>
              <w:right w:w="120" w:type="dxa"/>
            </w:tcMar>
          </w:tcPr>
          <w:p w14:paraId="77FCF604"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WorkspaceAmenities</w:t>
            </w:r>
            <w:proofErr w:type="spellEnd"/>
          </w:p>
        </w:tc>
        <w:tc>
          <w:tcPr>
            <w:tcW w:w="7285" w:type="dxa"/>
            <w:tcMar>
              <w:top w:w="100" w:type="dxa"/>
              <w:left w:w="120" w:type="dxa"/>
              <w:bottom w:w="100" w:type="dxa"/>
              <w:right w:w="120" w:type="dxa"/>
            </w:tcMar>
          </w:tcPr>
          <w:p w14:paraId="3E76FAE1"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power_backup_type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internet_type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internet_speed_mbps</w:t>
            </w:r>
            <w:proofErr w:type="spellEnd"/>
          </w:p>
        </w:tc>
      </w:tr>
      <w:tr w:rsidR="007C3096" w:rsidRPr="009E1FF4" w14:paraId="29BBA3DF" w14:textId="77777777" w:rsidTr="00BF3A10">
        <w:tblPrEx>
          <w:tblCellMar>
            <w:top w:w="0" w:type="dxa"/>
            <w:bottom w:w="0" w:type="dxa"/>
          </w:tblCellMar>
        </w:tblPrEx>
        <w:tc>
          <w:tcPr>
            <w:tcW w:w="3200" w:type="dxa"/>
            <w:tcMar>
              <w:top w:w="100" w:type="dxa"/>
              <w:left w:w="120" w:type="dxa"/>
              <w:bottom w:w="100" w:type="dxa"/>
              <w:right w:w="120" w:type="dxa"/>
            </w:tcMar>
          </w:tcPr>
          <w:p w14:paraId="4A4590D2"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WorkspacePhotos</w:t>
            </w:r>
            <w:proofErr w:type="spellEnd"/>
          </w:p>
        </w:tc>
        <w:tc>
          <w:tcPr>
            <w:tcW w:w="7285" w:type="dxa"/>
            <w:tcMar>
              <w:top w:w="100" w:type="dxa"/>
              <w:left w:w="120" w:type="dxa"/>
              <w:bottom w:w="100" w:type="dxa"/>
              <w:right w:w="120" w:type="dxa"/>
            </w:tcMar>
          </w:tcPr>
          <w:p w14:paraId="69D19E88"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url</w:t>
            </w:r>
            <w:proofErr w:type="spellEnd"/>
            <w:r w:rsidRPr="009E1FF4">
              <w:rPr>
                <w:rFonts w:ascii="Times New Roman" w:hAnsi="Times New Roman" w:cs="Times New Roman"/>
                <w:color w:val="000000"/>
                <w:sz w:val="24"/>
                <w:szCs w:val="24"/>
              </w:rPr>
              <w:t>, order</w:t>
            </w:r>
          </w:p>
        </w:tc>
      </w:tr>
      <w:tr w:rsidR="007C3096" w:rsidRPr="009E1FF4" w14:paraId="0B2C90EE" w14:textId="77777777" w:rsidTr="00BF3A10">
        <w:tblPrEx>
          <w:tblCellMar>
            <w:top w:w="0" w:type="dxa"/>
            <w:bottom w:w="0" w:type="dxa"/>
          </w:tblCellMar>
        </w:tblPrEx>
        <w:tc>
          <w:tcPr>
            <w:tcW w:w="3200" w:type="dxa"/>
            <w:tcMar>
              <w:top w:w="100" w:type="dxa"/>
              <w:left w:w="120" w:type="dxa"/>
              <w:bottom w:w="100" w:type="dxa"/>
              <w:right w:w="120" w:type="dxa"/>
            </w:tcMar>
          </w:tcPr>
          <w:p w14:paraId="1E8A5B09"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WorkspacePricing</w:t>
            </w:r>
            <w:proofErr w:type="spellEnd"/>
          </w:p>
        </w:tc>
        <w:tc>
          <w:tcPr>
            <w:tcW w:w="7285" w:type="dxa"/>
            <w:tcMar>
              <w:top w:w="100" w:type="dxa"/>
              <w:left w:w="120" w:type="dxa"/>
              <w:bottom w:w="100" w:type="dxa"/>
              <w:right w:w="120" w:type="dxa"/>
            </w:tcMar>
          </w:tcPr>
          <w:p w14:paraId="3CD32483"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hourly_rate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daily_rate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weekly_rate</w:t>
            </w:r>
            <w:proofErr w:type="spellEnd"/>
          </w:p>
        </w:tc>
      </w:tr>
      <w:tr w:rsidR="007C3096" w:rsidRPr="009E1FF4" w14:paraId="7FBA3CCD" w14:textId="77777777" w:rsidTr="00BF3A10">
        <w:tblPrEx>
          <w:tblCellMar>
            <w:top w:w="0" w:type="dxa"/>
            <w:bottom w:w="0" w:type="dxa"/>
          </w:tblCellMar>
        </w:tblPrEx>
        <w:tc>
          <w:tcPr>
            <w:tcW w:w="3200" w:type="dxa"/>
            <w:tcMar>
              <w:top w:w="100" w:type="dxa"/>
              <w:left w:w="120" w:type="dxa"/>
              <w:bottom w:w="100" w:type="dxa"/>
              <w:right w:w="120" w:type="dxa"/>
            </w:tcMar>
          </w:tcPr>
          <w:p w14:paraId="47C0BE0C"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AvailabilityCalendars</w:t>
            </w:r>
            <w:proofErr w:type="spellEnd"/>
          </w:p>
        </w:tc>
        <w:tc>
          <w:tcPr>
            <w:tcW w:w="7285" w:type="dxa"/>
            <w:tcMar>
              <w:top w:w="100" w:type="dxa"/>
              <w:left w:w="120" w:type="dxa"/>
              <w:bottom w:w="100" w:type="dxa"/>
              <w:right w:w="120" w:type="dxa"/>
            </w:tcMar>
          </w:tcPr>
          <w:p w14:paraId="4847A60E"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workspace_id</w:t>
            </w:r>
            <w:proofErr w:type="spellEnd"/>
            <w:r w:rsidRPr="009E1FF4">
              <w:rPr>
                <w:rFonts w:ascii="Times New Roman" w:hAnsi="Times New Roman" w:cs="Times New Roman"/>
                <w:color w:val="000000"/>
                <w:sz w:val="24"/>
                <w:szCs w:val="24"/>
              </w:rPr>
              <w:t xml:space="preserve">, date, </w:t>
            </w:r>
            <w:proofErr w:type="spellStart"/>
            <w:r w:rsidRPr="009E1FF4">
              <w:rPr>
                <w:rFonts w:ascii="Times New Roman" w:hAnsi="Times New Roman" w:cs="Times New Roman"/>
                <w:color w:val="000000"/>
                <w:sz w:val="24"/>
                <w:szCs w:val="24"/>
              </w:rPr>
              <w:t>start_time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end_time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is_blocked</w:t>
            </w:r>
            <w:proofErr w:type="spellEnd"/>
          </w:p>
        </w:tc>
      </w:tr>
      <w:tr w:rsidR="007C3096" w:rsidRPr="009E1FF4" w14:paraId="417E4CF3" w14:textId="77777777" w:rsidTr="00BF3A10">
        <w:tblPrEx>
          <w:tblCellMar>
            <w:top w:w="0" w:type="dxa"/>
            <w:bottom w:w="0" w:type="dxa"/>
          </w:tblCellMar>
        </w:tblPrEx>
        <w:tc>
          <w:tcPr>
            <w:tcW w:w="3200" w:type="dxa"/>
            <w:tcMar>
              <w:top w:w="100" w:type="dxa"/>
              <w:left w:w="120" w:type="dxa"/>
              <w:bottom w:w="100" w:type="dxa"/>
              <w:right w:w="120" w:type="dxa"/>
            </w:tcMar>
          </w:tcPr>
          <w:p w14:paraId="26BB7CE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Bookings</w:t>
            </w:r>
          </w:p>
        </w:tc>
        <w:tc>
          <w:tcPr>
            <w:tcW w:w="7285" w:type="dxa"/>
            <w:tcMar>
              <w:top w:w="100" w:type="dxa"/>
              <w:left w:w="120" w:type="dxa"/>
              <w:bottom w:w="100" w:type="dxa"/>
              <w:right w:w="120" w:type="dxa"/>
            </w:tcMar>
          </w:tcPr>
          <w:p w14:paraId="01B2C00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w:t>
            </w:r>
            <w:proofErr w:type="spellStart"/>
            <w:r w:rsidRPr="009E1FF4">
              <w:rPr>
                <w:rFonts w:ascii="Times New Roman" w:hAnsi="Times New Roman" w:cs="Times New Roman"/>
                <w:color w:val="000000"/>
                <w:sz w:val="24"/>
                <w:szCs w:val="24"/>
              </w:rPr>
              <w:t>workspace_id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seeker_id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corporate_account_id</w:t>
            </w:r>
            <w:proofErr w:type="spellEnd"/>
            <w:r w:rsidRPr="009E1FF4">
              <w:rPr>
                <w:rFonts w:ascii="Times New Roman" w:hAnsi="Times New Roman" w:cs="Times New Roman"/>
                <w:color w:val="000000"/>
                <w:sz w:val="24"/>
                <w:szCs w:val="24"/>
              </w:rPr>
              <w:t xml:space="preserve"> (nullable), </w:t>
            </w:r>
            <w:proofErr w:type="spellStart"/>
            <w:r w:rsidRPr="009E1FF4">
              <w:rPr>
                <w:rFonts w:ascii="Times New Roman" w:hAnsi="Times New Roman" w:cs="Times New Roman"/>
                <w:color w:val="000000"/>
                <w:sz w:val="24"/>
                <w:szCs w:val="24"/>
              </w:rPr>
              <w:t>start_time</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end_time</w:t>
            </w:r>
            <w:proofErr w:type="spellEnd"/>
            <w:r w:rsidRPr="009E1FF4">
              <w:rPr>
                <w:rFonts w:ascii="Times New Roman" w:hAnsi="Times New Roman" w:cs="Times New Roman"/>
                <w:color w:val="000000"/>
                <w:sz w:val="24"/>
                <w:szCs w:val="24"/>
              </w:rPr>
              <w:t xml:space="preserve">, mode (instant/request), status, </w:t>
            </w:r>
            <w:proofErr w:type="spellStart"/>
            <w:r w:rsidRPr="009E1FF4">
              <w:rPr>
                <w:rFonts w:ascii="Times New Roman" w:hAnsi="Times New Roman" w:cs="Times New Roman"/>
                <w:color w:val="000000"/>
                <w:sz w:val="24"/>
                <w:szCs w:val="24"/>
              </w:rPr>
              <w:t>checkin_code</w:t>
            </w:r>
            <w:proofErr w:type="spellEnd"/>
          </w:p>
        </w:tc>
      </w:tr>
      <w:tr w:rsidR="007C3096" w:rsidRPr="009E1FF4" w14:paraId="2982F690" w14:textId="77777777" w:rsidTr="00BF3A10">
        <w:tblPrEx>
          <w:tblCellMar>
            <w:top w:w="0" w:type="dxa"/>
            <w:bottom w:w="0" w:type="dxa"/>
          </w:tblCellMar>
        </w:tblPrEx>
        <w:tc>
          <w:tcPr>
            <w:tcW w:w="3200" w:type="dxa"/>
            <w:tcMar>
              <w:top w:w="100" w:type="dxa"/>
              <w:left w:w="120" w:type="dxa"/>
              <w:bottom w:w="100" w:type="dxa"/>
              <w:right w:w="120" w:type="dxa"/>
            </w:tcMar>
          </w:tcPr>
          <w:p w14:paraId="255ACFC9"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BookingCheckIns</w:t>
            </w:r>
            <w:proofErr w:type="spellEnd"/>
          </w:p>
        </w:tc>
        <w:tc>
          <w:tcPr>
            <w:tcW w:w="7285" w:type="dxa"/>
            <w:tcMar>
              <w:top w:w="100" w:type="dxa"/>
              <w:left w:w="120" w:type="dxa"/>
              <w:bottom w:w="100" w:type="dxa"/>
              <w:right w:w="120" w:type="dxa"/>
            </w:tcMar>
          </w:tcPr>
          <w:p w14:paraId="27E223C5"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booking_id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checked_in_at</w:t>
            </w:r>
            <w:proofErr w:type="spellEnd"/>
            <w:r w:rsidRPr="009E1FF4">
              <w:rPr>
                <w:rFonts w:ascii="Times New Roman" w:hAnsi="Times New Roman" w:cs="Times New Roman"/>
                <w:color w:val="000000"/>
                <w:sz w:val="24"/>
                <w:szCs w:val="24"/>
              </w:rPr>
              <w:t>, method</w:t>
            </w:r>
          </w:p>
        </w:tc>
      </w:tr>
      <w:tr w:rsidR="007C3096" w:rsidRPr="009E1FF4" w14:paraId="6D44C574" w14:textId="77777777" w:rsidTr="00BF3A10">
        <w:tblPrEx>
          <w:tblCellMar>
            <w:top w:w="0" w:type="dxa"/>
            <w:bottom w:w="0" w:type="dxa"/>
          </w:tblCellMar>
        </w:tblPrEx>
        <w:tc>
          <w:tcPr>
            <w:tcW w:w="3200" w:type="dxa"/>
            <w:tcMar>
              <w:top w:w="100" w:type="dxa"/>
              <w:left w:w="120" w:type="dxa"/>
              <w:bottom w:w="100" w:type="dxa"/>
              <w:right w:w="120" w:type="dxa"/>
            </w:tcMar>
          </w:tcPr>
          <w:p w14:paraId="2039BC6B"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ReliabilityReviews</w:t>
            </w:r>
            <w:proofErr w:type="spellEnd"/>
          </w:p>
        </w:tc>
        <w:tc>
          <w:tcPr>
            <w:tcW w:w="7285" w:type="dxa"/>
            <w:tcMar>
              <w:top w:w="100" w:type="dxa"/>
              <w:left w:w="120" w:type="dxa"/>
              <w:bottom w:w="100" w:type="dxa"/>
              <w:right w:w="120" w:type="dxa"/>
            </w:tcMar>
          </w:tcPr>
          <w:p w14:paraId="61FE20FF"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booking_id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power_stable</w:t>
            </w:r>
            <w:proofErr w:type="spellEnd"/>
            <w:r w:rsidRPr="009E1FF4">
              <w:rPr>
                <w:rFonts w:ascii="Times New Roman" w:hAnsi="Times New Roman" w:cs="Times New Roman"/>
                <w:color w:val="000000"/>
                <w:sz w:val="24"/>
                <w:szCs w:val="24"/>
              </w:rPr>
              <w:t xml:space="preserve"> (bool), </w:t>
            </w:r>
            <w:proofErr w:type="spellStart"/>
            <w:r w:rsidRPr="009E1FF4">
              <w:rPr>
                <w:rFonts w:ascii="Times New Roman" w:hAnsi="Times New Roman" w:cs="Times New Roman"/>
                <w:color w:val="000000"/>
                <w:sz w:val="24"/>
                <w:szCs w:val="24"/>
              </w:rPr>
              <w:t>internet_as_described</w:t>
            </w:r>
            <w:proofErr w:type="spellEnd"/>
            <w:r w:rsidRPr="009E1FF4">
              <w:rPr>
                <w:rFonts w:ascii="Times New Roman" w:hAnsi="Times New Roman" w:cs="Times New Roman"/>
                <w:color w:val="000000"/>
                <w:sz w:val="24"/>
                <w:szCs w:val="24"/>
              </w:rPr>
              <w:t xml:space="preserve"> (bool)</w:t>
            </w:r>
          </w:p>
        </w:tc>
      </w:tr>
      <w:tr w:rsidR="007C3096" w:rsidRPr="009E1FF4" w14:paraId="6A6F7680" w14:textId="77777777" w:rsidTr="00BF3A10">
        <w:tblPrEx>
          <w:tblCellMar>
            <w:top w:w="0" w:type="dxa"/>
            <w:bottom w:w="0" w:type="dxa"/>
          </w:tblCellMar>
        </w:tblPrEx>
        <w:tc>
          <w:tcPr>
            <w:tcW w:w="3200" w:type="dxa"/>
            <w:tcMar>
              <w:top w:w="100" w:type="dxa"/>
              <w:left w:w="120" w:type="dxa"/>
              <w:bottom w:w="100" w:type="dxa"/>
              <w:right w:w="120" w:type="dxa"/>
            </w:tcMar>
          </w:tcPr>
          <w:p w14:paraId="0257E5C9"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Favorites</w:t>
            </w:r>
            <w:proofErr w:type="spellEnd"/>
          </w:p>
        </w:tc>
        <w:tc>
          <w:tcPr>
            <w:tcW w:w="7285" w:type="dxa"/>
            <w:tcMar>
              <w:top w:w="100" w:type="dxa"/>
              <w:left w:w="120" w:type="dxa"/>
              <w:bottom w:w="100" w:type="dxa"/>
              <w:right w:w="120" w:type="dxa"/>
            </w:tcMar>
          </w:tcPr>
          <w:p w14:paraId="01170034"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user_id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workspace_id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created_at</w:t>
            </w:r>
            <w:proofErr w:type="spellEnd"/>
          </w:p>
        </w:tc>
      </w:tr>
      <w:tr w:rsidR="007C3096" w:rsidRPr="009E1FF4" w14:paraId="70157DC5" w14:textId="77777777" w:rsidTr="00BF3A10">
        <w:tblPrEx>
          <w:tblCellMar>
            <w:top w:w="0" w:type="dxa"/>
            <w:bottom w:w="0" w:type="dxa"/>
          </w:tblCellMar>
        </w:tblPrEx>
        <w:tc>
          <w:tcPr>
            <w:tcW w:w="3200" w:type="dxa"/>
            <w:tcMar>
              <w:top w:w="100" w:type="dxa"/>
              <w:left w:w="120" w:type="dxa"/>
              <w:bottom w:w="100" w:type="dxa"/>
              <w:right w:w="120" w:type="dxa"/>
            </w:tcMar>
          </w:tcPr>
          <w:p w14:paraId="5121F26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Wallets</w:t>
            </w:r>
          </w:p>
        </w:tc>
        <w:tc>
          <w:tcPr>
            <w:tcW w:w="7285" w:type="dxa"/>
            <w:tcMar>
              <w:top w:w="100" w:type="dxa"/>
              <w:left w:w="120" w:type="dxa"/>
              <w:bottom w:w="100" w:type="dxa"/>
              <w:right w:w="120" w:type="dxa"/>
            </w:tcMar>
          </w:tcPr>
          <w:p w14:paraId="1E5CFAFD"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host_id</w:t>
            </w:r>
            <w:proofErr w:type="spellEnd"/>
            <w:r w:rsidRPr="009E1FF4">
              <w:rPr>
                <w:rFonts w:ascii="Times New Roman" w:hAnsi="Times New Roman" w:cs="Times New Roman"/>
                <w:color w:val="000000"/>
                <w:sz w:val="24"/>
                <w:szCs w:val="24"/>
              </w:rPr>
              <w:t>, balance, currency</w:t>
            </w:r>
          </w:p>
        </w:tc>
      </w:tr>
      <w:tr w:rsidR="007C3096" w:rsidRPr="009E1FF4" w14:paraId="3178A735" w14:textId="77777777" w:rsidTr="00BF3A10">
        <w:tblPrEx>
          <w:tblCellMar>
            <w:top w:w="0" w:type="dxa"/>
            <w:bottom w:w="0" w:type="dxa"/>
          </w:tblCellMar>
        </w:tblPrEx>
        <w:tc>
          <w:tcPr>
            <w:tcW w:w="3200" w:type="dxa"/>
            <w:tcMar>
              <w:top w:w="100" w:type="dxa"/>
              <w:left w:w="120" w:type="dxa"/>
              <w:bottom w:w="100" w:type="dxa"/>
              <w:right w:w="120" w:type="dxa"/>
            </w:tcMar>
          </w:tcPr>
          <w:p w14:paraId="0386E1C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Transactions</w:t>
            </w:r>
          </w:p>
        </w:tc>
        <w:tc>
          <w:tcPr>
            <w:tcW w:w="7285" w:type="dxa"/>
            <w:tcMar>
              <w:top w:w="100" w:type="dxa"/>
              <w:left w:w="120" w:type="dxa"/>
              <w:bottom w:w="100" w:type="dxa"/>
              <w:right w:w="120" w:type="dxa"/>
            </w:tcMar>
          </w:tcPr>
          <w:p w14:paraId="689183C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w:t>
            </w:r>
            <w:proofErr w:type="spellStart"/>
            <w:r w:rsidRPr="009E1FF4">
              <w:rPr>
                <w:rFonts w:ascii="Times New Roman" w:hAnsi="Times New Roman" w:cs="Times New Roman"/>
                <w:color w:val="000000"/>
                <w:sz w:val="24"/>
                <w:szCs w:val="24"/>
              </w:rPr>
              <w:t>booking_id</w:t>
            </w:r>
            <w:proofErr w:type="spellEnd"/>
            <w:r w:rsidRPr="009E1FF4">
              <w:rPr>
                <w:rFonts w:ascii="Times New Roman" w:hAnsi="Times New Roman" w:cs="Times New Roman"/>
                <w:color w:val="000000"/>
                <w:sz w:val="24"/>
                <w:szCs w:val="24"/>
              </w:rPr>
              <w:t xml:space="preserve">, amount, </w:t>
            </w:r>
            <w:proofErr w:type="spellStart"/>
            <w:r w:rsidRPr="009E1FF4">
              <w:rPr>
                <w:rFonts w:ascii="Times New Roman" w:hAnsi="Times New Roman" w:cs="Times New Roman"/>
                <w:color w:val="000000"/>
                <w:sz w:val="24"/>
                <w:szCs w:val="24"/>
              </w:rPr>
              <w:t>commission_amount</w:t>
            </w:r>
            <w:proofErr w:type="spellEnd"/>
            <w:r w:rsidRPr="009E1FF4">
              <w:rPr>
                <w:rFonts w:ascii="Times New Roman" w:hAnsi="Times New Roman" w:cs="Times New Roman"/>
                <w:color w:val="000000"/>
                <w:sz w:val="24"/>
                <w:szCs w:val="24"/>
              </w:rPr>
              <w:t>, type (payment/</w:t>
            </w:r>
            <w:proofErr w:type="spellStart"/>
            <w:r w:rsidRPr="009E1FF4">
              <w:rPr>
                <w:rFonts w:ascii="Times New Roman" w:hAnsi="Times New Roman" w:cs="Times New Roman"/>
                <w:color w:val="000000"/>
                <w:sz w:val="24"/>
                <w:szCs w:val="24"/>
              </w:rPr>
              <w:t>payout</w:t>
            </w:r>
            <w:proofErr w:type="spellEnd"/>
            <w:r w:rsidRPr="009E1FF4">
              <w:rPr>
                <w:rFonts w:ascii="Times New Roman" w:hAnsi="Times New Roman" w:cs="Times New Roman"/>
                <w:color w:val="000000"/>
                <w:sz w:val="24"/>
                <w:szCs w:val="24"/>
              </w:rPr>
              <w:t>/refund), status</w:t>
            </w:r>
          </w:p>
        </w:tc>
      </w:tr>
      <w:tr w:rsidR="007C3096" w:rsidRPr="009E1FF4" w14:paraId="27AC254F" w14:textId="77777777" w:rsidTr="00BF3A10">
        <w:tblPrEx>
          <w:tblCellMar>
            <w:top w:w="0" w:type="dxa"/>
            <w:bottom w:w="0" w:type="dxa"/>
          </w:tblCellMar>
        </w:tblPrEx>
        <w:tc>
          <w:tcPr>
            <w:tcW w:w="3200" w:type="dxa"/>
            <w:tcMar>
              <w:top w:w="100" w:type="dxa"/>
              <w:left w:w="120" w:type="dxa"/>
              <w:bottom w:w="100" w:type="dxa"/>
              <w:right w:w="120" w:type="dxa"/>
            </w:tcMar>
          </w:tcPr>
          <w:p w14:paraId="7CB36E2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Reviews</w:t>
            </w:r>
          </w:p>
        </w:tc>
        <w:tc>
          <w:tcPr>
            <w:tcW w:w="7285" w:type="dxa"/>
            <w:tcMar>
              <w:top w:w="100" w:type="dxa"/>
              <w:left w:w="120" w:type="dxa"/>
              <w:bottom w:w="100" w:type="dxa"/>
              <w:right w:w="120" w:type="dxa"/>
            </w:tcMar>
          </w:tcPr>
          <w:p w14:paraId="0A95961A"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booking_id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reviewer_id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reviewee_id</w:t>
            </w:r>
            <w:proofErr w:type="spellEnd"/>
            <w:r w:rsidRPr="009E1FF4">
              <w:rPr>
                <w:rFonts w:ascii="Times New Roman" w:hAnsi="Times New Roman" w:cs="Times New Roman"/>
                <w:color w:val="000000"/>
                <w:sz w:val="24"/>
                <w:szCs w:val="24"/>
              </w:rPr>
              <w:t>, rating, comment</w:t>
            </w:r>
          </w:p>
        </w:tc>
      </w:tr>
      <w:tr w:rsidR="007C3096" w:rsidRPr="009E1FF4" w14:paraId="7C323523" w14:textId="77777777" w:rsidTr="00BF3A10">
        <w:tblPrEx>
          <w:tblCellMar>
            <w:top w:w="0" w:type="dxa"/>
            <w:bottom w:w="0" w:type="dxa"/>
          </w:tblCellMar>
        </w:tblPrEx>
        <w:tc>
          <w:tcPr>
            <w:tcW w:w="3200" w:type="dxa"/>
            <w:tcMar>
              <w:top w:w="100" w:type="dxa"/>
              <w:left w:w="120" w:type="dxa"/>
              <w:bottom w:w="100" w:type="dxa"/>
              <w:right w:w="120" w:type="dxa"/>
            </w:tcMar>
          </w:tcPr>
          <w:p w14:paraId="1220149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Notifications</w:t>
            </w:r>
          </w:p>
        </w:tc>
        <w:tc>
          <w:tcPr>
            <w:tcW w:w="7285" w:type="dxa"/>
            <w:tcMar>
              <w:top w:w="100" w:type="dxa"/>
              <w:left w:w="120" w:type="dxa"/>
              <w:bottom w:w="100" w:type="dxa"/>
              <w:right w:w="120" w:type="dxa"/>
            </w:tcMar>
          </w:tcPr>
          <w:p w14:paraId="73C2332D"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user_id</w:t>
            </w:r>
            <w:proofErr w:type="spellEnd"/>
            <w:r w:rsidRPr="009E1FF4">
              <w:rPr>
                <w:rFonts w:ascii="Times New Roman" w:hAnsi="Times New Roman" w:cs="Times New Roman"/>
                <w:color w:val="000000"/>
                <w:sz w:val="24"/>
                <w:szCs w:val="24"/>
              </w:rPr>
              <w:t xml:space="preserve">, type, payload, </w:t>
            </w:r>
            <w:proofErr w:type="spellStart"/>
            <w:r w:rsidRPr="009E1FF4">
              <w:rPr>
                <w:rFonts w:ascii="Times New Roman" w:hAnsi="Times New Roman" w:cs="Times New Roman"/>
                <w:color w:val="000000"/>
                <w:sz w:val="24"/>
                <w:szCs w:val="24"/>
              </w:rPr>
              <w:t>read_at</w:t>
            </w:r>
            <w:proofErr w:type="spellEnd"/>
          </w:p>
        </w:tc>
      </w:tr>
      <w:tr w:rsidR="007C3096" w:rsidRPr="009E1FF4" w14:paraId="267002D2" w14:textId="77777777" w:rsidTr="00BF3A10">
        <w:tblPrEx>
          <w:tblCellMar>
            <w:top w:w="0" w:type="dxa"/>
            <w:bottom w:w="0" w:type="dxa"/>
          </w:tblCellMar>
        </w:tblPrEx>
        <w:tc>
          <w:tcPr>
            <w:tcW w:w="3200" w:type="dxa"/>
            <w:tcMar>
              <w:top w:w="100" w:type="dxa"/>
              <w:left w:w="120" w:type="dxa"/>
              <w:bottom w:w="100" w:type="dxa"/>
              <w:right w:w="120" w:type="dxa"/>
            </w:tcMar>
          </w:tcPr>
          <w:p w14:paraId="2D2D8038"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SupportTickets</w:t>
            </w:r>
            <w:proofErr w:type="spellEnd"/>
          </w:p>
        </w:tc>
        <w:tc>
          <w:tcPr>
            <w:tcW w:w="7285" w:type="dxa"/>
            <w:tcMar>
              <w:top w:w="100" w:type="dxa"/>
              <w:left w:w="120" w:type="dxa"/>
              <w:bottom w:w="100" w:type="dxa"/>
              <w:right w:w="120" w:type="dxa"/>
            </w:tcMar>
          </w:tcPr>
          <w:p w14:paraId="459CAB9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w:t>
            </w:r>
            <w:proofErr w:type="spellStart"/>
            <w:r w:rsidRPr="009E1FF4">
              <w:rPr>
                <w:rFonts w:ascii="Times New Roman" w:hAnsi="Times New Roman" w:cs="Times New Roman"/>
                <w:color w:val="000000"/>
                <w:sz w:val="24"/>
                <w:szCs w:val="24"/>
              </w:rPr>
              <w:t>user_id</w:t>
            </w:r>
            <w:proofErr w:type="spellEnd"/>
            <w:r w:rsidRPr="009E1FF4">
              <w:rPr>
                <w:rFonts w:ascii="Times New Roman" w:hAnsi="Times New Roman" w:cs="Times New Roman"/>
                <w:color w:val="000000"/>
                <w:sz w:val="24"/>
                <w:szCs w:val="24"/>
              </w:rPr>
              <w:t xml:space="preserve">, category, status, </w:t>
            </w:r>
            <w:proofErr w:type="spellStart"/>
            <w:r w:rsidRPr="009E1FF4">
              <w:rPr>
                <w:rFonts w:ascii="Times New Roman" w:hAnsi="Times New Roman" w:cs="Times New Roman"/>
                <w:color w:val="000000"/>
                <w:sz w:val="24"/>
                <w:szCs w:val="24"/>
              </w:rPr>
              <w:t>created_at</w:t>
            </w:r>
            <w:proofErr w:type="spellEnd"/>
          </w:p>
        </w:tc>
      </w:tr>
      <w:tr w:rsidR="007C3096" w:rsidRPr="009E1FF4" w14:paraId="5F5FD88E" w14:textId="77777777" w:rsidTr="00BF3A10">
        <w:tblPrEx>
          <w:tblCellMar>
            <w:top w:w="0" w:type="dxa"/>
            <w:bottom w:w="0" w:type="dxa"/>
          </w:tblCellMar>
        </w:tblPrEx>
        <w:tc>
          <w:tcPr>
            <w:tcW w:w="3200" w:type="dxa"/>
            <w:tcMar>
              <w:top w:w="100" w:type="dxa"/>
              <w:left w:w="120" w:type="dxa"/>
              <w:bottom w:w="100" w:type="dxa"/>
              <w:right w:w="120" w:type="dxa"/>
            </w:tcMar>
          </w:tcPr>
          <w:p w14:paraId="3228FDE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Disputes</w:t>
            </w:r>
          </w:p>
        </w:tc>
        <w:tc>
          <w:tcPr>
            <w:tcW w:w="7285" w:type="dxa"/>
            <w:tcMar>
              <w:top w:w="100" w:type="dxa"/>
              <w:left w:w="120" w:type="dxa"/>
              <w:bottom w:w="100" w:type="dxa"/>
              <w:right w:w="120" w:type="dxa"/>
            </w:tcMar>
          </w:tcPr>
          <w:p w14:paraId="69A0F83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id, </w:t>
            </w:r>
            <w:proofErr w:type="spellStart"/>
            <w:r w:rsidRPr="009E1FF4">
              <w:rPr>
                <w:rFonts w:ascii="Times New Roman" w:hAnsi="Times New Roman" w:cs="Times New Roman"/>
                <w:color w:val="000000"/>
                <w:sz w:val="24"/>
                <w:szCs w:val="24"/>
              </w:rPr>
              <w:t>booking_id</w:t>
            </w:r>
            <w:proofErr w:type="spellEnd"/>
            <w:r w:rsidRPr="009E1FF4">
              <w:rPr>
                <w:rFonts w:ascii="Times New Roman" w:hAnsi="Times New Roman" w:cs="Times New Roman"/>
                <w:color w:val="000000"/>
                <w:sz w:val="24"/>
                <w:szCs w:val="24"/>
              </w:rPr>
              <w:t xml:space="preserve">, </w:t>
            </w:r>
            <w:proofErr w:type="spellStart"/>
            <w:r w:rsidRPr="009E1FF4">
              <w:rPr>
                <w:rFonts w:ascii="Times New Roman" w:hAnsi="Times New Roman" w:cs="Times New Roman"/>
                <w:color w:val="000000"/>
                <w:sz w:val="24"/>
                <w:szCs w:val="24"/>
              </w:rPr>
              <w:t>filed_by</w:t>
            </w:r>
            <w:proofErr w:type="spellEnd"/>
            <w:r w:rsidRPr="009E1FF4">
              <w:rPr>
                <w:rFonts w:ascii="Times New Roman" w:hAnsi="Times New Roman" w:cs="Times New Roman"/>
                <w:color w:val="000000"/>
                <w:sz w:val="24"/>
                <w:szCs w:val="24"/>
              </w:rPr>
              <w:t xml:space="preserve">, status, resolution, </w:t>
            </w:r>
            <w:proofErr w:type="spellStart"/>
            <w:r w:rsidRPr="009E1FF4">
              <w:rPr>
                <w:rFonts w:ascii="Times New Roman" w:hAnsi="Times New Roman" w:cs="Times New Roman"/>
                <w:color w:val="000000"/>
                <w:sz w:val="24"/>
                <w:szCs w:val="24"/>
              </w:rPr>
              <w:t>resolved_by_admin_id</w:t>
            </w:r>
            <w:proofErr w:type="spellEnd"/>
          </w:p>
        </w:tc>
      </w:tr>
    </w:tbl>
    <w:p w14:paraId="7B03B9B7" w14:textId="24CEE78F" w:rsidR="007C3096" w:rsidRPr="009E1FF4" w:rsidRDefault="007C3096" w:rsidP="00BF3A10">
      <w:pPr>
        <w:spacing w:line="360" w:lineRule="auto"/>
        <w:rPr>
          <w:rFonts w:ascii="Times New Roman" w:hAnsi="Times New Roman" w:cs="Times New Roman"/>
          <w:sz w:val="24"/>
          <w:szCs w:val="24"/>
        </w:rPr>
      </w:pPr>
    </w:p>
    <w:p w14:paraId="58F8A487" w14:textId="77777777" w:rsidR="007C3096" w:rsidRPr="00BF3A10" w:rsidRDefault="00000000" w:rsidP="00BF3A10">
      <w:pPr>
        <w:pStyle w:val="Heading1"/>
        <w:pBdr>
          <w:bottom w:val="single" w:sz="6" w:space="4" w:color="0F3D57"/>
        </w:pBdr>
        <w:spacing w:before="420" w:after="200" w:line="360" w:lineRule="auto"/>
        <w:rPr>
          <w:rFonts w:ascii="Times New Roman" w:hAnsi="Times New Roman" w:cs="Times New Roman"/>
        </w:rPr>
      </w:pPr>
      <w:r w:rsidRPr="00BF3A10">
        <w:rPr>
          <w:rFonts w:ascii="Times New Roman" w:hAnsi="Times New Roman" w:cs="Times New Roman"/>
          <w:b/>
          <w:bCs/>
          <w:color w:val="0F3D57"/>
        </w:rPr>
        <w:t>15. Tech Stack &amp; Hosting — Built at Zero Monetary Cost</w:t>
      </w:r>
    </w:p>
    <w:p w14:paraId="55CCC368"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Frontend (Web)</w:t>
      </w:r>
    </w:p>
    <w:p w14:paraId="2B7149F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HTML, CSS, and JavaScript (no framework)</w:t>
      </w:r>
    </w:p>
    <w:p w14:paraId="34306D9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Google Maps integration</w:t>
      </w:r>
    </w:p>
    <w:p w14:paraId="40E9FFC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Hosted on </w:t>
      </w:r>
      <w:proofErr w:type="spellStart"/>
      <w:r w:rsidRPr="009E1FF4">
        <w:rPr>
          <w:rFonts w:ascii="Times New Roman" w:hAnsi="Times New Roman" w:cs="Times New Roman"/>
          <w:sz w:val="24"/>
          <w:szCs w:val="24"/>
        </w:rPr>
        <w:t>Vercel</w:t>
      </w:r>
      <w:proofErr w:type="spellEnd"/>
      <w:r w:rsidRPr="009E1FF4">
        <w:rPr>
          <w:rFonts w:ascii="Times New Roman" w:hAnsi="Times New Roman" w:cs="Times New Roman"/>
          <w:sz w:val="24"/>
          <w:szCs w:val="24"/>
        </w:rPr>
        <w:t xml:space="preserve"> — auto-deploys from GitHub, free preview links per pull request</w:t>
      </w:r>
    </w:p>
    <w:p w14:paraId="6C06EDD4"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Mobile</w:t>
      </w:r>
    </w:p>
    <w:p w14:paraId="60DECB1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React Native, via Expo</w:t>
      </w:r>
    </w:p>
    <w:p w14:paraId="5E22DCF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Built by a developer with a Java/Android background — a genuine asset for understanding device </w:t>
      </w:r>
      <w:proofErr w:type="spellStart"/>
      <w:r w:rsidRPr="009E1FF4">
        <w:rPr>
          <w:rFonts w:ascii="Times New Roman" w:hAnsi="Times New Roman" w:cs="Times New Roman"/>
          <w:sz w:val="24"/>
          <w:szCs w:val="24"/>
        </w:rPr>
        <w:t>behavior</w:t>
      </w:r>
      <w:proofErr w:type="spellEnd"/>
      <w:r w:rsidRPr="009E1FF4">
        <w:rPr>
          <w:rFonts w:ascii="Times New Roman" w:hAnsi="Times New Roman" w:cs="Times New Roman"/>
          <w:sz w:val="24"/>
          <w:szCs w:val="24"/>
        </w:rPr>
        <w:t>, though the app itself is written in JavaScript/TypeScript through React Native, not Java</w:t>
      </w:r>
    </w:p>
    <w:p w14:paraId="7A84E4B8"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Expo Go for instant device testing via QR code, no app-store submission needed</w:t>
      </w:r>
    </w:p>
    <w:p w14:paraId="57476EFD"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Backend</w:t>
      </w:r>
    </w:p>
    <w:p w14:paraId="6A79BB65" w14:textId="72738606"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Node.js + Express </w:t>
      </w:r>
    </w:p>
    <w:p w14:paraId="5B17099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PostgreSQL (relational data)</w:t>
      </w:r>
    </w:p>
    <w:p w14:paraId="1DD73E3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No Redis — double-booking prevention handled via transaction-level row locking in PostgreSQL; time-based tasks (Request-to-Book auto-expiry, reminders) handled with node-</w:t>
      </w:r>
      <w:proofErr w:type="spellStart"/>
      <w:r w:rsidRPr="009E1FF4">
        <w:rPr>
          <w:rFonts w:ascii="Times New Roman" w:hAnsi="Times New Roman" w:cs="Times New Roman"/>
          <w:sz w:val="24"/>
          <w:szCs w:val="24"/>
        </w:rPr>
        <w:t>cron</w:t>
      </w:r>
      <w:proofErr w:type="spellEnd"/>
      <w:r w:rsidRPr="009E1FF4">
        <w:rPr>
          <w:rFonts w:ascii="Times New Roman" w:hAnsi="Times New Roman" w:cs="Times New Roman"/>
          <w:sz w:val="24"/>
          <w:szCs w:val="24"/>
        </w:rPr>
        <w:t xml:space="preserve"> running inside the Express app</w:t>
      </w:r>
    </w:p>
    <w:p w14:paraId="657AC0CF"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Hosted on Render — auto-deploys from GitHub, free Postgres included</w:t>
      </w:r>
    </w:p>
    <w:p w14:paraId="3143B691"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proofErr w:type="spellStart"/>
      <w:r w:rsidRPr="009E1FF4">
        <w:rPr>
          <w:rFonts w:ascii="Times New Roman" w:hAnsi="Times New Roman" w:cs="Times New Roman"/>
          <w:sz w:val="24"/>
          <w:szCs w:val="24"/>
        </w:rPr>
        <w:t>Paystack</w:t>
      </w:r>
      <w:proofErr w:type="spellEnd"/>
      <w:r w:rsidRPr="009E1FF4">
        <w:rPr>
          <w:rFonts w:ascii="Times New Roman" w:hAnsi="Times New Roman" w:cs="Times New Roman"/>
          <w:sz w:val="24"/>
          <w:szCs w:val="24"/>
        </w:rPr>
        <w:t>/</w:t>
      </w:r>
      <w:proofErr w:type="spellStart"/>
      <w:r w:rsidRPr="009E1FF4">
        <w:rPr>
          <w:rFonts w:ascii="Times New Roman" w:hAnsi="Times New Roman" w:cs="Times New Roman"/>
          <w:sz w:val="24"/>
          <w:szCs w:val="24"/>
        </w:rPr>
        <w:t>Flutterwave</w:t>
      </w:r>
      <w:proofErr w:type="spellEnd"/>
      <w:r w:rsidRPr="009E1FF4">
        <w:rPr>
          <w:rFonts w:ascii="Times New Roman" w:hAnsi="Times New Roman" w:cs="Times New Roman"/>
          <w:sz w:val="24"/>
          <w:szCs w:val="24"/>
        </w:rPr>
        <w:t xml:space="preserve"> (test/sandbox mode, free)</w:t>
      </w:r>
    </w:p>
    <w:p w14:paraId="0DBFABB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proofErr w:type="spellStart"/>
      <w:r w:rsidRPr="009E1FF4">
        <w:rPr>
          <w:rFonts w:ascii="Times New Roman" w:hAnsi="Times New Roman" w:cs="Times New Roman"/>
          <w:sz w:val="24"/>
          <w:szCs w:val="24"/>
        </w:rPr>
        <w:t>Cloudinary</w:t>
      </w:r>
      <w:proofErr w:type="spellEnd"/>
      <w:r w:rsidRPr="009E1FF4">
        <w:rPr>
          <w:rFonts w:ascii="Times New Roman" w:hAnsi="Times New Roman" w:cs="Times New Roman"/>
          <w:sz w:val="24"/>
          <w:szCs w:val="24"/>
        </w:rPr>
        <w:t xml:space="preserve"> for image storage (free tier)</w:t>
      </w:r>
    </w:p>
    <w:p w14:paraId="0D2AAF66" w14:textId="77777777" w:rsidR="007C3096" w:rsidRPr="009E1FF4" w:rsidRDefault="00000000" w:rsidP="00BF3A10">
      <w:pPr>
        <w:pBdr>
          <w:top w:val="single" w:sz="4" w:space="6" w:color="BF8F00"/>
          <w:left w:val="single" w:sz="4" w:space="6" w:color="BF8F00"/>
          <w:bottom w:val="single" w:sz="4" w:space="6" w:color="BF8F00"/>
          <w:right w:val="single" w:sz="4" w:space="6" w:color="BF8F00"/>
        </w:pBdr>
        <w:shd w:val="clear" w:color="auto" w:fill="FFF2CC"/>
        <w:spacing w:before="100" w:after="20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Note for Backend: node-</w:t>
      </w:r>
      <w:proofErr w:type="spellStart"/>
      <w:r w:rsidRPr="009E1FF4">
        <w:rPr>
          <w:rFonts w:ascii="Times New Roman" w:hAnsi="Times New Roman" w:cs="Times New Roman"/>
          <w:b/>
          <w:bCs/>
          <w:sz w:val="24"/>
          <w:szCs w:val="24"/>
        </w:rPr>
        <w:t>cron</w:t>
      </w:r>
      <w:proofErr w:type="spellEnd"/>
      <w:r w:rsidRPr="009E1FF4">
        <w:rPr>
          <w:rFonts w:ascii="Times New Roman" w:hAnsi="Times New Roman" w:cs="Times New Roman"/>
          <w:b/>
          <w:bCs/>
          <w:sz w:val="24"/>
          <w:szCs w:val="24"/>
        </w:rPr>
        <w:t xml:space="preserve"> only runs while the Express server process is active. Render's free tier spins the service down after 15 minutes of inactivity, so a scheduled job could fire late if the server was asleep when due. Minor risk at this scale, but worth testing for, not discovering during a demo.</w:t>
      </w:r>
    </w:p>
    <w:tbl>
      <w:tblPr>
        <w:tblW w:w="10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4518"/>
      </w:tblGrid>
      <w:tr w:rsidR="007C3096" w:rsidRPr="009E1FF4" w14:paraId="7C4B60B8" w14:textId="77777777" w:rsidTr="009E1FF4">
        <w:tblPrEx>
          <w:tblCellMar>
            <w:top w:w="0" w:type="dxa"/>
            <w:bottom w:w="0" w:type="dxa"/>
          </w:tblCellMar>
        </w:tblPrEx>
        <w:tc>
          <w:tcPr>
            <w:tcW w:w="3300" w:type="dxa"/>
            <w:shd w:val="clear" w:color="auto" w:fill="0F3D57"/>
            <w:tcMar>
              <w:top w:w="100" w:type="dxa"/>
              <w:left w:w="120" w:type="dxa"/>
              <w:bottom w:w="100" w:type="dxa"/>
              <w:right w:w="120" w:type="dxa"/>
            </w:tcMar>
          </w:tcPr>
          <w:p w14:paraId="3997867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Tool</w:t>
            </w:r>
          </w:p>
        </w:tc>
        <w:tc>
          <w:tcPr>
            <w:tcW w:w="2200" w:type="dxa"/>
            <w:shd w:val="clear" w:color="auto" w:fill="0F3D57"/>
            <w:tcMar>
              <w:top w:w="100" w:type="dxa"/>
              <w:left w:w="120" w:type="dxa"/>
              <w:bottom w:w="100" w:type="dxa"/>
              <w:right w:w="120" w:type="dxa"/>
            </w:tcMar>
          </w:tcPr>
          <w:p w14:paraId="050E55B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Cost</w:t>
            </w:r>
          </w:p>
        </w:tc>
        <w:tc>
          <w:tcPr>
            <w:tcW w:w="4518" w:type="dxa"/>
            <w:shd w:val="clear" w:color="auto" w:fill="0F3D57"/>
            <w:tcMar>
              <w:top w:w="100" w:type="dxa"/>
              <w:left w:w="120" w:type="dxa"/>
              <w:bottom w:w="100" w:type="dxa"/>
              <w:right w:w="120" w:type="dxa"/>
            </w:tcMar>
          </w:tcPr>
          <w:p w14:paraId="11FB99E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Note</w:t>
            </w:r>
          </w:p>
        </w:tc>
      </w:tr>
      <w:tr w:rsidR="007C3096" w:rsidRPr="009E1FF4" w14:paraId="46D0E385" w14:textId="77777777" w:rsidTr="009E1FF4">
        <w:tblPrEx>
          <w:tblCellMar>
            <w:top w:w="0" w:type="dxa"/>
            <w:bottom w:w="0" w:type="dxa"/>
          </w:tblCellMar>
        </w:tblPrEx>
        <w:tc>
          <w:tcPr>
            <w:tcW w:w="3300" w:type="dxa"/>
            <w:tcMar>
              <w:top w:w="100" w:type="dxa"/>
              <w:left w:w="120" w:type="dxa"/>
              <w:bottom w:w="100" w:type="dxa"/>
              <w:right w:w="120" w:type="dxa"/>
            </w:tcMar>
          </w:tcPr>
          <w:p w14:paraId="72CA691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GitHub</w:t>
            </w:r>
          </w:p>
        </w:tc>
        <w:tc>
          <w:tcPr>
            <w:tcW w:w="2200" w:type="dxa"/>
            <w:tcMar>
              <w:top w:w="100" w:type="dxa"/>
              <w:left w:w="120" w:type="dxa"/>
              <w:bottom w:w="100" w:type="dxa"/>
              <w:right w:w="120" w:type="dxa"/>
            </w:tcMar>
          </w:tcPr>
          <w:p w14:paraId="5A2E166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351D79A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Unlimited private repos for a team this size</w:t>
            </w:r>
          </w:p>
        </w:tc>
      </w:tr>
      <w:tr w:rsidR="007C3096" w:rsidRPr="009E1FF4" w14:paraId="6F773DD5" w14:textId="77777777" w:rsidTr="009E1FF4">
        <w:tblPrEx>
          <w:tblCellMar>
            <w:top w:w="0" w:type="dxa"/>
            <w:bottom w:w="0" w:type="dxa"/>
          </w:tblCellMar>
        </w:tblPrEx>
        <w:tc>
          <w:tcPr>
            <w:tcW w:w="3300" w:type="dxa"/>
            <w:tcMar>
              <w:top w:w="100" w:type="dxa"/>
              <w:left w:w="120" w:type="dxa"/>
              <w:bottom w:w="100" w:type="dxa"/>
              <w:right w:w="120" w:type="dxa"/>
            </w:tcMar>
          </w:tcPr>
          <w:p w14:paraId="56B535B7"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Vercel</w:t>
            </w:r>
            <w:proofErr w:type="spellEnd"/>
            <w:r w:rsidRPr="009E1FF4">
              <w:rPr>
                <w:rFonts w:ascii="Times New Roman" w:hAnsi="Times New Roman" w:cs="Times New Roman"/>
                <w:color w:val="000000"/>
                <w:sz w:val="24"/>
                <w:szCs w:val="24"/>
              </w:rPr>
              <w:t xml:space="preserve"> (frontend)</w:t>
            </w:r>
          </w:p>
        </w:tc>
        <w:tc>
          <w:tcPr>
            <w:tcW w:w="2200" w:type="dxa"/>
            <w:tcMar>
              <w:top w:w="100" w:type="dxa"/>
              <w:left w:w="120" w:type="dxa"/>
              <w:bottom w:w="100" w:type="dxa"/>
              <w:right w:w="120" w:type="dxa"/>
            </w:tcMar>
          </w:tcPr>
          <w:p w14:paraId="00DA838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59F38D0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No card required</w:t>
            </w:r>
          </w:p>
        </w:tc>
      </w:tr>
      <w:tr w:rsidR="007C3096" w:rsidRPr="009E1FF4" w14:paraId="44BD5A2E" w14:textId="77777777" w:rsidTr="009E1FF4">
        <w:tblPrEx>
          <w:tblCellMar>
            <w:top w:w="0" w:type="dxa"/>
            <w:bottom w:w="0" w:type="dxa"/>
          </w:tblCellMar>
        </w:tblPrEx>
        <w:tc>
          <w:tcPr>
            <w:tcW w:w="3300" w:type="dxa"/>
            <w:tcMar>
              <w:top w:w="100" w:type="dxa"/>
              <w:left w:w="120" w:type="dxa"/>
              <w:bottom w:w="100" w:type="dxa"/>
              <w:right w:w="120" w:type="dxa"/>
            </w:tcMar>
          </w:tcPr>
          <w:p w14:paraId="4C8C015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Render (backend + Postgres)</w:t>
            </w:r>
          </w:p>
        </w:tc>
        <w:tc>
          <w:tcPr>
            <w:tcW w:w="2200" w:type="dxa"/>
            <w:tcMar>
              <w:top w:w="100" w:type="dxa"/>
              <w:left w:w="120" w:type="dxa"/>
              <w:bottom w:w="100" w:type="dxa"/>
              <w:right w:w="120" w:type="dxa"/>
            </w:tcMar>
          </w:tcPr>
          <w:p w14:paraId="321BAB3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6A8328B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 Postgres expires 30 days after creation — create it on Day 1 of building, not earlier</w:t>
            </w:r>
          </w:p>
        </w:tc>
      </w:tr>
      <w:tr w:rsidR="007C3096" w:rsidRPr="009E1FF4" w14:paraId="1EB4BFB4" w14:textId="77777777" w:rsidTr="009E1FF4">
        <w:tblPrEx>
          <w:tblCellMar>
            <w:top w:w="0" w:type="dxa"/>
            <w:bottom w:w="0" w:type="dxa"/>
          </w:tblCellMar>
        </w:tblPrEx>
        <w:tc>
          <w:tcPr>
            <w:tcW w:w="3300" w:type="dxa"/>
            <w:tcMar>
              <w:top w:w="100" w:type="dxa"/>
              <w:left w:w="120" w:type="dxa"/>
              <w:bottom w:w="100" w:type="dxa"/>
              <w:right w:w="120" w:type="dxa"/>
            </w:tcMar>
          </w:tcPr>
          <w:p w14:paraId="2F3979EB"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Paystack</w:t>
            </w:r>
            <w:proofErr w:type="spellEnd"/>
            <w:r w:rsidRPr="009E1FF4">
              <w:rPr>
                <w:rFonts w:ascii="Times New Roman" w:hAnsi="Times New Roman" w:cs="Times New Roman"/>
                <w:color w:val="000000"/>
                <w:sz w:val="24"/>
                <w:szCs w:val="24"/>
              </w:rPr>
              <w:t xml:space="preserve"> / </w:t>
            </w:r>
            <w:proofErr w:type="spellStart"/>
            <w:r w:rsidRPr="009E1FF4">
              <w:rPr>
                <w:rFonts w:ascii="Times New Roman" w:hAnsi="Times New Roman" w:cs="Times New Roman"/>
                <w:color w:val="000000"/>
                <w:sz w:val="24"/>
                <w:szCs w:val="24"/>
              </w:rPr>
              <w:t>Flutterwave</w:t>
            </w:r>
            <w:proofErr w:type="spellEnd"/>
          </w:p>
        </w:tc>
        <w:tc>
          <w:tcPr>
            <w:tcW w:w="2200" w:type="dxa"/>
            <w:tcMar>
              <w:top w:w="100" w:type="dxa"/>
              <w:left w:w="120" w:type="dxa"/>
              <w:bottom w:w="100" w:type="dxa"/>
              <w:right w:w="120" w:type="dxa"/>
            </w:tcMar>
          </w:tcPr>
          <w:p w14:paraId="4B06F2B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649AB8E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Only a transaction % on real completed payments; test mode is free</w:t>
            </w:r>
          </w:p>
        </w:tc>
      </w:tr>
      <w:tr w:rsidR="007C3096" w:rsidRPr="009E1FF4" w14:paraId="75895B82" w14:textId="77777777" w:rsidTr="009E1FF4">
        <w:tblPrEx>
          <w:tblCellMar>
            <w:top w:w="0" w:type="dxa"/>
            <w:bottom w:w="0" w:type="dxa"/>
          </w:tblCellMar>
        </w:tblPrEx>
        <w:tc>
          <w:tcPr>
            <w:tcW w:w="3300" w:type="dxa"/>
            <w:tcMar>
              <w:top w:w="100" w:type="dxa"/>
              <w:left w:w="120" w:type="dxa"/>
              <w:bottom w:w="100" w:type="dxa"/>
              <w:right w:w="120" w:type="dxa"/>
            </w:tcMar>
          </w:tcPr>
          <w:p w14:paraId="172B15F0"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Cloudinary</w:t>
            </w:r>
            <w:proofErr w:type="spellEnd"/>
          </w:p>
        </w:tc>
        <w:tc>
          <w:tcPr>
            <w:tcW w:w="2200" w:type="dxa"/>
            <w:tcMar>
              <w:top w:w="100" w:type="dxa"/>
              <w:left w:w="120" w:type="dxa"/>
              <w:bottom w:w="100" w:type="dxa"/>
              <w:right w:w="120" w:type="dxa"/>
            </w:tcMar>
          </w:tcPr>
          <w:p w14:paraId="6AF55ED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6244695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 tier covers listing photo volume for this MVP</w:t>
            </w:r>
          </w:p>
        </w:tc>
      </w:tr>
      <w:tr w:rsidR="007C3096" w:rsidRPr="009E1FF4" w14:paraId="312235E9" w14:textId="77777777" w:rsidTr="009E1FF4">
        <w:tblPrEx>
          <w:tblCellMar>
            <w:top w:w="0" w:type="dxa"/>
            <w:bottom w:w="0" w:type="dxa"/>
          </w:tblCellMar>
        </w:tblPrEx>
        <w:tc>
          <w:tcPr>
            <w:tcW w:w="3300" w:type="dxa"/>
            <w:tcMar>
              <w:top w:w="100" w:type="dxa"/>
              <w:left w:w="120" w:type="dxa"/>
              <w:bottom w:w="100" w:type="dxa"/>
              <w:right w:w="120" w:type="dxa"/>
            </w:tcMar>
          </w:tcPr>
          <w:p w14:paraId="3188799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Google Maps API</w:t>
            </w:r>
          </w:p>
        </w:tc>
        <w:tc>
          <w:tcPr>
            <w:tcW w:w="2200" w:type="dxa"/>
            <w:tcMar>
              <w:top w:w="100" w:type="dxa"/>
              <w:left w:w="120" w:type="dxa"/>
              <w:bottom w:w="100" w:type="dxa"/>
              <w:right w:w="120" w:type="dxa"/>
            </w:tcMar>
          </w:tcPr>
          <w:p w14:paraId="5BACACE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0A71219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Covered by Google's recurring free credit at this usage level</w:t>
            </w:r>
          </w:p>
        </w:tc>
      </w:tr>
      <w:tr w:rsidR="007C3096" w:rsidRPr="009E1FF4" w14:paraId="5F3DFF30" w14:textId="77777777" w:rsidTr="009E1FF4">
        <w:tblPrEx>
          <w:tblCellMar>
            <w:top w:w="0" w:type="dxa"/>
            <w:bottom w:w="0" w:type="dxa"/>
          </w:tblCellMar>
        </w:tblPrEx>
        <w:tc>
          <w:tcPr>
            <w:tcW w:w="3300" w:type="dxa"/>
            <w:tcMar>
              <w:top w:w="100" w:type="dxa"/>
              <w:left w:w="120" w:type="dxa"/>
              <w:bottom w:w="100" w:type="dxa"/>
              <w:right w:w="120" w:type="dxa"/>
            </w:tcMar>
          </w:tcPr>
          <w:p w14:paraId="087AEAE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Expo (mobile)</w:t>
            </w:r>
          </w:p>
        </w:tc>
        <w:tc>
          <w:tcPr>
            <w:tcW w:w="2200" w:type="dxa"/>
            <w:tcMar>
              <w:top w:w="100" w:type="dxa"/>
              <w:left w:w="120" w:type="dxa"/>
              <w:bottom w:w="100" w:type="dxa"/>
              <w:right w:w="120" w:type="dxa"/>
            </w:tcMar>
          </w:tcPr>
          <w:p w14:paraId="6E91C5A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6957900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No cost to build or run in Expo Go</w:t>
            </w:r>
          </w:p>
        </w:tc>
      </w:tr>
      <w:tr w:rsidR="007C3096" w:rsidRPr="009E1FF4" w14:paraId="133DC79E" w14:textId="77777777" w:rsidTr="009E1FF4">
        <w:tblPrEx>
          <w:tblCellMar>
            <w:top w:w="0" w:type="dxa"/>
            <w:bottom w:w="0" w:type="dxa"/>
          </w:tblCellMar>
        </w:tblPrEx>
        <w:tc>
          <w:tcPr>
            <w:tcW w:w="3300" w:type="dxa"/>
            <w:tcMar>
              <w:top w:w="100" w:type="dxa"/>
              <w:left w:w="120" w:type="dxa"/>
              <w:bottom w:w="100" w:type="dxa"/>
              <w:right w:w="120" w:type="dxa"/>
            </w:tcMar>
          </w:tcPr>
          <w:p w14:paraId="6873C4A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Figma</w:t>
            </w:r>
          </w:p>
        </w:tc>
        <w:tc>
          <w:tcPr>
            <w:tcW w:w="2200" w:type="dxa"/>
            <w:tcMar>
              <w:top w:w="100" w:type="dxa"/>
              <w:left w:w="120" w:type="dxa"/>
              <w:bottom w:w="100" w:type="dxa"/>
              <w:right w:w="120" w:type="dxa"/>
            </w:tcMar>
          </w:tcPr>
          <w:p w14:paraId="3C4D24C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76897AE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 tier covers a team this size</w:t>
            </w:r>
          </w:p>
        </w:tc>
      </w:tr>
      <w:tr w:rsidR="007C3096" w:rsidRPr="009E1FF4" w14:paraId="4F50AA71" w14:textId="77777777" w:rsidTr="009E1FF4">
        <w:tblPrEx>
          <w:tblCellMar>
            <w:top w:w="0" w:type="dxa"/>
            <w:bottom w:w="0" w:type="dxa"/>
          </w:tblCellMar>
        </w:tblPrEx>
        <w:tc>
          <w:tcPr>
            <w:tcW w:w="3300" w:type="dxa"/>
            <w:tcMar>
              <w:top w:w="100" w:type="dxa"/>
              <w:left w:w="120" w:type="dxa"/>
              <w:bottom w:w="100" w:type="dxa"/>
              <w:right w:w="120" w:type="dxa"/>
            </w:tcMar>
          </w:tcPr>
          <w:p w14:paraId="441FB31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Jira</w:t>
            </w:r>
          </w:p>
        </w:tc>
        <w:tc>
          <w:tcPr>
            <w:tcW w:w="2200" w:type="dxa"/>
            <w:tcMar>
              <w:top w:w="100" w:type="dxa"/>
              <w:left w:w="120" w:type="dxa"/>
              <w:bottom w:w="100" w:type="dxa"/>
              <w:right w:w="120" w:type="dxa"/>
            </w:tcMar>
          </w:tcPr>
          <w:p w14:paraId="0F2575A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Free</w:t>
            </w:r>
          </w:p>
        </w:tc>
        <w:tc>
          <w:tcPr>
            <w:tcW w:w="4518" w:type="dxa"/>
            <w:tcMar>
              <w:top w:w="100" w:type="dxa"/>
              <w:left w:w="120" w:type="dxa"/>
              <w:bottom w:w="100" w:type="dxa"/>
              <w:right w:w="120" w:type="dxa"/>
            </w:tcMar>
          </w:tcPr>
          <w:p w14:paraId="2B1E954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Up to 10 users</w:t>
            </w:r>
          </w:p>
        </w:tc>
      </w:tr>
    </w:tbl>
    <w:p w14:paraId="64A783F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sz w:val="24"/>
          <w:szCs w:val="24"/>
        </w:rPr>
        <w:br w:type="page"/>
      </w:r>
    </w:p>
    <w:p w14:paraId="097FAA67" w14:textId="77777777" w:rsidR="007C3096" w:rsidRPr="00BF3A10" w:rsidRDefault="00000000" w:rsidP="00BF3A10">
      <w:pPr>
        <w:pStyle w:val="Heading1"/>
        <w:pBdr>
          <w:bottom w:val="single" w:sz="6" w:space="4" w:color="0F3D57"/>
        </w:pBdr>
        <w:spacing w:before="420" w:after="200" w:line="360" w:lineRule="auto"/>
        <w:rPr>
          <w:rFonts w:ascii="Times New Roman" w:hAnsi="Times New Roman" w:cs="Times New Roman"/>
        </w:rPr>
      </w:pPr>
      <w:r w:rsidRPr="00BF3A10">
        <w:rPr>
          <w:rFonts w:ascii="Times New Roman" w:hAnsi="Times New Roman" w:cs="Times New Roman"/>
          <w:b/>
          <w:bCs/>
          <w:color w:val="0F3D57"/>
        </w:rPr>
        <w:lastRenderedPageBreak/>
        <w:t>16. API Overview</w:t>
      </w:r>
    </w:p>
    <w:p w14:paraId="01B8DFF4"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The core API contract Backend and Frontend/Mobile should agree on early. Frontend/Mobile can build against these using mock data before Backend finishes the real implementation.</w:t>
      </w:r>
    </w:p>
    <w:p w14:paraId="2C743F66"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16.1 Authentication</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550"/>
      </w:tblGrid>
      <w:tr w:rsidR="007C3096" w:rsidRPr="009E1FF4" w14:paraId="0A59DCA0"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02B108E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300" w:type="dxa"/>
            <w:shd w:val="clear" w:color="auto" w:fill="0F3D57"/>
            <w:tcMar>
              <w:top w:w="100" w:type="dxa"/>
              <w:left w:w="120" w:type="dxa"/>
              <w:bottom w:w="100" w:type="dxa"/>
              <w:right w:w="120" w:type="dxa"/>
            </w:tcMar>
          </w:tcPr>
          <w:p w14:paraId="5CAF05B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550" w:type="dxa"/>
            <w:shd w:val="clear" w:color="auto" w:fill="0F3D57"/>
            <w:tcMar>
              <w:top w:w="100" w:type="dxa"/>
              <w:left w:w="120" w:type="dxa"/>
              <w:bottom w:w="100" w:type="dxa"/>
              <w:right w:w="120" w:type="dxa"/>
            </w:tcMar>
          </w:tcPr>
          <w:p w14:paraId="417A429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19FF0ED1" w14:textId="77777777">
        <w:tblPrEx>
          <w:tblCellMar>
            <w:top w:w="0" w:type="dxa"/>
            <w:bottom w:w="0" w:type="dxa"/>
          </w:tblCellMar>
        </w:tblPrEx>
        <w:tc>
          <w:tcPr>
            <w:tcW w:w="1300" w:type="dxa"/>
            <w:tcMar>
              <w:top w:w="100" w:type="dxa"/>
              <w:left w:w="120" w:type="dxa"/>
              <w:bottom w:w="100" w:type="dxa"/>
              <w:right w:w="120" w:type="dxa"/>
            </w:tcMar>
          </w:tcPr>
          <w:p w14:paraId="34718EF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03864CF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/auth/register</w:t>
            </w:r>
          </w:p>
        </w:tc>
        <w:tc>
          <w:tcPr>
            <w:tcW w:w="4550" w:type="dxa"/>
            <w:tcMar>
              <w:top w:w="100" w:type="dxa"/>
              <w:left w:w="120" w:type="dxa"/>
              <w:bottom w:w="100" w:type="dxa"/>
              <w:right w:w="120" w:type="dxa"/>
            </w:tcMar>
          </w:tcPr>
          <w:p w14:paraId="52441C5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Create a new account with a selected role</w:t>
            </w:r>
          </w:p>
        </w:tc>
      </w:tr>
      <w:tr w:rsidR="007C3096" w:rsidRPr="009E1FF4" w14:paraId="09F661F6" w14:textId="77777777">
        <w:tblPrEx>
          <w:tblCellMar>
            <w:top w:w="0" w:type="dxa"/>
            <w:bottom w:w="0" w:type="dxa"/>
          </w:tblCellMar>
        </w:tblPrEx>
        <w:tc>
          <w:tcPr>
            <w:tcW w:w="1300" w:type="dxa"/>
            <w:tcMar>
              <w:top w:w="100" w:type="dxa"/>
              <w:left w:w="120" w:type="dxa"/>
              <w:bottom w:w="100" w:type="dxa"/>
              <w:right w:w="120" w:type="dxa"/>
            </w:tcMar>
          </w:tcPr>
          <w:p w14:paraId="68E8350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2F4723D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/auth/login</w:t>
            </w:r>
          </w:p>
        </w:tc>
        <w:tc>
          <w:tcPr>
            <w:tcW w:w="4550" w:type="dxa"/>
            <w:tcMar>
              <w:top w:w="100" w:type="dxa"/>
              <w:left w:w="120" w:type="dxa"/>
              <w:bottom w:w="100" w:type="dxa"/>
              <w:right w:w="120" w:type="dxa"/>
            </w:tcMar>
          </w:tcPr>
          <w:p w14:paraId="5737925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Authenticate, receive </w:t>
            </w:r>
            <w:proofErr w:type="spellStart"/>
            <w:r w:rsidRPr="009E1FF4">
              <w:rPr>
                <w:rFonts w:ascii="Times New Roman" w:hAnsi="Times New Roman" w:cs="Times New Roman"/>
                <w:color w:val="000000"/>
                <w:sz w:val="24"/>
                <w:szCs w:val="24"/>
              </w:rPr>
              <w:t>JWT</w:t>
            </w:r>
            <w:proofErr w:type="spellEnd"/>
            <w:r w:rsidRPr="009E1FF4">
              <w:rPr>
                <w:rFonts w:ascii="Times New Roman" w:hAnsi="Times New Roman" w:cs="Times New Roman"/>
                <w:color w:val="000000"/>
                <w:sz w:val="24"/>
                <w:szCs w:val="24"/>
              </w:rPr>
              <w:t xml:space="preserve"> access + refresh token</w:t>
            </w:r>
          </w:p>
        </w:tc>
      </w:tr>
      <w:tr w:rsidR="007C3096" w:rsidRPr="009E1FF4" w14:paraId="0EE039A2" w14:textId="77777777">
        <w:tblPrEx>
          <w:tblCellMar>
            <w:top w:w="0" w:type="dxa"/>
            <w:bottom w:w="0" w:type="dxa"/>
          </w:tblCellMar>
        </w:tblPrEx>
        <w:tc>
          <w:tcPr>
            <w:tcW w:w="1300" w:type="dxa"/>
            <w:tcMar>
              <w:top w:w="100" w:type="dxa"/>
              <w:left w:w="120" w:type="dxa"/>
              <w:bottom w:w="100" w:type="dxa"/>
              <w:right w:w="120" w:type="dxa"/>
            </w:tcMar>
          </w:tcPr>
          <w:p w14:paraId="4C18D6F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6FFC595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/auth/refresh</w:t>
            </w:r>
          </w:p>
        </w:tc>
        <w:tc>
          <w:tcPr>
            <w:tcW w:w="4550" w:type="dxa"/>
            <w:tcMar>
              <w:top w:w="100" w:type="dxa"/>
              <w:left w:w="120" w:type="dxa"/>
              <w:bottom w:w="100" w:type="dxa"/>
              <w:right w:w="120" w:type="dxa"/>
            </w:tcMar>
          </w:tcPr>
          <w:p w14:paraId="3EFD1A2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Exchange a refresh token for a new access token</w:t>
            </w:r>
          </w:p>
        </w:tc>
      </w:tr>
      <w:tr w:rsidR="007C3096" w:rsidRPr="009E1FF4" w14:paraId="0F97F81E" w14:textId="77777777">
        <w:tblPrEx>
          <w:tblCellMar>
            <w:top w:w="0" w:type="dxa"/>
            <w:bottom w:w="0" w:type="dxa"/>
          </w:tblCellMar>
        </w:tblPrEx>
        <w:tc>
          <w:tcPr>
            <w:tcW w:w="1300" w:type="dxa"/>
            <w:tcMar>
              <w:top w:w="100" w:type="dxa"/>
              <w:left w:w="120" w:type="dxa"/>
              <w:bottom w:w="100" w:type="dxa"/>
              <w:right w:w="120" w:type="dxa"/>
            </w:tcMar>
          </w:tcPr>
          <w:p w14:paraId="4B0FC6E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300" w:type="dxa"/>
            <w:tcMar>
              <w:top w:w="100" w:type="dxa"/>
              <w:left w:w="120" w:type="dxa"/>
              <w:bottom w:w="100" w:type="dxa"/>
              <w:right w:w="120" w:type="dxa"/>
            </w:tcMar>
          </w:tcPr>
          <w:p w14:paraId="374F727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/auth/me</w:t>
            </w:r>
          </w:p>
        </w:tc>
        <w:tc>
          <w:tcPr>
            <w:tcW w:w="4550" w:type="dxa"/>
            <w:tcMar>
              <w:top w:w="100" w:type="dxa"/>
              <w:left w:w="120" w:type="dxa"/>
              <w:bottom w:w="100" w:type="dxa"/>
              <w:right w:w="120" w:type="dxa"/>
            </w:tcMar>
          </w:tcPr>
          <w:p w14:paraId="7DE6856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Return the current user's profile and role(s)</w:t>
            </w:r>
          </w:p>
        </w:tc>
      </w:tr>
    </w:tbl>
    <w:p w14:paraId="54163F95"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16.2 Workspaces (Listings)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250"/>
      </w:tblGrid>
      <w:tr w:rsidR="007C3096" w:rsidRPr="009E1FF4" w14:paraId="7FFD61CE"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7492292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600" w:type="dxa"/>
            <w:shd w:val="clear" w:color="auto" w:fill="0F3D57"/>
            <w:tcMar>
              <w:top w:w="100" w:type="dxa"/>
              <w:left w:w="120" w:type="dxa"/>
              <w:bottom w:w="100" w:type="dxa"/>
              <w:right w:w="120" w:type="dxa"/>
            </w:tcMar>
          </w:tcPr>
          <w:p w14:paraId="264241F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250" w:type="dxa"/>
            <w:shd w:val="clear" w:color="auto" w:fill="0F3D57"/>
            <w:tcMar>
              <w:top w:w="100" w:type="dxa"/>
              <w:left w:w="120" w:type="dxa"/>
              <w:bottom w:w="100" w:type="dxa"/>
              <w:right w:w="120" w:type="dxa"/>
            </w:tcMar>
          </w:tcPr>
          <w:p w14:paraId="56EA925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1C9BF4B6" w14:textId="77777777">
        <w:tblPrEx>
          <w:tblCellMar>
            <w:top w:w="0" w:type="dxa"/>
            <w:bottom w:w="0" w:type="dxa"/>
          </w:tblCellMar>
        </w:tblPrEx>
        <w:tc>
          <w:tcPr>
            <w:tcW w:w="1300" w:type="dxa"/>
            <w:tcMar>
              <w:top w:w="100" w:type="dxa"/>
              <w:left w:w="120" w:type="dxa"/>
              <w:bottom w:w="100" w:type="dxa"/>
              <w:right w:w="120" w:type="dxa"/>
            </w:tcMar>
          </w:tcPr>
          <w:p w14:paraId="369E173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600" w:type="dxa"/>
            <w:tcMar>
              <w:top w:w="100" w:type="dxa"/>
              <w:left w:w="120" w:type="dxa"/>
              <w:bottom w:w="100" w:type="dxa"/>
              <w:right w:w="120" w:type="dxa"/>
            </w:tcMar>
          </w:tcPr>
          <w:p w14:paraId="69EE85A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w:t>
            </w:r>
          </w:p>
        </w:tc>
        <w:tc>
          <w:tcPr>
            <w:tcW w:w="4250" w:type="dxa"/>
            <w:tcMar>
              <w:top w:w="100" w:type="dxa"/>
              <w:left w:w="120" w:type="dxa"/>
              <w:bottom w:w="100" w:type="dxa"/>
              <w:right w:w="120" w:type="dxa"/>
            </w:tcMar>
          </w:tcPr>
          <w:p w14:paraId="7E8A599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 creates a new listing (Pending Review)</w:t>
            </w:r>
          </w:p>
        </w:tc>
      </w:tr>
      <w:tr w:rsidR="007C3096" w:rsidRPr="009E1FF4" w14:paraId="79056580" w14:textId="77777777">
        <w:tblPrEx>
          <w:tblCellMar>
            <w:top w:w="0" w:type="dxa"/>
            <w:bottom w:w="0" w:type="dxa"/>
          </w:tblCellMar>
        </w:tblPrEx>
        <w:tc>
          <w:tcPr>
            <w:tcW w:w="1300" w:type="dxa"/>
            <w:tcMar>
              <w:top w:w="100" w:type="dxa"/>
              <w:left w:w="120" w:type="dxa"/>
              <w:bottom w:w="100" w:type="dxa"/>
              <w:right w:w="120" w:type="dxa"/>
            </w:tcMar>
          </w:tcPr>
          <w:p w14:paraId="2607B18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10323F7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w:t>
            </w:r>
          </w:p>
        </w:tc>
        <w:tc>
          <w:tcPr>
            <w:tcW w:w="4250" w:type="dxa"/>
            <w:tcMar>
              <w:top w:w="100" w:type="dxa"/>
              <w:left w:w="120" w:type="dxa"/>
              <w:bottom w:w="100" w:type="dxa"/>
              <w:right w:w="120" w:type="dxa"/>
            </w:tcMar>
          </w:tcPr>
          <w:p w14:paraId="72BA882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Search/list with filters (location, date, price, amenities, reliability)</w:t>
            </w:r>
          </w:p>
        </w:tc>
      </w:tr>
      <w:tr w:rsidR="007C3096" w:rsidRPr="009E1FF4" w14:paraId="695ABAB7" w14:textId="77777777">
        <w:tblPrEx>
          <w:tblCellMar>
            <w:top w:w="0" w:type="dxa"/>
            <w:bottom w:w="0" w:type="dxa"/>
          </w:tblCellMar>
        </w:tblPrEx>
        <w:tc>
          <w:tcPr>
            <w:tcW w:w="1300" w:type="dxa"/>
            <w:tcMar>
              <w:top w:w="100" w:type="dxa"/>
              <w:left w:w="120" w:type="dxa"/>
              <w:bottom w:w="100" w:type="dxa"/>
              <w:right w:w="120" w:type="dxa"/>
            </w:tcMar>
          </w:tcPr>
          <w:p w14:paraId="5F13E81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19BBBFA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w:t>
            </w:r>
          </w:p>
        </w:tc>
        <w:tc>
          <w:tcPr>
            <w:tcW w:w="4250" w:type="dxa"/>
            <w:tcMar>
              <w:top w:w="100" w:type="dxa"/>
              <w:left w:w="120" w:type="dxa"/>
              <w:bottom w:w="100" w:type="dxa"/>
              <w:right w:w="120" w:type="dxa"/>
            </w:tcMar>
          </w:tcPr>
          <w:p w14:paraId="52B448D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 full listing details</w:t>
            </w:r>
          </w:p>
        </w:tc>
      </w:tr>
      <w:tr w:rsidR="007C3096" w:rsidRPr="009E1FF4" w14:paraId="488A7ADD" w14:textId="77777777">
        <w:tblPrEx>
          <w:tblCellMar>
            <w:top w:w="0" w:type="dxa"/>
            <w:bottom w:w="0" w:type="dxa"/>
          </w:tblCellMar>
        </w:tblPrEx>
        <w:tc>
          <w:tcPr>
            <w:tcW w:w="1300" w:type="dxa"/>
            <w:tcMar>
              <w:top w:w="100" w:type="dxa"/>
              <w:left w:w="120" w:type="dxa"/>
              <w:bottom w:w="100" w:type="dxa"/>
              <w:right w:w="120" w:type="dxa"/>
            </w:tcMar>
          </w:tcPr>
          <w:p w14:paraId="58B9E62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PUT</w:t>
            </w:r>
          </w:p>
        </w:tc>
        <w:tc>
          <w:tcPr>
            <w:tcW w:w="3600" w:type="dxa"/>
            <w:tcMar>
              <w:top w:w="100" w:type="dxa"/>
              <w:left w:w="120" w:type="dxa"/>
              <w:bottom w:w="100" w:type="dxa"/>
              <w:right w:w="120" w:type="dxa"/>
            </w:tcMar>
          </w:tcPr>
          <w:p w14:paraId="6EC05B8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w:t>
            </w:r>
          </w:p>
        </w:tc>
        <w:tc>
          <w:tcPr>
            <w:tcW w:w="4250" w:type="dxa"/>
            <w:tcMar>
              <w:top w:w="100" w:type="dxa"/>
              <w:left w:w="120" w:type="dxa"/>
              <w:bottom w:w="100" w:type="dxa"/>
              <w:right w:w="120" w:type="dxa"/>
            </w:tcMar>
          </w:tcPr>
          <w:p w14:paraId="6484750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 updates a listing</w:t>
            </w:r>
          </w:p>
        </w:tc>
      </w:tr>
      <w:tr w:rsidR="007C3096" w:rsidRPr="009E1FF4" w14:paraId="1185DFA6" w14:textId="77777777">
        <w:tblPrEx>
          <w:tblCellMar>
            <w:top w:w="0" w:type="dxa"/>
            <w:bottom w:w="0" w:type="dxa"/>
          </w:tblCellMar>
        </w:tblPrEx>
        <w:tc>
          <w:tcPr>
            <w:tcW w:w="1300" w:type="dxa"/>
            <w:tcMar>
              <w:top w:w="100" w:type="dxa"/>
              <w:left w:w="120" w:type="dxa"/>
              <w:bottom w:w="100" w:type="dxa"/>
              <w:right w:w="120" w:type="dxa"/>
            </w:tcMar>
          </w:tcPr>
          <w:p w14:paraId="03984AA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DELETE</w:t>
            </w:r>
          </w:p>
        </w:tc>
        <w:tc>
          <w:tcPr>
            <w:tcW w:w="3600" w:type="dxa"/>
            <w:tcMar>
              <w:top w:w="100" w:type="dxa"/>
              <w:left w:w="120" w:type="dxa"/>
              <w:bottom w:w="100" w:type="dxa"/>
              <w:right w:w="120" w:type="dxa"/>
            </w:tcMar>
          </w:tcPr>
          <w:p w14:paraId="04749E6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w:t>
            </w:r>
          </w:p>
        </w:tc>
        <w:tc>
          <w:tcPr>
            <w:tcW w:w="4250" w:type="dxa"/>
            <w:tcMar>
              <w:top w:w="100" w:type="dxa"/>
              <w:left w:w="120" w:type="dxa"/>
              <w:bottom w:w="100" w:type="dxa"/>
              <w:right w:w="120" w:type="dxa"/>
            </w:tcMar>
          </w:tcPr>
          <w:p w14:paraId="08ED453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 removes a listing</w:t>
            </w:r>
          </w:p>
        </w:tc>
      </w:tr>
      <w:tr w:rsidR="007C3096" w:rsidRPr="009E1FF4" w14:paraId="61BBDC7E" w14:textId="77777777">
        <w:tblPrEx>
          <w:tblCellMar>
            <w:top w:w="0" w:type="dxa"/>
            <w:bottom w:w="0" w:type="dxa"/>
          </w:tblCellMar>
        </w:tblPrEx>
        <w:tc>
          <w:tcPr>
            <w:tcW w:w="1300" w:type="dxa"/>
            <w:tcMar>
              <w:top w:w="100" w:type="dxa"/>
              <w:left w:w="120" w:type="dxa"/>
              <w:bottom w:w="100" w:type="dxa"/>
              <w:right w:w="120" w:type="dxa"/>
            </w:tcMar>
          </w:tcPr>
          <w:p w14:paraId="57E1966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600" w:type="dxa"/>
            <w:tcMar>
              <w:top w:w="100" w:type="dxa"/>
              <w:left w:w="120" w:type="dxa"/>
              <w:bottom w:w="100" w:type="dxa"/>
              <w:right w:w="120" w:type="dxa"/>
            </w:tcMar>
          </w:tcPr>
          <w:p w14:paraId="0453E8F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/workspaces/:id/photos</w:t>
            </w:r>
          </w:p>
        </w:tc>
        <w:tc>
          <w:tcPr>
            <w:tcW w:w="4250" w:type="dxa"/>
            <w:tcMar>
              <w:top w:w="100" w:type="dxa"/>
              <w:left w:w="120" w:type="dxa"/>
              <w:bottom w:w="100" w:type="dxa"/>
              <w:right w:w="120" w:type="dxa"/>
            </w:tcMar>
          </w:tcPr>
          <w:p w14:paraId="221D867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Upload photos</w:t>
            </w:r>
          </w:p>
        </w:tc>
      </w:tr>
      <w:tr w:rsidR="007C3096" w:rsidRPr="009E1FF4" w14:paraId="21ADC312" w14:textId="77777777">
        <w:tblPrEx>
          <w:tblCellMar>
            <w:top w:w="0" w:type="dxa"/>
            <w:bottom w:w="0" w:type="dxa"/>
          </w:tblCellMar>
        </w:tblPrEx>
        <w:tc>
          <w:tcPr>
            <w:tcW w:w="1300" w:type="dxa"/>
            <w:tcMar>
              <w:top w:w="100" w:type="dxa"/>
              <w:left w:w="120" w:type="dxa"/>
              <w:bottom w:w="100" w:type="dxa"/>
              <w:right w:w="120" w:type="dxa"/>
            </w:tcMar>
          </w:tcPr>
          <w:p w14:paraId="7F06AB2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PATCH</w:t>
            </w:r>
          </w:p>
        </w:tc>
        <w:tc>
          <w:tcPr>
            <w:tcW w:w="3600" w:type="dxa"/>
            <w:tcMar>
              <w:top w:w="100" w:type="dxa"/>
              <w:left w:w="120" w:type="dxa"/>
              <w:bottom w:w="100" w:type="dxa"/>
              <w:right w:w="120" w:type="dxa"/>
            </w:tcMar>
          </w:tcPr>
          <w:p w14:paraId="3DE01DA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/workspaces/:id/status</w:t>
            </w:r>
          </w:p>
        </w:tc>
        <w:tc>
          <w:tcPr>
            <w:tcW w:w="4250" w:type="dxa"/>
            <w:tcMar>
              <w:top w:w="100" w:type="dxa"/>
              <w:left w:w="120" w:type="dxa"/>
              <w:bottom w:w="100" w:type="dxa"/>
              <w:right w:w="120" w:type="dxa"/>
            </w:tcMar>
          </w:tcPr>
          <w:p w14:paraId="59DD811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Admin approves/rejects/suspends a listing</w:t>
            </w:r>
          </w:p>
        </w:tc>
      </w:tr>
      <w:tr w:rsidR="007C3096" w:rsidRPr="009E1FF4" w14:paraId="56FC62A7" w14:textId="77777777">
        <w:tblPrEx>
          <w:tblCellMar>
            <w:top w:w="0" w:type="dxa"/>
            <w:bottom w:w="0" w:type="dxa"/>
          </w:tblCellMar>
        </w:tblPrEx>
        <w:tc>
          <w:tcPr>
            <w:tcW w:w="1300" w:type="dxa"/>
            <w:tcMar>
              <w:top w:w="100" w:type="dxa"/>
              <w:left w:w="120" w:type="dxa"/>
              <w:bottom w:w="100" w:type="dxa"/>
              <w:right w:w="120" w:type="dxa"/>
            </w:tcMar>
          </w:tcPr>
          <w:p w14:paraId="2221451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7165062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/workspaces/find-me-power-now</w:t>
            </w:r>
          </w:p>
        </w:tc>
        <w:tc>
          <w:tcPr>
            <w:tcW w:w="4250" w:type="dxa"/>
            <w:tcMar>
              <w:top w:w="100" w:type="dxa"/>
              <w:left w:w="120" w:type="dxa"/>
              <w:bottom w:w="100" w:type="dxa"/>
              <w:right w:w="120" w:type="dxa"/>
            </w:tcMar>
          </w:tcPr>
          <w:p w14:paraId="4BAA153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Nearest, highest-reliability available listing by live coordinates</w:t>
            </w:r>
          </w:p>
        </w:tc>
      </w:tr>
    </w:tbl>
    <w:p w14:paraId="2B6176B0"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 xml:space="preserve">16.3 </w:t>
      </w:r>
      <w:proofErr w:type="spellStart"/>
      <w:r w:rsidRPr="00BF3A10">
        <w:rPr>
          <w:rFonts w:ascii="Times New Roman" w:hAnsi="Times New Roman" w:cs="Times New Roman"/>
          <w:b/>
          <w:bCs/>
          <w:i/>
          <w:iCs/>
          <w:color w:val="3A3A3A"/>
          <w:sz w:val="28"/>
          <w:szCs w:val="28"/>
        </w:rPr>
        <w:t>Favorites</w:t>
      </w:r>
      <w:proofErr w:type="spellEnd"/>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250"/>
      </w:tblGrid>
      <w:tr w:rsidR="007C3096" w:rsidRPr="009E1FF4" w14:paraId="3268B903"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5513057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600" w:type="dxa"/>
            <w:shd w:val="clear" w:color="auto" w:fill="0F3D57"/>
            <w:tcMar>
              <w:top w:w="100" w:type="dxa"/>
              <w:left w:w="120" w:type="dxa"/>
              <w:bottom w:w="100" w:type="dxa"/>
              <w:right w:w="120" w:type="dxa"/>
            </w:tcMar>
          </w:tcPr>
          <w:p w14:paraId="55C69E8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250" w:type="dxa"/>
            <w:shd w:val="clear" w:color="auto" w:fill="0F3D57"/>
            <w:tcMar>
              <w:top w:w="100" w:type="dxa"/>
              <w:left w:w="120" w:type="dxa"/>
              <w:bottom w:w="100" w:type="dxa"/>
              <w:right w:w="120" w:type="dxa"/>
            </w:tcMar>
          </w:tcPr>
          <w:p w14:paraId="3FBC35C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706C783B" w14:textId="77777777">
        <w:tblPrEx>
          <w:tblCellMar>
            <w:top w:w="0" w:type="dxa"/>
            <w:bottom w:w="0" w:type="dxa"/>
          </w:tblCellMar>
        </w:tblPrEx>
        <w:tc>
          <w:tcPr>
            <w:tcW w:w="1300" w:type="dxa"/>
            <w:tcMar>
              <w:top w:w="100" w:type="dxa"/>
              <w:left w:w="120" w:type="dxa"/>
              <w:bottom w:w="100" w:type="dxa"/>
              <w:right w:w="120" w:type="dxa"/>
            </w:tcMar>
          </w:tcPr>
          <w:p w14:paraId="768E832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600" w:type="dxa"/>
            <w:tcMar>
              <w:top w:w="100" w:type="dxa"/>
              <w:left w:w="120" w:type="dxa"/>
              <w:bottom w:w="100" w:type="dxa"/>
              <w:right w:w="120" w:type="dxa"/>
            </w:tcMar>
          </w:tcPr>
          <w:p w14:paraId="5449571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favorites</w:t>
            </w:r>
            <w:proofErr w:type="spellEnd"/>
            <w:proofErr w:type="gramStart"/>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workspaceId</w:t>
            </w:r>
            <w:proofErr w:type="spellEnd"/>
            <w:proofErr w:type="gramEnd"/>
          </w:p>
        </w:tc>
        <w:tc>
          <w:tcPr>
            <w:tcW w:w="4250" w:type="dxa"/>
            <w:tcMar>
              <w:top w:w="100" w:type="dxa"/>
              <w:left w:w="120" w:type="dxa"/>
              <w:bottom w:w="100" w:type="dxa"/>
              <w:right w:w="120" w:type="dxa"/>
            </w:tcMar>
          </w:tcPr>
          <w:p w14:paraId="1C9DE52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Save a listing to the current user's </w:t>
            </w:r>
            <w:proofErr w:type="spellStart"/>
            <w:r w:rsidRPr="009E1FF4">
              <w:rPr>
                <w:rFonts w:ascii="Times New Roman" w:hAnsi="Times New Roman" w:cs="Times New Roman"/>
                <w:color w:val="000000"/>
                <w:sz w:val="24"/>
                <w:szCs w:val="24"/>
              </w:rPr>
              <w:t>Favorites</w:t>
            </w:r>
            <w:proofErr w:type="spellEnd"/>
          </w:p>
        </w:tc>
      </w:tr>
      <w:tr w:rsidR="007C3096" w:rsidRPr="009E1FF4" w14:paraId="52C70667" w14:textId="77777777">
        <w:tblPrEx>
          <w:tblCellMar>
            <w:top w:w="0" w:type="dxa"/>
            <w:bottom w:w="0" w:type="dxa"/>
          </w:tblCellMar>
        </w:tblPrEx>
        <w:tc>
          <w:tcPr>
            <w:tcW w:w="1300" w:type="dxa"/>
            <w:tcMar>
              <w:top w:w="100" w:type="dxa"/>
              <w:left w:w="120" w:type="dxa"/>
              <w:bottom w:w="100" w:type="dxa"/>
              <w:right w:w="120" w:type="dxa"/>
            </w:tcMar>
          </w:tcPr>
          <w:p w14:paraId="0C4D6DB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DELETE</w:t>
            </w:r>
          </w:p>
        </w:tc>
        <w:tc>
          <w:tcPr>
            <w:tcW w:w="3600" w:type="dxa"/>
            <w:tcMar>
              <w:top w:w="100" w:type="dxa"/>
              <w:left w:w="120" w:type="dxa"/>
              <w:bottom w:w="100" w:type="dxa"/>
              <w:right w:w="120" w:type="dxa"/>
            </w:tcMar>
          </w:tcPr>
          <w:p w14:paraId="1175D55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favorites</w:t>
            </w:r>
            <w:proofErr w:type="spellEnd"/>
            <w:proofErr w:type="gramStart"/>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workspaceId</w:t>
            </w:r>
            <w:proofErr w:type="spellEnd"/>
            <w:proofErr w:type="gramEnd"/>
          </w:p>
        </w:tc>
        <w:tc>
          <w:tcPr>
            <w:tcW w:w="4250" w:type="dxa"/>
            <w:tcMar>
              <w:top w:w="100" w:type="dxa"/>
              <w:left w:w="120" w:type="dxa"/>
              <w:bottom w:w="100" w:type="dxa"/>
              <w:right w:w="120" w:type="dxa"/>
            </w:tcMar>
          </w:tcPr>
          <w:p w14:paraId="7085A99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Remove a listing from </w:t>
            </w:r>
            <w:proofErr w:type="spellStart"/>
            <w:r w:rsidRPr="009E1FF4">
              <w:rPr>
                <w:rFonts w:ascii="Times New Roman" w:hAnsi="Times New Roman" w:cs="Times New Roman"/>
                <w:color w:val="000000"/>
                <w:sz w:val="24"/>
                <w:szCs w:val="24"/>
              </w:rPr>
              <w:t>Favorites</w:t>
            </w:r>
            <w:proofErr w:type="spellEnd"/>
          </w:p>
        </w:tc>
      </w:tr>
      <w:tr w:rsidR="007C3096" w:rsidRPr="009E1FF4" w14:paraId="0D072323" w14:textId="77777777">
        <w:tblPrEx>
          <w:tblCellMar>
            <w:top w:w="0" w:type="dxa"/>
            <w:bottom w:w="0" w:type="dxa"/>
          </w:tblCellMar>
        </w:tblPrEx>
        <w:tc>
          <w:tcPr>
            <w:tcW w:w="1300" w:type="dxa"/>
            <w:tcMar>
              <w:top w:w="100" w:type="dxa"/>
              <w:left w:w="120" w:type="dxa"/>
              <w:bottom w:w="100" w:type="dxa"/>
              <w:right w:w="120" w:type="dxa"/>
            </w:tcMar>
          </w:tcPr>
          <w:p w14:paraId="384D787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0F12EE9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favorites</w:t>
            </w:r>
            <w:proofErr w:type="spellEnd"/>
          </w:p>
        </w:tc>
        <w:tc>
          <w:tcPr>
            <w:tcW w:w="4250" w:type="dxa"/>
            <w:tcMar>
              <w:top w:w="100" w:type="dxa"/>
              <w:left w:w="120" w:type="dxa"/>
              <w:bottom w:w="100" w:type="dxa"/>
              <w:right w:w="120" w:type="dxa"/>
            </w:tcMar>
          </w:tcPr>
          <w:p w14:paraId="645787F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List the current user's saved listings</w:t>
            </w:r>
          </w:p>
        </w:tc>
      </w:tr>
    </w:tbl>
    <w:p w14:paraId="65DBAF7C"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16.4 Availability &amp; Booking</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250"/>
      </w:tblGrid>
      <w:tr w:rsidR="007C3096" w:rsidRPr="009E1FF4" w14:paraId="2D22D1B3"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37E8039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600" w:type="dxa"/>
            <w:shd w:val="clear" w:color="auto" w:fill="0F3D57"/>
            <w:tcMar>
              <w:top w:w="100" w:type="dxa"/>
              <w:left w:w="120" w:type="dxa"/>
              <w:bottom w:w="100" w:type="dxa"/>
              <w:right w:w="120" w:type="dxa"/>
            </w:tcMar>
          </w:tcPr>
          <w:p w14:paraId="5ADF502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250" w:type="dxa"/>
            <w:shd w:val="clear" w:color="auto" w:fill="0F3D57"/>
            <w:tcMar>
              <w:top w:w="100" w:type="dxa"/>
              <w:left w:w="120" w:type="dxa"/>
              <w:bottom w:w="100" w:type="dxa"/>
              <w:right w:w="120" w:type="dxa"/>
            </w:tcMar>
          </w:tcPr>
          <w:p w14:paraId="4413229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1375EB43" w14:textId="77777777">
        <w:tblPrEx>
          <w:tblCellMar>
            <w:top w:w="0" w:type="dxa"/>
            <w:bottom w:w="0" w:type="dxa"/>
          </w:tblCellMar>
        </w:tblPrEx>
        <w:tc>
          <w:tcPr>
            <w:tcW w:w="1300" w:type="dxa"/>
            <w:tcMar>
              <w:top w:w="100" w:type="dxa"/>
              <w:left w:w="120" w:type="dxa"/>
              <w:bottom w:w="100" w:type="dxa"/>
              <w:right w:w="120" w:type="dxa"/>
            </w:tcMar>
          </w:tcPr>
          <w:p w14:paraId="2BD3878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6D026B0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/workspaces/:id/availability</w:t>
            </w:r>
          </w:p>
        </w:tc>
        <w:tc>
          <w:tcPr>
            <w:tcW w:w="4250" w:type="dxa"/>
            <w:tcMar>
              <w:top w:w="100" w:type="dxa"/>
              <w:left w:w="120" w:type="dxa"/>
              <w:bottom w:w="100" w:type="dxa"/>
              <w:right w:w="120" w:type="dxa"/>
            </w:tcMar>
          </w:tcPr>
          <w:p w14:paraId="10CFEAF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Open/booked slots for a date</w:t>
            </w:r>
          </w:p>
        </w:tc>
      </w:tr>
      <w:tr w:rsidR="007C3096" w:rsidRPr="009E1FF4" w14:paraId="65C6D074" w14:textId="77777777">
        <w:tblPrEx>
          <w:tblCellMar>
            <w:top w:w="0" w:type="dxa"/>
            <w:bottom w:w="0" w:type="dxa"/>
          </w:tblCellMar>
        </w:tblPrEx>
        <w:tc>
          <w:tcPr>
            <w:tcW w:w="1300" w:type="dxa"/>
            <w:tcMar>
              <w:top w:w="100" w:type="dxa"/>
              <w:left w:w="120" w:type="dxa"/>
              <w:bottom w:w="100" w:type="dxa"/>
              <w:right w:w="120" w:type="dxa"/>
            </w:tcMar>
          </w:tcPr>
          <w:p w14:paraId="2DCF218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600" w:type="dxa"/>
            <w:tcMar>
              <w:top w:w="100" w:type="dxa"/>
              <w:left w:w="120" w:type="dxa"/>
              <w:bottom w:w="100" w:type="dxa"/>
              <w:right w:w="120" w:type="dxa"/>
            </w:tcMar>
          </w:tcPr>
          <w:p w14:paraId="7E46677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w:t>
            </w:r>
          </w:p>
        </w:tc>
        <w:tc>
          <w:tcPr>
            <w:tcW w:w="4250" w:type="dxa"/>
            <w:tcMar>
              <w:top w:w="100" w:type="dxa"/>
              <w:left w:w="120" w:type="dxa"/>
              <w:bottom w:w="100" w:type="dxa"/>
              <w:right w:w="120" w:type="dxa"/>
            </w:tcMar>
          </w:tcPr>
          <w:p w14:paraId="6DFB891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Create a booking (Instant or Request)</w:t>
            </w:r>
          </w:p>
        </w:tc>
      </w:tr>
      <w:tr w:rsidR="007C3096" w:rsidRPr="009E1FF4" w14:paraId="6379E7E8" w14:textId="77777777">
        <w:tblPrEx>
          <w:tblCellMar>
            <w:top w:w="0" w:type="dxa"/>
            <w:bottom w:w="0" w:type="dxa"/>
          </w:tblCellMar>
        </w:tblPrEx>
        <w:tc>
          <w:tcPr>
            <w:tcW w:w="1300" w:type="dxa"/>
            <w:tcMar>
              <w:top w:w="100" w:type="dxa"/>
              <w:left w:w="120" w:type="dxa"/>
              <w:bottom w:w="100" w:type="dxa"/>
              <w:right w:w="120" w:type="dxa"/>
            </w:tcMar>
          </w:tcPr>
          <w:p w14:paraId="1737ECA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577E757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/bookings/:id</w:t>
            </w:r>
          </w:p>
        </w:tc>
        <w:tc>
          <w:tcPr>
            <w:tcW w:w="4250" w:type="dxa"/>
            <w:tcMar>
              <w:top w:w="100" w:type="dxa"/>
              <w:left w:w="120" w:type="dxa"/>
              <w:bottom w:w="100" w:type="dxa"/>
              <w:right w:w="120" w:type="dxa"/>
            </w:tcMar>
          </w:tcPr>
          <w:p w14:paraId="296D5C4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 one booking's details</w:t>
            </w:r>
          </w:p>
        </w:tc>
      </w:tr>
      <w:tr w:rsidR="007C3096" w:rsidRPr="009E1FF4" w14:paraId="00A8E079" w14:textId="77777777">
        <w:tblPrEx>
          <w:tblCellMar>
            <w:top w:w="0" w:type="dxa"/>
            <w:bottom w:w="0" w:type="dxa"/>
          </w:tblCellMar>
        </w:tblPrEx>
        <w:tc>
          <w:tcPr>
            <w:tcW w:w="1300" w:type="dxa"/>
            <w:tcMar>
              <w:top w:w="100" w:type="dxa"/>
              <w:left w:w="120" w:type="dxa"/>
              <w:bottom w:w="100" w:type="dxa"/>
              <w:right w:w="120" w:type="dxa"/>
            </w:tcMar>
          </w:tcPr>
          <w:p w14:paraId="56C2A07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0394139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w:t>
            </w:r>
          </w:p>
        </w:tc>
        <w:tc>
          <w:tcPr>
            <w:tcW w:w="4250" w:type="dxa"/>
            <w:tcMar>
              <w:top w:w="100" w:type="dxa"/>
              <w:left w:w="120" w:type="dxa"/>
              <w:bottom w:w="100" w:type="dxa"/>
              <w:right w:w="120" w:type="dxa"/>
            </w:tcMar>
          </w:tcPr>
          <w:p w14:paraId="62C0271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List the current user's bookings (Booking History)</w:t>
            </w:r>
          </w:p>
        </w:tc>
      </w:tr>
      <w:tr w:rsidR="007C3096" w:rsidRPr="009E1FF4" w14:paraId="03888A2D" w14:textId="77777777">
        <w:tblPrEx>
          <w:tblCellMar>
            <w:top w:w="0" w:type="dxa"/>
            <w:bottom w:w="0" w:type="dxa"/>
          </w:tblCellMar>
        </w:tblPrEx>
        <w:tc>
          <w:tcPr>
            <w:tcW w:w="1300" w:type="dxa"/>
            <w:tcMar>
              <w:top w:w="100" w:type="dxa"/>
              <w:left w:w="120" w:type="dxa"/>
              <w:bottom w:w="100" w:type="dxa"/>
              <w:right w:w="120" w:type="dxa"/>
            </w:tcMar>
          </w:tcPr>
          <w:p w14:paraId="69B8352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PATCH</w:t>
            </w:r>
          </w:p>
        </w:tc>
        <w:tc>
          <w:tcPr>
            <w:tcW w:w="3600" w:type="dxa"/>
            <w:tcMar>
              <w:top w:w="100" w:type="dxa"/>
              <w:left w:w="120" w:type="dxa"/>
              <w:bottom w:w="100" w:type="dxa"/>
              <w:right w:w="120" w:type="dxa"/>
            </w:tcMar>
          </w:tcPr>
          <w:p w14:paraId="5ADB358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/bookings/:id/accept</w:t>
            </w:r>
          </w:p>
        </w:tc>
        <w:tc>
          <w:tcPr>
            <w:tcW w:w="4250" w:type="dxa"/>
            <w:tcMar>
              <w:top w:w="100" w:type="dxa"/>
              <w:left w:w="120" w:type="dxa"/>
              <w:bottom w:w="100" w:type="dxa"/>
              <w:right w:w="120" w:type="dxa"/>
            </w:tcMar>
          </w:tcPr>
          <w:p w14:paraId="26A0D7E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 accepts a Request-to-Book</w:t>
            </w:r>
          </w:p>
        </w:tc>
      </w:tr>
      <w:tr w:rsidR="007C3096" w:rsidRPr="009E1FF4" w14:paraId="75E91980" w14:textId="77777777">
        <w:tblPrEx>
          <w:tblCellMar>
            <w:top w:w="0" w:type="dxa"/>
            <w:bottom w:w="0" w:type="dxa"/>
          </w:tblCellMar>
        </w:tblPrEx>
        <w:tc>
          <w:tcPr>
            <w:tcW w:w="1300" w:type="dxa"/>
            <w:tcMar>
              <w:top w:w="100" w:type="dxa"/>
              <w:left w:w="120" w:type="dxa"/>
              <w:bottom w:w="100" w:type="dxa"/>
              <w:right w:w="120" w:type="dxa"/>
            </w:tcMar>
          </w:tcPr>
          <w:p w14:paraId="2829831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PATCH</w:t>
            </w:r>
          </w:p>
        </w:tc>
        <w:tc>
          <w:tcPr>
            <w:tcW w:w="3600" w:type="dxa"/>
            <w:tcMar>
              <w:top w:w="100" w:type="dxa"/>
              <w:left w:w="120" w:type="dxa"/>
              <w:bottom w:w="100" w:type="dxa"/>
              <w:right w:w="120" w:type="dxa"/>
            </w:tcMar>
          </w:tcPr>
          <w:p w14:paraId="5B97D42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/bookings/:id/decline</w:t>
            </w:r>
          </w:p>
        </w:tc>
        <w:tc>
          <w:tcPr>
            <w:tcW w:w="4250" w:type="dxa"/>
            <w:tcMar>
              <w:top w:w="100" w:type="dxa"/>
              <w:left w:w="120" w:type="dxa"/>
              <w:bottom w:w="100" w:type="dxa"/>
              <w:right w:w="120" w:type="dxa"/>
            </w:tcMar>
          </w:tcPr>
          <w:p w14:paraId="6AB326E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 declines a Request-to-Book</w:t>
            </w:r>
          </w:p>
        </w:tc>
      </w:tr>
      <w:tr w:rsidR="007C3096" w:rsidRPr="009E1FF4" w14:paraId="4BCFC8DD" w14:textId="77777777">
        <w:tblPrEx>
          <w:tblCellMar>
            <w:top w:w="0" w:type="dxa"/>
            <w:bottom w:w="0" w:type="dxa"/>
          </w:tblCellMar>
        </w:tblPrEx>
        <w:tc>
          <w:tcPr>
            <w:tcW w:w="1300" w:type="dxa"/>
            <w:tcMar>
              <w:top w:w="100" w:type="dxa"/>
              <w:left w:w="120" w:type="dxa"/>
              <w:bottom w:w="100" w:type="dxa"/>
              <w:right w:w="120" w:type="dxa"/>
            </w:tcMar>
          </w:tcPr>
          <w:p w14:paraId="0A8447A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PATCH</w:t>
            </w:r>
          </w:p>
        </w:tc>
        <w:tc>
          <w:tcPr>
            <w:tcW w:w="3600" w:type="dxa"/>
            <w:tcMar>
              <w:top w:w="100" w:type="dxa"/>
              <w:left w:w="120" w:type="dxa"/>
              <w:bottom w:w="100" w:type="dxa"/>
              <w:right w:w="120" w:type="dxa"/>
            </w:tcMar>
          </w:tcPr>
          <w:p w14:paraId="0FBE7B3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/bookings/:id/cancel</w:t>
            </w:r>
          </w:p>
        </w:tc>
        <w:tc>
          <w:tcPr>
            <w:tcW w:w="4250" w:type="dxa"/>
            <w:tcMar>
              <w:top w:w="100" w:type="dxa"/>
              <w:left w:w="120" w:type="dxa"/>
              <w:bottom w:w="100" w:type="dxa"/>
              <w:right w:w="120" w:type="dxa"/>
            </w:tcMar>
          </w:tcPr>
          <w:p w14:paraId="1989856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Seeker or Host cancels a confirmed booking</w:t>
            </w:r>
          </w:p>
        </w:tc>
      </w:tr>
      <w:tr w:rsidR="007C3096" w:rsidRPr="009E1FF4" w14:paraId="3FEFF40B" w14:textId="77777777">
        <w:tblPrEx>
          <w:tblCellMar>
            <w:top w:w="0" w:type="dxa"/>
            <w:bottom w:w="0" w:type="dxa"/>
          </w:tblCellMar>
        </w:tblPrEx>
        <w:tc>
          <w:tcPr>
            <w:tcW w:w="1300" w:type="dxa"/>
            <w:tcMar>
              <w:top w:w="100" w:type="dxa"/>
              <w:left w:w="120" w:type="dxa"/>
              <w:bottom w:w="100" w:type="dxa"/>
              <w:right w:w="120" w:type="dxa"/>
            </w:tcMar>
          </w:tcPr>
          <w:p w14:paraId="7D59973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600" w:type="dxa"/>
            <w:tcMar>
              <w:top w:w="100" w:type="dxa"/>
              <w:left w:w="120" w:type="dxa"/>
              <w:bottom w:w="100" w:type="dxa"/>
              <w:right w:w="120" w:type="dxa"/>
            </w:tcMar>
          </w:tcPr>
          <w:p w14:paraId="710AACA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/bookings/:id/</w:t>
            </w:r>
            <w:proofErr w:type="spellStart"/>
            <w:r w:rsidRPr="009E1FF4">
              <w:rPr>
                <w:rFonts w:ascii="Times New Roman" w:hAnsi="Times New Roman" w:cs="Times New Roman"/>
                <w:color w:val="000000"/>
                <w:sz w:val="24"/>
                <w:szCs w:val="24"/>
              </w:rPr>
              <w:t>checkin</w:t>
            </w:r>
            <w:proofErr w:type="spellEnd"/>
          </w:p>
        </w:tc>
        <w:tc>
          <w:tcPr>
            <w:tcW w:w="4250" w:type="dxa"/>
            <w:tcMar>
              <w:top w:w="100" w:type="dxa"/>
              <w:left w:w="120" w:type="dxa"/>
              <w:bottom w:w="100" w:type="dxa"/>
              <w:right w:w="120" w:type="dxa"/>
            </w:tcMar>
          </w:tcPr>
          <w:p w14:paraId="418FAD1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Verify the 6-digit code, mark In Progress</w:t>
            </w:r>
          </w:p>
        </w:tc>
      </w:tr>
    </w:tbl>
    <w:p w14:paraId="737215AC"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lastRenderedPageBreak/>
        <w:t xml:space="preserve">16.5 Payments &amp; </w:t>
      </w:r>
      <w:proofErr w:type="spellStart"/>
      <w:r w:rsidRPr="00BF3A10">
        <w:rPr>
          <w:rFonts w:ascii="Times New Roman" w:hAnsi="Times New Roman" w:cs="Times New Roman"/>
          <w:b/>
          <w:bCs/>
          <w:i/>
          <w:iCs/>
          <w:color w:val="3A3A3A"/>
          <w:sz w:val="28"/>
          <w:szCs w:val="28"/>
        </w:rPr>
        <w:t>Payouts</w:t>
      </w:r>
      <w:proofErr w:type="spellEnd"/>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550"/>
      </w:tblGrid>
      <w:tr w:rsidR="007C3096" w:rsidRPr="009E1FF4" w14:paraId="4C38F36E"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7AB652D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300" w:type="dxa"/>
            <w:shd w:val="clear" w:color="auto" w:fill="0F3D57"/>
            <w:tcMar>
              <w:top w:w="100" w:type="dxa"/>
              <w:left w:w="120" w:type="dxa"/>
              <w:bottom w:w="100" w:type="dxa"/>
              <w:right w:w="120" w:type="dxa"/>
            </w:tcMar>
          </w:tcPr>
          <w:p w14:paraId="3F9580A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550" w:type="dxa"/>
            <w:shd w:val="clear" w:color="auto" w:fill="0F3D57"/>
            <w:tcMar>
              <w:top w:w="100" w:type="dxa"/>
              <w:left w:w="120" w:type="dxa"/>
              <w:bottom w:w="100" w:type="dxa"/>
              <w:right w:w="120" w:type="dxa"/>
            </w:tcMar>
          </w:tcPr>
          <w:p w14:paraId="6574C86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7D5B3947" w14:textId="77777777">
        <w:tblPrEx>
          <w:tblCellMar>
            <w:top w:w="0" w:type="dxa"/>
            <w:bottom w:w="0" w:type="dxa"/>
          </w:tblCellMar>
        </w:tblPrEx>
        <w:tc>
          <w:tcPr>
            <w:tcW w:w="1300" w:type="dxa"/>
            <w:tcMar>
              <w:top w:w="100" w:type="dxa"/>
              <w:left w:w="120" w:type="dxa"/>
              <w:bottom w:w="100" w:type="dxa"/>
              <w:right w:w="120" w:type="dxa"/>
            </w:tcMar>
          </w:tcPr>
          <w:p w14:paraId="3FDF9EE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00DFB28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/payments/initiate</w:t>
            </w:r>
          </w:p>
        </w:tc>
        <w:tc>
          <w:tcPr>
            <w:tcW w:w="4550" w:type="dxa"/>
            <w:tcMar>
              <w:top w:w="100" w:type="dxa"/>
              <w:left w:w="120" w:type="dxa"/>
              <w:bottom w:w="100" w:type="dxa"/>
              <w:right w:w="120" w:type="dxa"/>
            </w:tcMar>
          </w:tcPr>
          <w:p w14:paraId="20D097C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Start a </w:t>
            </w:r>
            <w:proofErr w:type="spellStart"/>
            <w:r w:rsidRPr="009E1FF4">
              <w:rPr>
                <w:rFonts w:ascii="Times New Roman" w:hAnsi="Times New Roman" w:cs="Times New Roman"/>
                <w:color w:val="000000"/>
                <w:sz w:val="24"/>
                <w:szCs w:val="24"/>
              </w:rPr>
              <w:t>Paystack</w:t>
            </w:r>
            <w:proofErr w:type="spellEnd"/>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Flutterwave</w:t>
            </w:r>
            <w:proofErr w:type="spellEnd"/>
            <w:r w:rsidRPr="009E1FF4">
              <w:rPr>
                <w:rFonts w:ascii="Times New Roman" w:hAnsi="Times New Roman" w:cs="Times New Roman"/>
                <w:color w:val="000000"/>
                <w:sz w:val="24"/>
                <w:szCs w:val="24"/>
              </w:rPr>
              <w:t xml:space="preserve"> payment</w:t>
            </w:r>
          </w:p>
        </w:tc>
      </w:tr>
      <w:tr w:rsidR="007C3096" w:rsidRPr="009E1FF4" w14:paraId="698DED07" w14:textId="77777777">
        <w:tblPrEx>
          <w:tblCellMar>
            <w:top w:w="0" w:type="dxa"/>
            <w:bottom w:w="0" w:type="dxa"/>
          </w:tblCellMar>
        </w:tblPrEx>
        <w:tc>
          <w:tcPr>
            <w:tcW w:w="1300" w:type="dxa"/>
            <w:tcMar>
              <w:top w:w="100" w:type="dxa"/>
              <w:left w:w="120" w:type="dxa"/>
              <w:bottom w:w="100" w:type="dxa"/>
              <w:right w:w="120" w:type="dxa"/>
            </w:tcMar>
          </w:tcPr>
          <w:p w14:paraId="2FB166E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43C5386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/payments/webhook</w:t>
            </w:r>
          </w:p>
        </w:tc>
        <w:tc>
          <w:tcPr>
            <w:tcW w:w="4550" w:type="dxa"/>
            <w:tcMar>
              <w:top w:w="100" w:type="dxa"/>
              <w:left w:w="120" w:type="dxa"/>
              <w:bottom w:w="100" w:type="dxa"/>
              <w:right w:w="120" w:type="dxa"/>
            </w:tcMar>
          </w:tcPr>
          <w:p w14:paraId="0012BA9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Receive payment-confirmed events</w:t>
            </w:r>
          </w:p>
        </w:tc>
      </w:tr>
      <w:tr w:rsidR="007C3096" w:rsidRPr="009E1FF4" w14:paraId="16FD60E5" w14:textId="77777777">
        <w:tblPrEx>
          <w:tblCellMar>
            <w:top w:w="0" w:type="dxa"/>
            <w:bottom w:w="0" w:type="dxa"/>
          </w:tblCellMar>
        </w:tblPrEx>
        <w:tc>
          <w:tcPr>
            <w:tcW w:w="1300" w:type="dxa"/>
            <w:tcMar>
              <w:top w:w="100" w:type="dxa"/>
              <w:left w:w="120" w:type="dxa"/>
              <w:bottom w:w="100" w:type="dxa"/>
              <w:right w:w="120" w:type="dxa"/>
            </w:tcMar>
          </w:tcPr>
          <w:p w14:paraId="04CB172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300" w:type="dxa"/>
            <w:tcMar>
              <w:top w:w="100" w:type="dxa"/>
              <w:left w:w="120" w:type="dxa"/>
              <w:bottom w:w="100" w:type="dxa"/>
              <w:right w:w="120" w:type="dxa"/>
            </w:tcMar>
          </w:tcPr>
          <w:p w14:paraId="7E4368E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/wallet</w:t>
            </w:r>
            <w:proofErr w:type="gramStart"/>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hostId</w:t>
            </w:r>
            <w:proofErr w:type="spellEnd"/>
            <w:proofErr w:type="gramEnd"/>
          </w:p>
        </w:tc>
        <w:tc>
          <w:tcPr>
            <w:tcW w:w="4550" w:type="dxa"/>
            <w:tcMar>
              <w:top w:w="100" w:type="dxa"/>
              <w:left w:w="120" w:type="dxa"/>
              <w:bottom w:w="100" w:type="dxa"/>
              <w:right w:w="120" w:type="dxa"/>
            </w:tcMar>
          </w:tcPr>
          <w:p w14:paraId="7B1CB29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 a host's wallet balance</w:t>
            </w:r>
          </w:p>
        </w:tc>
      </w:tr>
      <w:tr w:rsidR="007C3096" w:rsidRPr="009E1FF4" w14:paraId="3CDC6B62" w14:textId="77777777">
        <w:tblPrEx>
          <w:tblCellMar>
            <w:top w:w="0" w:type="dxa"/>
            <w:bottom w:w="0" w:type="dxa"/>
          </w:tblCellMar>
        </w:tblPrEx>
        <w:tc>
          <w:tcPr>
            <w:tcW w:w="1300" w:type="dxa"/>
            <w:tcMar>
              <w:top w:w="100" w:type="dxa"/>
              <w:left w:w="120" w:type="dxa"/>
              <w:bottom w:w="100" w:type="dxa"/>
              <w:right w:w="120" w:type="dxa"/>
            </w:tcMar>
          </w:tcPr>
          <w:p w14:paraId="117AF0A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346F311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/wallet/withdraw</w:t>
            </w:r>
          </w:p>
        </w:tc>
        <w:tc>
          <w:tcPr>
            <w:tcW w:w="4550" w:type="dxa"/>
            <w:tcMar>
              <w:top w:w="100" w:type="dxa"/>
              <w:left w:w="120" w:type="dxa"/>
              <w:bottom w:w="100" w:type="dxa"/>
              <w:right w:w="120" w:type="dxa"/>
            </w:tcMar>
          </w:tcPr>
          <w:p w14:paraId="28BB84A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Host requests a </w:t>
            </w:r>
            <w:proofErr w:type="spellStart"/>
            <w:r w:rsidRPr="009E1FF4">
              <w:rPr>
                <w:rFonts w:ascii="Times New Roman" w:hAnsi="Times New Roman" w:cs="Times New Roman"/>
                <w:color w:val="000000"/>
                <w:sz w:val="24"/>
                <w:szCs w:val="24"/>
              </w:rPr>
              <w:t>payout</w:t>
            </w:r>
            <w:proofErr w:type="spellEnd"/>
          </w:p>
        </w:tc>
      </w:tr>
    </w:tbl>
    <w:p w14:paraId="6F106657"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16.6 Reviews &amp; Reliability</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250"/>
      </w:tblGrid>
      <w:tr w:rsidR="007C3096" w:rsidRPr="009E1FF4" w14:paraId="68544F66"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63330C5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600" w:type="dxa"/>
            <w:shd w:val="clear" w:color="auto" w:fill="0F3D57"/>
            <w:tcMar>
              <w:top w:w="100" w:type="dxa"/>
              <w:left w:w="120" w:type="dxa"/>
              <w:bottom w:w="100" w:type="dxa"/>
              <w:right w:w="120" w:type="dxa"/>
            </w:tcMar>
          </w:tcPr>
          <w:p w14:paraId="386D65C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250" w:type="dxa"/>
            <w:shd w:val="clear" w:color="auto" w:fill="0F3D57"/>
            <w:tcMar>
              <w:top w:w="100" w:type="dxa"/>
              <w:left w:w="120" w:type="dxa"/>
              <w:bottom w:w="100" w:type="dxa"/>
              <w:right w:w="120" w:type="dxa"/>
            </w:tcMar>
          </w:tcPr>
          <w:p w14:paraId="57E787D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69C52975" w14:textId="77777777">
        <w:tblPrEx>
          <w:tblCellMar>
            <w:top w:w="0" w:type="dxa"/>
            <w:bottom w:w="0" w:type="dxa"/>
          </w:tblCellMar>
        </w:tblPrEx>
        <w:tc>
          <w:tcPr>
            <w:tcW w:w="1300" w:type="dxa"/>
            <w:tcMar>
              <w:top w:w="100" w:type="dxa"/>
              <w:left w:w="120" w:type="dxa"/>
              <w:bottom w:w="100" w:type="dxa"/>
              <w:right w:w="120" w:type="dxa"/>
            </w:tcMar>
          </w:tcPr>
          <w:p w14:paraId="0576F0A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600" w:type="dxa"/>
            <w:tcMar>
              <w:top w:w="100" w:type="dxa"/>
              <w:left w:w="120" w:type="dxa"/>
              <w:bottom w:w="100" w:type="dxa"/>
              <w:right w:w="120" w:type="dxa"/>
            </w:tcMar>
          </w:tcPr>
          <w:p w14:paraId="3EFAB5B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/bookings/:id/review</w:t>
            </w:r>
          </w:p>
        </w:tc>
        <w:tc>
          <w:tcPr>
            <w:tcW w:w="4250" w:type="dxa"/>
            <w:tcMar>
              <w:top w:w="100" w:type="dxa"/>
              <w:left w:w="120" w:type="dxa"/>
              <w:bottom w:w="100" w:type="dxa"/>
              <w:right w:w="120" w:type="dxa"/>
            </w:tcMar>
          </w:tcPr>
          <w:p w14:paraId="331939A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Submit a post-booking review, incl. reliability questions</w:t>
            </w:r>
          </w:p>
        </w:tc>
      </w:tr>
      <w:tr w:rsidR="007C3096" w:rsidRPr="009E1FF4" w14:paraId="450D89BD" w14:textId="77777777">
        <w:tblPrEx>
          <w:tblCellMar>
            <w:top w:w="0" w:type="dxa"/>
            <w:bottom w:w="0" w:type="dxa"/>
          </w:tblCellMar>
        </w:tblPrEx>
        <w:tc>
          <w:tcPr>
            <w:tcW w:w="1300" w:type="dxa"/>
            <w:tcMar>
              <w:top w:w="100" w:type="dxa"/>
              <w:left w:w="120" w:type="dxa"/>
              <w:bottom w:w="100" w:type="dxa"/>
              <w:right w:w="120" w:type="dxa"/>
            </w:tcMar>
          </w:tcPr>
          <w:p w14:paraId="4BD4686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600" w:type="dxa"/>
            <w:tcMar>
              <w:top w:w="100" w:type="dxa"/>
              <w:left w:w="120" w:type="dxa"/>
              <w:bottom w:w="100" w:type="dxa"/>
              <w:right w:w="120" w:type="dxa"/>
            </w:tcMar>
          </w:tcPr>
          <w:p w14:paraId="2EB5739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/workspaces/:id/reliability-score</w:t>
            </w:r>
          </w:p>
        </w:tc>
        <w:tc>
          <w:tcPr>
            <w:tcW w:w="4250" w:type="dxa"/>
            <w:tcMar>
              <w:top w:w="100" w:type="dxa"/>
              <w:left w:w="120" w:type="dxa"/>
              <w:bottom w:w="100" w:type="dxa"/>
              <w:right w:w="120" w:type="dxa"/>
            </w:tcMar>
          </w:tcPr>
          <w:p w14:paraId="0220F2C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Current community-verified reliability score</w:t>
            </w:r>
          </w:p>
        </w:tc>
      </w:tr>
    </w:tbl>
    <w:p w14:paraId="3369F746"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16.7 Corporate</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550"/>
      </w:tblGrid>
      <w:tr w:rsidR="007C3096" w:rsidRPr="009E1FF4" w14:paraId="1CE204DD"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033FFA3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300" w:type="dxa"/>
            <w:shd w:val="clear" w:color="auto" w:fill="0F3D57"/>
            <w:tcMar>
              <w:top w:w="100" w:type="dxa"/>
              <w:left w:w="120" w:type="dxa"/>
              <w:bottom w:w="100" w:type="dxa"/>
              <w:right w:w="120" w:type="dxa"/>
            </w:tcMar>
          </w:tcPr>
          <w:p w14:paraId="486EFC4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550" w:type="dxa"/>
            <w:shd w:val="clear" w:color="auto" w:fill="0F3D57"/>
            <w:tcMar>
              <w:top w:w="100" w:type="dxa"/>
              <w:left w:w="120" w:type="dxa"/>
              <w:bottom w:w="100" w:type="dxa"/>
              <w:right w:w="120" w:type="dxa"/>
            </w:tcMar>
          </w:tcPr>
          <w:p w14:paraId="64D00F2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678F6A08" w14:textId="77777777">
        <w:tblPrEx>
          <w:tblCellMar>
            <w:top w:w="0" w:type="dxa"/>
            <w:bottom w:w="0" w:type="dxa"/>
          </w:tblCellMar>
        </w:tblPrEx>
        <w:tc>
          <w:tcPr>
            <w:tcW w:w="1300" w:type="dxa"/>
            <w:tcMar>
              <w:top w:w="100" w:type="dxa"/>
              <w:left w:w="120" w:type="dxa"/>
              <w:bottom w:w="100" w:type="dxa"/>
              <w:right w:w="120" w:type="dxa"/>
            </w:tcMar>
          </w:tcPr>
          <w:p w14:paraId="25E166E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5334A25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/corporate/accounts</w:t>
            </w:r>
          </w:p>
        </w:tc>
        <w:tc>
          <w:tcPr>
            <w:tcW w:w="4550" w:type="dxa"/>
            <w:tcMar>
              <w:top w:w="100" w:type="dxa"/>
              <w:left w:w="120" w:type="dxa"/>
              <w:bottom w:w="100" w:type="dxa"/>
              <w:right w:w="120" w:type="dxa"/>
            </w:tcMar>
          </w:tcPr>
          <w:p w14:paraId="25451DA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Create a corporate account</w:t>
            </w:r>
          </w:p>
        </w:tc>
      </w:tr>
      <w:tr w:rsidR="007C3096" w:rsidRPr="009E1FF4" w14:paraId="2F82A36A" w14:textId="77777777">
        <w:tblPrEx>
          <w:tblCellMar>
            <w:top w:w="0" w:type="dxa"/>
            <w:bottom w:w="0" w:type="dxa"/>
          </w:tblCellMar>
        </w:tblPrEx>
        <w:tc>
          <w:tcPr>
            <w:tcW w:w="1300" w:type="dxa"/>
            <w:tcMar>
              <w:top w:w="100" w:type="dxa"/>
              <w:left w:w="120" w:type="dxa"/>
              <w:bottom w:w="100" w:type="dxa"/>
              <w:right w:w="120" w:type="dxa"/>
            </w:tcMar>
          </w:tcPr>
          <w:p w14:paraId="03E390F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4C3E432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/corporate/employees</w:t>
            </w:r>
          </w:p>
        </w:tc>
        <w:tc>
          <w:tcPr>
            <w:tcW w:w="4550" w:type="dxa"/>
            <w:tcMar>
              <w:top w:w="100" w:type="dxa"/>
              <w:left w:w="120" w:type="dxa"/>
              <w:bottom w:w="100" w:type="dxa"/>
              <w:right w:w="120" w:type="dxa"/>
            </w:tcMar>
          </w:tcPr>
          <w:p w14:paraId="0BA40C9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Invite an employee to the corporate account</w:t>
            </w:r>
          </w:p>
        </w:tc>
      </w:tr>
      <w:tr w:rsidR="007C3096" w:rsidRPr="009E1FF4" w14:paraId="26FE17C5" w14:textId="77777777">
        <w:tblPrEx>
          <w:tblCellMar>
            <w:top w:w="0" w:type="dxa"/>
            <w:bottom w:w="0" w:type="dxa"/>
          </w:tblCellMar>
        </w:tblPrEx>
        <w:tc>
          <w:tcPr>
            <w:tcW w:w="1300" w:type="dxa"/>
            <w:tcMar>
              <w:top w:w="100" w:type="dxa"/>
              <w:left w:w="120" w:type="dxa"/>
              <w:bottom w:w="100" w:type="dxa"/>
              <w:right w:w="120" w:type="dxa"/>
            </w:tcMar>
          </w:tcPr>
          <w:p w14:paraId="41C3EEB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PUT</w:t>
            </w:r>
          </w:p>
        </w:tc>
        <w:tc>
          <w:tcPr>
            <w:tcW w:w="3300" w:type="dxa"/>
            <w:tcMar>
              <w:top w:w="100" w:type="dxa"/>
              <w:left w:w="120" w:type="dxa"/>
              <w:bottom w:w="100" w:type="dxa"/>
              <w:right w:w="120" w:type="dxa"/>
            </w:tcMar>
          </w:tcPr>
          <w:p w14:paraId="14A9370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/corporate/budget</w:t>
            </w:r>
          </w:p>
        </w:tc>
        <w:tc>
          <w:tcPr>
            <w:tcW w:w="4550" w:type="dxa"/>
            <w:tcMar>
              <w:top w:w="100" w:type="dxa"/>
              <w:left w:w="120" w:type="dxa"/>
              <w:bottom w:w="100" w:type="dxa"/>
              <w:right w:w="120" w:type="dxa"/>
            </w:tcMar>
          </w:tcPr>
          <w:p w14:paraId="3AB0AD8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Set/update the spending budget</w:t>
            </w:r>
          </w:p>
        </w:tc>
      </w:tr>
      <w:tr w:rsidR="007C3096" w:rsidRPr="009E1FF4" w14:paraId="76CFB979" w14:textId="77777777">
        <w:tblPrEx>
          <w:tblCellMar>
            <w:top w:w="0" w:type="dxa"/>
            <w:bottom w:w="0" w:type="dxa"/>
          </w:tblCellMar>
        </w:tblPrEx>
        <w:tc>
          <w:tcPr>
            <w:tcW w:w="1300" w:type="dxa"/>
            <w:tcMar>
              <w:top w:w="100" w:type="dxa"/>
              <w:left w:w="120" w:type="dxa"/>
              <w:bottom w:w="100" w:type="dxa"/>
              <w:right w:w="120" w:type="dxa"/>
            </w:tcMar>
          </w:tcPr>
          <w:p w14:paraId="7CE2A07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300" w:type="dxa"/>
            <w:tcMar>
              <w:top w:w="100" w:type="dxa"/>
              <w:left w:w="120" w:type="dxa"/>
              <w:bottom w:w="100" w:type="dxa"/>
              <w:right w:w="120" w:type="dxa"/>
            </w:tcMar>
          </w:tcPr>
          <w:p w14:paraId="1D33663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/corporate/usage-report</w:t>
            </w:r>
          </w:p>
        </w:tc>
        <w:tc>
          <w:tcPr>
            <w:tcW w:w="4550" w:type="dxa"/>
            <w:tcMar>
              <w:top w:w="100" w:type="dxa"/>
              <w:left w:w="120" w:type="dxa"/>
              <w:bottom w:w="100" w:type="dxa"/>
              <w:right w:w="120" w:type="dxa"/>
            </w:tcMar>
          </w:tcPr>
          <w:p w14:paraId="57E4925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Spend by employee/location/period</w:t>
            </w:r>
          </w:p>
        </w:tc>
      </w:tr>
    </w:tbl>
    <w:p w14:paraId="502421A0" w14:textId="77777777" w:rsidR="00BF3A10" w:rsidRDefault="00BF3A10" w:rsidP="00BF3A10">
      <w:pPr>
        <w:spacing w:before="200" w:after="100" w:line="360" w:lineRule="auto"/>
        <w:rPr>
          <w:rFonts w:ascii="Times New Roman" w:hAnsi="Times New Roman" w:cs="Times New Roman"/>
          <w:b/>
          <w:bCs/>
          <w:i/>
          <w:iCs/>
          <w:color w:val="3A3A3A"/>
          <w:sz w:val="28"/>
          <w:szCs w:val="28"/>
        </w:rPr>
      </w:pPr>
    </w:p>
    <w:p w14:paraId="27C77815" w14:textId="77777777" w:rsidR="00BF3A10" w:rsidRDefault="00BF3A10" w:rsidP="00BF3A10">
      <w:pPr>
        <w:spacing w:before="200" w:after="100" w:line="360" w:lineRule="auto"/>
        <w:rPr>
          <w:rFonts w:ascii="Times New Roman" w:hAnsi="Times New Roman" w:cs="Times New Roman"/>
          <w:b/>
          <w:bCs/>
          <w:i/>
          <w:iCs/>
          <w:color w:val="3A3A3A"/>
          <w:sz w:val="28"/>
          <w:szCs w:val="28"/>
        </w:rPr>
      </w:pPr>
    </w:p>
    <w:p w14:paraId="568D8D4F" w14:textId="77777777" w:rsidR="00BF3A10" w:rsidRDefault="00BF3A10" w:rsidP="00BF3A10">
      <w:pPr>
        <w:spacing w:before="200" w:after="100" w:line="360" w:lineRule="auto"/>
        <w:rPr>
          <w:rFonts w:ascii="Times New Roman" w:hAnsi="Times New Roman" w:cs="Times New Roman"/>
          <w:b/>
          <w:bCs/>
          <w:i/>
          <w:iCs/>
          <w:color w:val="3A3A3A"/>
          <w:sz w:val="28"/>
          <w:szCs w:val="28"/>
        </w:rPr>
      </w:pPr>
    </w:p>
    <w:p w14:paraId="1A0B3FEF" w14:textId="2A56948C"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lastRenderedPageBreak/>
        <w:t>16.8 Support &amp; Disputes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550"/>
      </w:tblGrid>
      <w:tr w:rsidR="007C3096" w:rsidRPr="009E1FF4" w14:paraId="41CF7A0F"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3CA079B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300" w:type="dxa"/>
            <w:shd w:val="clear" w:color="auto" w:fill="0F3D57"/>
            <w:tcMar>
              <w:top w:w="100" w:type="dxa"/>
              <w:left w:w="120" w:type="dxa"/>
              <w:bottom w:w="100" w:type="dxa"/>
              <w:right w:w="120" w:type="dxa"/>
            </w:tcMar>
          </w:tcPr>
          <w:p w14:paraId="736AE6D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550" w:type="dxa"/>
            <w:shd w:val="clear" w:color="auto" w:fill="0F3D57"/>
            <w:tcMar>
              <w:top w:w="100" w:type="dxa"/>
              <w:left w:w="120" w:type="dxa"/>
              <w:bottom w:w="100" w:type="dxa"/>
              <w:right w:w="120" w:type="dxa"/>
            </w:tcMar>
          </w:tcPr>
          <w:p w14:paraId="6726426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762A6C2C" w14:textId="77777777">
        <w:tblPrEx>
          <w:tblCellMar>
            <w:top w:w="0" w:type="dxa"/>
            <w:bottom w:w="0" w:type="dxa"/>
          </w:tblCellMar>
        </w:tblPrEx>
        <w:tc>
          <w:tcPr>
            <w:tcW w:w="1300" w:type="dxa"/>
            <w:tcMar>
              <w:top w:w="100" w:type="dxa"/>
              <w:left w:w="120" w:type="dxa"/>
              <w:bottom w:w="100" w:type="dxa"/>
              <w:right w:w="120" w:type="dxa"/>
            </w:tcMar>
          </w:tcPr>
          <w:p w14:paraId="4F8A743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0D98D82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/support/tickets</w:t>
            </w:r>
          </w:p>
        </w:tc>
        <w:tc>
          <w:tcPr>
            <w:tcW w:w="4550" w:type="dxa"/>
            <w:tcMar>
              <w:top w:w="100" w:type="dxa"/>
              <w:left w:w="120" w:type="dxa"/>
              <w:bottom w:w="100" w:type="dxa"/>
              <w:right w:w="120" w:type="dxa"/>
            </w:tcMar>
          </w:tcPr>
          <w:p w14:paraId="3BA9A4F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Create a support ticket (auto-tagged)</w:t>
            </w:r>
          </w:p>
        </w:tc>
      </w:tr>
      <w:tr w:rsidR="007C3096" w:rsidRPr="009E1FF4" w14:paraId="573D061B" w14:textId="77777777">
        <w:tblPrEx>
          <w:tblCellMar>
            <w:top w:w="0" w:type="dxa"/>
            <w:bottom w:w="0" w:type="dxa"/>
          </w:tblCellMar>
        </w:tblPrEx>
        <w:tc>
          <w:tcPr>
            <w:tcW w:w="1300" w:type="dxa"/>
            <w:tcMar>
              <w:top w:w="100" w:type="dxa"/>
              <w:left w:w="120" w:type="dxa"/>
              <w:bottom w:w="100" w:type="dxa"/>
              <w:right w:w="120" w:type="dxa"/>
            </w:tcMar>
          </w:tcPr>
          <w:p w14:paraId="5484C90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300" w:type="dxa"/>
            <w:tcMar>
              <w:top w:w="100" w:type="dxa"/>
              <w:left w:w="120" w:type="dxa"/>
              <w:bottom w:w="100" w:type="dxa"/>
              <w:right w:w="120" w:type="dxa"/>
            </w:tcMar>
          </w:tcPr>
          <w:p w14:paraId="0520BA8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/support/tickets/:id</w:t>
            </w:r>
          </w:p>
        </w:tc>
        <w:tc>
          <w:tcPr>
            <w:tcW w:w="4550" w:type="dxa"/>
            <w:tcMar>
              <w:top w:w="100" w:type="dxa"/>
              <w:left w:w="120" w:type="dxa"/>
              <w:bottom w:w="100" w:type="dxa"/>
              <w:right w:w="120" w:type="dxa"/>
            </w:tcMar>
          </w:tcPr>
          <w:p w14:paraId="53A0B49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 a ticket's status/history</w:t>
            </w:r>
          </w:p>
        </w:tc>
      </w:tr>
      <w:tr w:rsidR="007C3096" w:rsidRPr="009E1FF4" w14:paraId="545A4042" w14:textId="77777777">
        <w:tblPrEx>
          <w:tblCellMar>
            <w:top w:w="0" w:type="dxa"/>
            <w:bottom w:w="0" w:type="dxa"/>
          </w:tblCellMar>
        </w:tblPrEx>
        <w:tc>
          <w:tcPr>
            <w:tcW w:w="1300" w:type="dxa"/>
            <w:tcMar>
              <w:top w:w="100" w:type="dxa"/>
              <w:left w:w="120" w:type="dxa"/>
              <w:bottom w:w="100" w:type="dxa"/>
              <w:right w:w="120" w:type="dxa"/>
            </w:tcMar>
          </w:tcPr>
          <w:p w14:paraId="5B20204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7A84631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/disputes</w:t>
            </w:r>
          </w:p>
        </w:tc>
        <w:tc>
          <w:tcPr>
            <w:tcW w:w="4550" w:type="dxa"/>
            <w:tcMar>
              <w:top w:w="100" w:type="dxa"/>
              <w:left w:w="120" w:type="dxa"/>
              <w:bottom w:w="100" w:type="dxa"/>
              <w:right w:w="120" w:type="dxa"/>
            </w:tcMar>
          </w:tcPr>
          <w:p w14:paraId="43DB6FB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File a dispute on a completed booking</w:t>
            </w:r>
          </w:p>
        </w:tc>
      </w:tr>
      <w:tr w:rsidR="007C3096" w:rsidRPr="009E1FF4" w14:paraId="3D3CDAC4" w14:textId="77777777">
        <w:tblPrEx>
          <w:tblCellMar>
            <w:top w:w="0" w:type="dxa"/>
            <w:bottom w:w="0" w:type="dxa"/>
          </w:tblCellMar>
        </w:tblPrEx>
        <w:tc>
          <w:tcPr>
            <w:tcW w:w="1300" w:type="dxa"/>
            <w:tcMar>
              <w:top w:w="100" w:type="dxa"/>
              <w:left w:w="120" w:type="dxa"/>
              <w:bottom w:w="100" w:type="dxa"/>
              <w:right w:w="120" w:type="dxa"/>
            </w:tcMar>
          </w:tcPr>
          <w:p w14:paraId="2560105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PATCH</w:t>
            </w:r>
          </w:p>
        </w:tc>
        <w:tc>
          <w:tcPr>
            <w:tcW w:w="3300" w:type="dxa"/>
            <w:tcMar>
              <w:top w:w="100" w:type="dxa"/>
              <w:left w:w="120" w:type="dxa"/>
              <w:bottom w:w="100" w:type="dxa"/>
              <w:right w:w="120" w:type="dxa"/>
            </w:tcMar>
          </w:tcPr>
          <w:p w14:paraId="715F0CA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/disputes/:id/resolve</w:t>
            </w:r>
          </w:p>
        </w:tc>
        <w:tc>
          <w:tcPr>
            <w:tcW w:w="4550" w:type="dxa"/>
            <w:tcMar>
              <w:top w:w="100" w:type="dxa"/>
              <w:left w:w="120" w:type="dxa"/>
              <w:bottom w:w="100" w:type="dxa"/>
              <w:right w:w="120" w:type="dxa"/>
            </w:tcMar>
          </w:tcPr>
          <w:p w14:paraId="66754DF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Admin resolves a dispute</w:t>
            </w:r>
          </w:p>
        </w:tc>
      </w:tr>
    </w:tbl>
    <w:p w14:paraId="62A16978"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16.9 Admin</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550"/>
      </w:tblGrid>
      <w:tr w:rsidR="007C3096" w:rsidRPr="009E1FF4" w14:paraId="7BDC7500" w14:textId="77777777">
        <w:tblPrEx>
          <w:tblCellMar>
            <w:top w:w="0" w:type="dxa"/>
            <w:bottom w:w="0" w:type="dxa"/>
          </w:tblCellMar>
        </w:tblPrEx>
        <w:tc>
          <w:tcPr>
            <w:tcW w:w="1300" w:type="dxa"/>
            <w:shd w:val="clear" w:color="auto" w:fill="0F3D57"/>
            <w:tcMar>
              <w:top w:w="100" w:type="dxa"/>
              <w:left w:w="120" w:type="dxa"/>
              <w:bottom w:w="100" w:type="dxa"/>
              <w:right w:w="120" w:type="dxa"/>
            </w:tcMar>
          </w:tcPr>
          <w:p w14:paraId="6557F96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Method</w:t>
            </w:r>
          </w:p>
        </w:tc>
        <w:tc>
          <w:tcPr>
            <w:tcW w:w="3300" w:type="dxa"/>
            <w:shd w:val="clear" w:color="auto" w:fill="0F3D57"/>
            <w:tcMar>
              <w:top w:w="100" w:type="dxa"/>
              <w:left w:w="120" w:type="dxa"/>
              <w:bottom w:w="100" w:type="dxa"/>
              <w:right w:w="120" w:type="dxa"/>
            </w:tcMar>
          </w:tcPr>
          <w:p w14:paraId="7B0707C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Endpoint</w:t>
            </w:r>
          </w:p>
        </w:tc>
        <w:tc>
          <w:tcPr>
            <w:tcW w:w="4550" w:type="dxa"/>
            <w:shd w:val="clear" w:color="auto" w:fill="0F3D57"/>
            <w:tcMar>
              <w:top w:w="100" w:type="dxa"/>
              <w:left w:w="120" w:type="dxa"/>
              <w:bottom w:w="100" w:type="dxa"/>
              <w:right w:w="120" w:type="dxa"/>
            </w:tcMar>
          </w:tcPr>
          <w:p w14:paraId="57C3568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Description</w:t>
            </w:r>
          </w:p>
        </w:tc>
      </w:tr>
      <w:tr w:rsidR="007C3096" w:rsidRPr="009E1FF4" w14:paraId="17422FBE" w14:textId="77777777">
        <w:tblPrEx>
          <w:tblCellMar>
            <w:top w:w="0" w:type="dxa"/>
            <w:bottom w:w="0" w:type="dxa"/>
          </w:tblCellMar>
        </w:tblPrEx>
        <w:tc>
          <w:tcPr>
            <w:tcW w:w="1300" w:type="dxa"/>
            <w:tcMar>
              <w:top w:w="100" w:type="dxa"/>
              <w:left w:w="120" w:type="dxa"/>
              <w:bottom w:w="100" w:type="dxa"/>
              <w:right w:w="120" w:type="dxa"/>
            </w:tcMar>
          </w:tcPr>
          <w:p w14:paraId="5381850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300" w:type="dxa"/>
            <w:tcMar>
              <w:top w:w="100" w:type="dxa"/>
              <w:left w:w="120" w:type="dxa"/>
              <w:bottom w:w="100" w:type="dxa"/>
              <w:right w:w="120" w:type="dxa"/>
            </w:tcMar>
          </w:tcPr>
          <w:p w14:paraId="2AD9131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/admin/analytics</w:t>
            </w:r>
          </w:p>
        </w:tc>
        <w:tc>
          <w:tcPr>
            <w:tcW w:w="4550" w:type="dxa"/>
            <w:tcMar>
              <w:top w:w="100" w:type="dxa"/>
              <w:left w:w="120" w:type="dxa"/>
              <w:bottom w:w="100" w:type="dxa"/>
              <w:right w:w="120" w:type="dxa"/>
            </w:tcMar>
          </w:tcPr>
          <w:p w14:paraId="64BF3AD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Platform-wide </w:t>
            </w:r>
            <w:proofErr w:type="spellStart"/>
            <w:r w:rsidRPr="009E1FF4">
              <w:rPr>
                <w:rFonts w:ascii="Times New Roman" w:hAnsi="Times New Roman" w:cs="Times New Roman"/>
                <w:color w:val="000000"/>
                <w:sz w:val="24"/>
                <w:szCs w:val="24"/>
              </w:rPr>
              <w:t>KPIs</w:t>
            </w:r>
            <w:proofErr w:type="spellEnd"/>
            <w:r w:rsidRPr="009E1FF4">
              <w:rPr>
                <w:rFonts w:ascii="Times New Roman" w:hAnsi="Times New Roman" w:cs="Times New Roman"/>
                <w:color w:val="000000"/>
                <w:sz w:val="24"/>
                <w:szCs w:val="24"/>
              </w:rPr>
              <w:t xml:space="preserve"> (bookings, revenue, reliability, retention)</w:t>
            </w:r>
          </w:p>
        </w:tc>
      </w:tr>
      <w:tr w:rsidR="007C3096" w:rsidRPr="009E1FF4" w14:paraId="02B7C610" w14:textId="77777777">
        <w:tblPrEx>
          <w:tblCellMar>
            <w:top w:w="0" w:type="dxa"/>
            <w:bottom w:w="0" w:type="dxa"/>
          </w:tblCellMar>
        </w:tblPrEx>
        <w:tc>
          <w:tcPr>
            <w:tcW w:w="1300" w:type="dxa"/>
            <w:tcMar>
              <w:top w:w="100" w:type="dxa"/>
              <w:left w:w="120" w:type="dxa"/>
              <w:bottom w:w="100" w:type="dxa"/>
              <w:right w:w="120" w:type="dxa"/>
            </w:tcMar>
          </w:tcPr>
          <w:p w14:paraId="612E3E6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GET</w:t>
            </w:r>
          </w:p>
        </w:tc>
        <w:tc>
          <w:tcPr>
            <w:tcW w:w="3300" w:type="dxa"/>
            <w:tcMar>
              <w:top w:w="100" w:type="dxa"/>
              <w:left w:w="120" w:type="dxa"/>
              <w:bottom w:w="100" w:type="dxa"/>
              <w:right w:w="120" w:type="dxa"/>
            </w:tcMar>
          </w:tcPr>
          <w:p w14:paraId="461BC51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/admin/bookings</w:t>
            </w:r>
          </w:p>
        </w:tc>
        <w:tc>
          <w:tcPr>
            <w:tcW w:w="4550" w:type="dxa"/>
            <w:tcMar>
              <w:top w:w="100" w:type="dxa"/>
              <w:left w:w="120" w:type="dxa"/>
              <w:bottom w:w="100" w:type="dxa"/>
              <w:right w:w="120" w:type="dxa"/>
            </w:tcMar>
          </w:tcPr>
          <w:p w14:paraId="3265B40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Monitor live/upcoming/flagged bookings</w:t>
            </w:r>
          </w:p>
        </w:tc>
      </w:tr>
      <w:tr w:rsidR="007C3096" w:rsidRPr="009E1FF4" w14:paraId="75DB395A" w14:textId="77777777">
        <w:tblPrEx>
          <w:tblCellMar>
            <w:top w:w="0" w:type="dxa"/>
            <w:bottom w:w="0" w:type="dxa"/>
          </w:tblCellMar>
        </w:tblPrEx>
        <w:tc>
          <w:tcPr>
            <w:tcW w:w="1300" w:type="dxa"/>
            <w:tcMar>
              <w:top w:w="100" w:type="dxa"/>
              <w:left w:w="120" w:type="dxa"/>
              <w:bottom w:w="100" w:type="dxa"/>
              <w:right w:w="120" w:type="dxa"/>
            </w:tcMar>
          </w:tcPr>
          <w:p w14:paraId="5F3607A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POST</w:t>
            </w:r>
          </w:p>
        </w:tc>
        <w:tc>
          <w:tcPr>
            <w:tcW w:w="3300" w:type="dxa"/>
            <w:tcMar>
              <w:top w:w="100" w:type="dxa"/>
              <w:left w:w="120" w:type="dxa"/>
              <w:bottom w:w="100" w:type="dxa"/>
              <w:right w:w="120" w:type="dxa"/>
            </w:tcMar>
          </w:tcPr>
          <w:p w14:paraId="36D0D2E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api</w:t>
            </w:r>
            <w:proofErr w:type="spellEnd"/>
            <w:r w:rsidRPr="009E1FF4">
              <w:rPr>
                <w:rFonts w:ascii="Times New Roman" w:hAnsi="Times New Roman" w:cs="Times New Roman"/>
                <w:color w:val="000000"/>
                <w:sz w:val="24"/>
                <w:szCs w:val="24"/>
              </w:rPr>
              <w:t>/admin/refunds</w:t>
            </w:r>
          </w:p>
        </w:tc>
        <w:tc>
          <w:tcPr>
            <w:tcW w:w="4550" w:type="dxa"/>
            <w:tcMar>
              <w:top w:w="100" w:type="dxa"/>
              <w:left w:w="120" w:type="dxa"/>
              <w:bottom w:w="100" w:type="dxa"/>
              <w:right w:w="120" w:type="dxa"/>
            </w:tcMar>
          </w:tcPr>
          <w:p w14:paraId="0438107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Manually trigger a refund outside automatic rules</w:t>
            </w:r>
          </w:p>
        </w:tc>
      </w:tr>
    </w:tbl>
    <w:p w14:paraId="4C8A895E" w14:textId="77777777" w:rsidR="007C3096" w:rsidRPr="00BF3A10" w:rsidRDefault="00000000" w:rsidP="00BF3A10">
      <w:pPr>
        <w:pStyle w:val="Heading1"/>
        <w:pBdr>
          <w:bottom w:val="single" w:sz="6" w:space="4" w:color="0F3D57"/>
        </w:pBdr>
        <w:spacing w:before="420" w:after="200" w:line="360" w:lineRule="auto"/>
        <w:rPr>
          <w:rFonts w:ascii="Times New Roman" w:hAnsi="Times New Roman" w:cs="Times New Roman"/>
        </w:rPr>
      </w:pPr>
      <w:r w:rsidRPr="00BF3A10">
        <w:rPr>
          <w:rFonts w:ascii="Times New Roman" w:hAnsi="Times New Roman" w:cs="Times New Roman"/>
          <w:b/>
          <w:bCs/>
          <w:color w:val="0F3D57"/>
        </w:rPr>
        <w:t>17. Customer Support Process</w:t>
      </w:r>
    </w:p>
    <w:p w14:paraId="79C4C578"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For a marketplace connecting strangers around money and physical spaces, a clear support process is essential to trust. Kept lean so a small team can realistically deliver it.</w:t>
      </w:r>
    </w:p>
    <w:p w14:paraId="0CD88322"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t>17.1 Support Channels</w:t>
      </w:r>
    </w:p>
    <w:p w14:paraId="692B709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In-app Help </w:t>
      </w:r>
      <w:proofErr w:type="spellStart"/>
      <w:r w:rsidRPr="009E1FF4">
        <w:rPr>
          <w:rFonts w:ascii="Times New Roman" w:hAnsi="Times New Roman" w:cs="Times New Roman"/>
          <w:b/>
          <w:bCs/>
          <w:sz w:val="24"/>
          <w:szCs w:val="24"/>
        </w:rPr>
        <w:t>Center</w:t>
      </w:r>
      <w:proofErr w:type="spellEnd"/>
      <w:r w:rsidRPr="009E1FF4">
        <w:rPr>
          <w:rFonts w:ascii="Times New Roman" w:hAnsi="Times New Roman" w:cs="Times New Roman"/>
          <w:b/>
          <w:bCs/>
          <w:sz w:val="24"/>
          <w:szCs w:val="24"/>
        </w:rPr>
        <w:t xml:space="preserve"> / FAQ: </w:t>
      </w:r>
      <w:r w:rsidRPr="009E1FF4">
        <w:rPr>
          <w:rFonts w:ascii="Times New Roman" w:hAnsi="Times New Roman" w:cs="Times New Roman"/>
          <w:sz w:val="24"/>
          <w:szCs w:val="24"/>
        </w:rPr>
        <w:t>self-serve, organised by role (Seeker, Host, General).</w:t>
      </w:r>
    </w:p>
    <w:p w14:paraId="428C18E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Email support: </w:t>
      </w:r>
      <w:r w:rsidRPr="009E1FF4">
        <w:rPr>
          <w:rFonts w:ascii="Times New Roman" w:hAnsi="Times New Roman" w:cs="Times New Roman"/>
          <w:sz w:val="24"/>
          <w:szCs w:val="24"/>
        </w:rPr>
        <w:t>official, trackable channel with category auto-tagging and response-time targets.</w:t>
      </w:r>
    </w:p>
    <w:p w14:paraId="13A3C536" w14:textId="42E40A72" w:rsidR="007C3096"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WhatsApp Business line: </w:t>
      </w:r>
      <w:r w:rsidRPr="009E1FF4">
        <w:rPr>
          <w:rFonts w:ascii="Times New Roman" w:hAnsi="Times New Roman" w:cs="Times New Roman"/>
          <w:sz w:val="24"/>
          <w:szCs w:val="24"/>
        </w:rPr>
        <w:t>for anything urgent, alongside email.</w:t>
      </w:r>
    </w:p>
    <w:p w14:paraId="41718D95" w14:textId="77777777" w:rsidR="00BF3A10" w:rsidRPr="009E1FF4" w:rsidRDefault="00BF3A10" w:rsidP="00BF3A10">
      <w:pPr>
        <w:pStyle w:val="ListParagraph"/>
        <w:spacing w:after="80" w:line="360" w:lineRule="auto"/>
        <w:ind w:left="720"/>
        <w:jc w:val="both"/>
        <w:rPr>
          <w:rFonts w:ascii="Times New Roman" w:hAnsi="Times New Roman" w:cs="Times New Roman"/>
          <w:sz w:val="24"/>
          <w:szCs w:val="24"/>
        </w:rPr>
      </w:pPr>
    </w:p>
    <w:p w14:paraId="0CD16F0E" w14:textId="77777777" w:rsidR="007C3096" w:rsidRPr="00BF3A10" w:rsidRDefault="00000000" w:rsidP="00BF3A10">
      <w:pPr>
        <w:spacing w:before="200" w:after="100" w:line="360" w:lineRule="auto"/>
        <w:rPr>
          <w:rFonts w:ascii="Times New Roman" w:hAnsi="Times New Roman" w:cs="Times New Roman"/>
          <w:sz w:val="28"/>
          <w:szCs w:val="28"/>
        </w:rPr>
      </w:pPr>
      <w:r w:rsidRPr="00BF3A10">
        <w:rPr>
          <w:rFonts w:ascii="Times New Roman" w:hAnsi="Times New Roman" w:cs="Times New Roman"/>
          <w:b/>
          <w:bCs/>
          <w:i/>
          <w:iCs/>
          <w:color w:val="3A3A3A"/>
          <w:sz w:val="28"/>
          <w:szCs w:val="28"/>
        </w:rPr>
        <w:lastRenderedPageBreak/>
        <w:t>17.2 Email Support Structure</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550"/>
      </w:tblGrid>
      <w:tr w:rsidR="007C3096" w:rsidRPr="009E1FF4" w14:paraId="2F42FEA6" w14:textId="77777777">
        <w:tblPrEx>
          <w:tblCellMar>
            <w:top w:w="0" w:type="dxa"/>
            <w:bottom w:w="0" w:type="dxa"/>
          </w:tblCellMar>
        </w:tblPrEx>
        <w:tc>
          <w:tcPr>
            <w:tcW w:w="2800" w:type="dxa"/>
            <w:shd w:val="clear" w:color="auto" w:fill="0F3D57"/>
            <w:tcMar>
              <w:top w:w="100" w:type="dxa"/>
              <w:left w:w="120" w:type="dxa"/>
              <w:bottom w:w="100" w:type="dxa"/>
              <w:right w:w="120" w:type="dxa"/>
            </w:tcMar>
          </w:tcPr>
          <w:p w14:paraId="599E15A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Category</w:t>
            </w:r>
          </w:p>
        </w:tc>
        <w:tc>
          <w:tcPr>
            <w:tcW w:w="3800" w:type="dxa"/>
            <w:shd w:val="clear" w:color="auto" w:fill="0F3D57"/>
            <w:tcMar>
              <w:top w:w="100" w:type="dxa"/>
              <w:left w:w="120" w:type="dxa"/>
              <w:bottom w:w="100" w:type="dxa"/>
              <w:right w:w="120" w:type="dxa"/>
            </w:tcMar>
          </w:tcPr>
          <w:p w14:paraId="20B23A0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Example</w:t>
            </w:r>
          </w:p>
        </w:tc>
        <w:tc>
          <w:tcPr>
            <w:tcW w:w="2550" w:type="dxa"/>
            <w:shd w:val="clear" w:color="auto" w:fill="0F3D57"/>
            <w:tcMar>
              <w:top w:w="100" w:type="dxa"/>
              <w:left w:w="120" w:type="dxa"/>
              <w:bottom w:w="100" w:type="dxa"/>
              <w:right w:w="120" w:type="dxa"/>
            </w:tcMar>
          </w:tcPr>
          <w:p w14:paraId="706A0B5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Target response time</w:t>
            </w:r>
          </w:p>
        </w:tc>
      </w:tr>
      <w:tr w:rsidR="007C3096" w:rsidRPr="009E1FF4" w14:paraId="23910A5F" w14:textId="77777777">
        <w:tblPrEx>
          <w:tblCellMar>
            <w:top w:w="0" w:type="dxa"/>
            <w:bottom w:w="0" w:type="dxa"/>
          </w:tblCellMar>
        </w:tblPrEx>
        <w:tc>
          <w:tcPr>
            <w:tcW w:w="2800" w:type="dxa"/>
            <w:tcMar>
              <w:top w:w="100" w:type="dxa"/>
              <w:left w:w="120" w:type="dxa"/>
              <w:bottom w:w="100" w:type="dxa"/>
              <w:right w:w="120" w:type="dxa"/>
            </w:tcMar>
          </w:tcPr>
          <w:p w14:paraId="382FF68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Booking issue</w:t>
            </w:r>
          </w:p>
        </w:tc>
        <w:tc>
          <w:tcPr>
            <w:tcW w:w="3800" w:type="dxa"/>
            <w:tcMar>
              <w:top w:w="100" w:type="dxa"/>
              <w:left w:w="120" w:type="dxa"/>
              <w:bottom w:w="100" w:type="dxa"/>
              <w:right w:w="120" w:type="dxa"/>
            </w:tcMar>
          </w:tcPr>
          <w:p w14:paraId="23126DA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Wrong time slot, can't check in</w:t>
            </w:r>
          </w:p>
        </w:tc>
        <w:tc>
          <w:tcPr>
            <w:tcW w:w="2550" w:type="dxa"/>
            <w:tcMar>
              <w:top w:w="100" w:type="dxa"/>
              <w:left w:w="120" w:type="dxa"/>
              <w:bottom w:w="100" w:type="dxa"/>
              <w:right w:w="120" w:type="dxa"/>
            </w:tcMar>
          </w:tcPr>
          <w:p w14:paraId="150608E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4 hours</w:t>
            </w:r>
          </w:p>
        </w:tc>
      </w:tr>
      <w:tr w:rsidR="007C3096" w:rsidRPr="009E1FF4" w14:paraId="3D95255C" w14:textId="77777777">
        <w:tblPrEx>
          <w:tblCellMar>
            <w:top w:w="0" w:type="dxa"/>
            <w:bottom w:w="0" w:type="dxa"/>
          </w:tblCellMar>
        </w:tblPrEx>
        <w:tc>
          <w:tcPr>
            <w:tcW w:w="2800" w:type="dxa"/>
            <w:tcMar>
              <w:top w:w="100" w:type="dxa"/>
              <w:left w:w="120" w:type="dxa"/>
              <w:bottom w:w="100" w:type="dxa"/>
              <w:right w:w="120" w:type="dxa"/>
            </w:tcMar>
          </w:tcPr>
          <w:p w14:paraId="0E47A0A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Payment issue</w:t>
            </w:r>
          </w:p>
        </w:tc>
        <w:tc>
          <w:tcPr>
            <w:tcW w:w="3800" w:type="dxa"/>
            <w:tcMar>
              <w:top w:w="100" w:type="dxa"/>
              <w:left w:w="120" w:type="dxa"/>
              <w:bottom w:w="100" w:type="dxa"/>
              <w:right w:w="120" w:type="dxa"/>
            </w:tcMar>
          </w:tcPr>
          <w:p w14:paraId="6CEBCF3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Charged but booking not confirmed</w:t>
            </w:r>
          </w:p>
        </w:tc>
        <w:tc>
          <w:tcPr>
            <w:tcW w:w="2550" w:type="dxa"/>
            <w:tcMar>
              <w:top w:w="100" w:type="dxa"/>
              <w:left w:w="120" w:type="dxa"/>
              <w:bottom w:w="100" w:type="dxa"/>
              <w:right w:w="120" w:type="dxa"/>
            </w:tcMar>
          </w:tcPr>
          <w:p w14:paraId="2D7A081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4 hours</w:t>
            </w:r>
          </w:p>
        </w:tc>
      </w:tr>
      <w:tr w:rsidR="007C3096" w:rsidRPr="009E1FF4" w14:paraId="1DFD769C" w14:textId="77777777">
        <w:tblPrEx>
          <w:tblCellMar>
            <w:top w:w="0" w:type="dxa"/>
            <w:bottom w:w="0" w:type="dxa"/>
          </w:tblCellMar>
        </w:tblPrEx>
        <w:tc>
          <w:tcPr>
            <w:tcW w:w="2800" w:type="dxa"/>
            <w:tcMar>
              <w:top w:w="100" w:type="dxa"/>
              <w:left w:w="120" w:type="dxa"/>
              <w:bottom w:w="100" w:type="dxa"/>
              <w:right w:w="120" w:type="dxa"/>
            </w:tcMar>
          </w:tcPr>
          <w:p w14:paraId="1DC70D7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Listing/quality complaint</w:t>
            </w:r>
          </w:p>
        </w:tc>
        <w:tc>
          <w:tcPr>
            <w:tcW w:w="3800" w:type="dxa"/>
            <w:tcMar>
              <w:top w:w="100" w:type="dxa"/>
              <w:left w:w="120" w:type="dxa"/>
              <w:bottom w:w="100" w:type="dxa"/>
              <w:right w:w="120" w:type="dxa"/>
            </w:tcMar>
          </w:tcPr>
          <w:p w14:paraId="785B8BC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Power/internet not as described</w:t>
            </w:r>
          </w:p>
        </w:tc>
        <w:tc>
          <w:tcPr>
            <w:tcW w:w="2550" w:type="dxa"/>
            <w:tcMar>
              <w:top w:w="100" w:type="dxa"/>
              <w:left w:w="120" w:type="dxa"/>
              <w:bottom w:w="100" w:type="dxa"/>
              <w:right w:w="120" w:type="dxa"/>
            </w:tcMar>
          </w:tcPr>
          <w:p w14:paraId="6B0E486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24 hours</w:t>
            </w:r>
          </w:p>
        </w:tc>
      </w:tr>
      <w:tr w:rsidR="007C3096" w:rsidRPr="009E1FF4" w14:paraId="79010AD6" w14:textId="77777777">
        <w:tblPrEx>
          <w:tblCellMar>
            <w:top w:w="0" w:type="dxa"/>
            <w:bottom w:w="0" w:type="dxa"/>
          </w:tblCellMar>
        </w:tblPrEx>
        <w:tc>
          <w:tcPr>
            <w:tcW w:w="2800" w:type="dxa"/>
            <w:tcMar>
              <w:top w:w="100" w:type="dxa"/>
              <w:left w:w="120" w:type="dxa"/>
              <w:bottom w:w="100" w:type="dxa"/>
              <w:right w:w="120" w:type="dxa"/>
            </w:tcMar>
          </w:tcPr>
          <w:p w14:paraId="1FBBFFA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Account issue</w:t>
            </w:r>
          </w:p>
        </w:tc>
        <w:tc>
          <w:tcPr>
            <w:tcW w:w="3800" w:type="dxa"/>
            <w:tcMar>
              <w:top w:w="100" w:type="dxa"/>
              <w:left w:w="120" w:type="dxa"/>
              <w:bottom w:w="100" w:type="dxa"/>
              <w:right w:w="120" w:type="dxa"/>
            </w:tcMar>
          </w:tcPr>
          <w:p w14:paraId="0A4AD63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Can't log in, verification stuck</w:t>
            </w:r>
          </w:p>
        </w:tc>
        <w:tc>
          <w:tcPr>
            <w:tcW w:w="2550" w:type="dxa"/>
            <w:tcMar>
              <w:top w:w="100" w:type="dxa"/>
              <w:left w:w="120" w:type="dxa"/>
              <w:bottom w:w="100" w:type="dxa"/>
              <w:right w:w="120" w:type="dxa"/>
            </w:tcMar>
          </w:tcPr>
          <w:p w14:paraId="74082F0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24 hours</w:t>
            </w:r>
          </w:p>
        </w:tc>
      </w:tr>
      <w:tr w:rsidR="007C3096" w:rsidRPr="009E1FF4" w14:paraId="5260C492" w14:textId="77777777">
        <w:tblPrEx>
          <w:tblCellMar>
            <w:top w:w="0" w:type="dxa"/>
            <w:bottom w:w="0" w:type="dxa"/>
          </w:tblCellMar>
        </w:tblPrEx>
        <w:tc>
          <w:tcPr>
            <w:tcW w:w="2800" w:type="dxa"/>
            <w:tcMar>
              <w:top w:w="100" w:type="dxa"/>
              <w:left w:w="120" w:type="dxa"/>
              <w:bottom w:w="100" w:type="dxa"/>
              <w:right w:w="120" w:type="dxa"/>
            </w:tcMar>
          </w:tcPr>
          <w:p w14:paraId="3809B82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General inquiry</w:t>
            </w:r>
          </w:p>
        </w:tc>
        <w:tc>
          <w:tcPr>
            <w:tcW w:w="3800" w:type="dxa"/>
            <w:tcMar>
              <w:top w:w="100" w:type="dxa"/>
              <w:left w:w="120" w:type="dxa"/>
              <w:bottom w:w="100" w:type="dxa"/>
              <w:right w:w="120" w:type="dxa"/>
            </w:tcMar>
          </w:tcPr>
          <w:p w14:paraId="67EA156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How does X work</w:t>
            </w:r>
          </w:p>
        </w:tc>
        <w:tc>
          <w:tcPr>
            <w:tcW w:w="2550" w:type="dxa"/>
            <w:tcMar>
              <w:top w:w="100" w:type="dxa"/>
              <w:left w:w="120" w:type="dxa"/>
              <w:bottom w:w="100" w:type="dxa"/>
              <w:right w:w="120" w:type="dxa"/>
            </w:tcMar>
          </w:tcPr>
          <w:p w14:paraId="1A4489A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48 hours</w:t>
            </w:r>
          </w:p>
        </w:tc>
      </w:tr>
    </w:tbl>
    <w:p w14:paraId="65620222"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Every email is auto-acknowledged with a ticket number and expected response time.</w:t>
      </w:r>
    </w:p>
    <w:p w14:paraId="7BF8BE2C"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t>17.3 Refund Process</w:t>
      </w:r>
    </w:p>
    <w:p w14:paraId="10A48670"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cancels last-minute → automatic full refund within 24 hours.</w:t>
      </w:r>
    </w:p>
    <w:p w14:paraId="12C63242"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cancels within the allowed window (</w:t>
      </w:r>
      <w:proofErr w:type="gramStart"/>
      <w:r w:rsidRPr="009E1FF4">
        <w:rPr>
          <w:rFonts w:ascii="Times New Roman" w:hAnsi="Times New Roman" w:cs="Times New Roman"/>
          <w:sz w:val="24"/>
          <w:szCs w:val="24"/>
        </w:rPr>
        <w:t>e.g.</w:t>
      </w:r>
      <w:proofErr w:type="gramEnd"/>
      <w:r w:rsidRPr="009E1FF4">
        <w:rPr>
          <w:rFonts w:ascii="Times New Roman" w:hAnsi="Times New Roman" w:cs="Times New Roman"/>
          <w:sz w:val="24"/>
          <w:szCs w:val="24"/>
        </w:rPr>
        <w:t xml:space="preserve"> 2+ hours before) → automatic refund, full or minus a small fee.</w:t>
      </w:r>
    </w:p>
    <w:p w14:paraId="5882D0F6"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Seeker cancels late or no-shows → no refund by default.</w:t>
      </w:r>
    </w:p>
    <w:p w14:paraId="2D97560B" w14:textId="77777777" w:rsidR="007C3096" w:rsidRPr="009E1FF4" w:rsidRDefault="00000000" w:rsidP="00BF3A10">
      <w:pPr>
        <w:pStyle w:val="ListParagraph"/>
        <w:numPr>
          <w:ilvl w:val="0"/>
          <w:numId w:val="3"/>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Quality dispute (power/internet not as claimed) → routed to Complaint Escalation, since it requires human judgement.</w:t>
      </w:r>
    </w:p>
    <w:p w14:paraId="21CCB452"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All refunds issued through the </w:t>
      </w:r>
      <w:proofErr w:type="spellStart"/>
      <w:r w:rsidRPr="009E1FF4">
        <w:rPr>
          <w:rFonts w:ascii="Times New Roman" w:hAnsi="Times New Roman" w:cs="Times New Roman"/>
          <w:sz w:val="24"/>
          <w:szCs w:val="24"/>
        </w:rPr>
        <w:t>Paystack</w:t>
      </w:r>
      <w:proofErr w:type="spellEnd"/>
      <w:r w:rsidRPr="009E1FF4">
        <w:rPr>
          <w:rFonts w:ascii="Times New Roman" w:hAnsi="Times New Roman" w:cs="Times New Roman"/>
          <w:sz w:val="24"/>
          <w:szCs w:val="24"/>
        </w:rPr>
        <w:t>/</w:t>
      </w:r>
      <w:proofErr w:type="spellStart"/>
      <w:r w:rsidRPr="009E1FF4">
        <w:rPr>
          <w:rFonts w:ascii="Times New Roman" w:hAnsi="Times New Roman" w:cs="Times New Roman"/>
          <w:sz w:val="24"/>
          <w:szCs w:val="24"/>
        </w:rPr>
        <w:t>Flutterwave</w:t>
      </w:r>
      <w:proofErr w:type="spellEnd"/>
      <w:r w:rsidRPr="009E1FF4">
        <w:rPr>
          <w:rFonts w:ascii="Times New Roman" w:hAnsi="Times New Roman" w:cs="Times New Roman"/>
          <w:sz w:val="24"/>
          <w:szCs w:val="24"/>
        </w:rPr>
        <w:t xml:space="preserve"> refund API to the original payment method — never manual transfers.</w:t>
      </w:r>
    </w:p>
    <w:p w14:paraId="452E7CD7"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t>17.4 Complaint Escalation</w:t>
      </w:r>
    </w:p>
    <w:p w14:paraId="23780FC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Tier 1 — Self-serve / FAQ</w:t>
      </w:r>
    </w:p>
    <w:p w14:paraId="5002570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Tier 2 — Support inbox (email/WhatsApp)</w:t>
      </w:r>
    </w:p>
    <w:p w14:paraId="04D18C8D"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Tier 3 — Admin dispute queue: </w:t>
      </w:r>
      <w:r w:rsidRPr="009E1FF4">
        <w:rPr>
          <w:rFonts w:ascii="Times New Roman" w:hAnsi="Times New Roman" w:cs="Times New Roman"/>
          <w:sz w:val="24"/>
          <w:szCs w:val="24"/>
        </w:rPr>
        <w:t>factual disagreements escalate here; Admin reviews the listing's community-verification history as evidence.</w:t>
      </w:r>
    </w:p>
    <w:p w14:paraId="7609AB00"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Any complaint unresolved within 48 hours automatically escalates to the next tier.</w:t>
      </w:r>
    </w:p>
    <w:p w14:paraId="6BF21E8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sz w:val="24"/>
          <w:szCs w:val="24"/>
        </w:rPr>
        <w:br w:type="page"/>
      </w:r>
    </w:p>
    <w:p w14:paraId="428A00E0" w14:textId="77777777" w:rsidR="007C3096" w:rsidRPr="00C509C0" w:rsidRDefault="00000000" w:rsidP="00BF3A10">
      <w:pPr>
        <w:pStyle w:val="Heading1"/>
        <w:pBdr>
          <w:bottom w:val="single" w:sz="6" w:space="4" w:color="0F3D57"/>
        </w:pBdr>
        <w:spacing w:before="420" w:after="200" w:line="360" w:lineRule="auto"/>
        <w:rPr>
          <w:rFonts w:ascii="Times New Roman" w:hAnsi="Times New Roman" w:cs="Times New Roman"/>
        </w:rPr>
      </w:pPr>
      <w:r w:rsidRPr="00C509C0">
        <w:rPr>
          <w:rFonts w:ascii="Times New Roman" w:hAnsi="Times New Roman" w:cs="Times New Roman"/>
          <w:b/>
          <w:bCs/>
          <w:color w:val="0F3D57"/>
        </w:rPr>
        <w:lastRenderedPageBreak/>
        <w:t>18. Team Structure &amp; Coordination</w:t>
      </w:r>
    </w:p>
    <w:p w14:paraId="43507781"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With 25+ contributors, direct one-to-one coordination between the Lead PM and every individual doesn't scale. This structure exists to keep coordination overhead proportional to team size.</w:t>
      </w:r>
    </w:p>
    <w:p w14:paraId="01055972"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t>18.1 Roles</w:t>
      </w:r>
    </w:p>
    <w:tbl>
      <w:tblPr>
        <w:tblW w:w="10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4785"/>
      </w:tblGrid>
      <w:tr w:rsidR="007C3096" w:rsidRPr="009E1FF4" w14:paraId="772843CA" w14:textId="77777777" w:rsidTr="00C509C0">
        <w:tblPrEx>
          <w:tblCellMar>
            <w:top w:w="0" w:type="dxa"/>
            <w:bottom w:w="0" w:type="dxa"/>
          </w:tblCellMar>
        </w:tblPrEx>
        <w:tc>
          <w:tcPr>
            <w:tcW w:w="2400" w:type="dxa"/>
            <w:shd w:val="clear" w:color="auto" w:fill="0F3D57"/>
            <w:tcMar>
              <w:top w:w="100" w:type="dxa"/>
              <w:left w:w="120" w:type="dxa"/>
              <w:bottom w:w="100" w:type="dxa"/>
              <w:right w:w="120" w:type="dxa"/>
            </w:tcMar>
          </w:tcPr>
          <w:p w14:paraId="45452C2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Role</w:t>
            </w:r>
          </w:p>
        </w:tc>
        <w:tc>
          <w:tcPr>
            <w:tcW w:w="3400" w:type="dxa"/>
            <w:shd w:val="clear" w:color="auto" w:fill="0F3D57"/>
            <w:tcMar>
              <w:top w:w="100" w:type="dxa"/>
              <w:left w:w="120" w:type="dxa"/>
              <w:bottom w:w="100" w:type="dxa"/>
              <w:right w:w="120" w:type="dxa"/>
            </w:tcMar>
          </w:tcPr>
          <w:p w14:paraId="09BAACE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Who</w:t>
            </w:r>
          </w:p>
        </w:tc>
        <w:tc>
          <w:tcPr>
            <w:tcW w:w="4785" w:type="dxa"/>
            <w:shd w:val="clear" w:color="auto" w:fill="0F3D57"/>
            <w:tcMar>
              <w:top w:w="100" w:type="dxa"/>
              <w:left w:w="120" w:type="dxa"/>
              <w:bottom w:w="100" w:type="dxa"/>
              <w:right w:w="120" w:type="dxa"/>
            </w:tcMar>
          </w:tcPr>
          <w:p w14:paraId="5988FB9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Responsibility</w:t>
            </w:r>
          </w:p>
        </w:tc>
      </w:tr>
      <w:tr w:rsidR="007C3096" w:rsidRPr="009E1FF4" w14:paraId="2A2224F8" w14:textId="77777777" w:rsidTr="00C509C0">
        <w:tblPrEx>
          <w:tblCellMar>
            <w:top w:w="0" w:type="dxa"/>
            <w:bottom w:w="0" w:type="dxa"/>
          </w:tblCellMar>
        </w:tblPrEx>
        <w:tc>
          <w:tcPr>
            <w:tcW w:w="2400" w:type="dxa"/>
            <w:tcMar>
              <w:top w:w="100" w:type="dxa"/>
              <w:left w:w="120" w:type="dxa"/>
              <w:bottom w:w="100" w:type="dxa"/>
              <w:right w:w="120" w:type="dxa"/>
            </w:tcMar>
          </w:tcPr>
          <w:p w14:paraId="5EBD933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Lead PM</w:t>
            </w:r>
          </w:p>
        </w:tc>
        <w:tc>
          <w:tcPr>
            <w:tcW w:w="3400" w:type="dxa"/>
            <w:tcMar>
              <w:top w:w="100" w:type="dxa"/>
              <w:left w:w="120" w:type="dxa"/>
              <w:bottom w:w="100" w:type="dxa"/>
              <w:right w:w="120" w:type="dxa"/>
            </w:tcMar>
          </w:tcPr>
          <w:p w14:paraId="29C5A87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You</w:t>
            </w:r>
          </w:p>
        </w:tc>
        <w:tc>
          <w:tcPr>
            <w:tcW w:w="4785" w:type="dxa"/>
            <w:tcMar>
              <w:top w:w="100" w:type="dxa"/>
              <w:left w:w="120" w:type="dxa"/>
              <w:bottom w:w="100" w:type="dxa"/>
              <w:right w:w="120" w:type="dxa"/>
            </w:tcMar>
          </w:tcPr>
          <w:p w14:paraId="1EDD480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Overall product ownership, cross-track blocker resolution, final scope decisions, demo/pitch ownership</w:t>
            </w:r>
          </w:p>
        </w:tc>
      </w:tr>
      <w:tr w:rsidR="007C3096" w:rsidRPr="009E1FF4" w14:paraId="43554081" w14:textId="77777777" w:rsidTr="00C509C0">
        <w:tblPrEx>
          <w:tblCellMar>
            <w:top w:w="0" w:type="dxa"/>
            <w:bottom w:w="0" w:type="dxa"/>
          </w:tblCellMar>
        </w:tblPrEx>
        <w:tc>
          <w:tcPr>
            <w:tcW w:w="2400" w:type="dxa"/>
            <w:tcMar>
              <w:top w:w="100" w:type="dxa"/>
              <w:left w:w="120" w:type="dxa"/>
              <w:bottom w:w="100" w:type="dxa"/>
              <w:right w:w="120" w:type="dxa"/>
            </w:tcMar>
          </w:tcPr>
          <w:p w14:paraId="7AF0F67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Co-PM / Product Design Lead</w:t>
            </w:r>
          </w:p>
        </w:tc>
        <w:tc>
          <w:tcPr>
            <w:tcW w:w="3400" w:type="dxa"/>
            <w:tcMar>
              <w:top w:w="100" w:type="dxa"/>
              <w:left w:w="120" w:type="dxa"/>
              <w:bottom w:w="100" w:type="dxa"/>
              <w:right w:w="120" w:type="dxa"/>
            </w:tcMar>
          </w:tcPr>
          <w:p w14:paraId="092B174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Volunteer designer</w:t>
            </w:r>
          </w:p>
        </w:tc>
        <w:tc>
          <w:tcPr>
            <w:tcW w:w="4785" w:type="dxa"/>
            <w:tcMar>
              <w:top w:w="100" w:type="dxa"/>
              <w:left w:w="120" w:type="dxa"/>
              <w:bottom w:w="100" w:type="dxa"/>
              <w:right w:w="120" w:type="dxa"/>
            </w:tcMar>
          </w:tcPr>
          <w:p w14:paraId="5529E57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Owns the Design track directly — the only non-PM track lead</w:t>
            </w:r>
          </w:p>
        </w:tc>
      </w:tr>
      <w:tr w:rsidR="007C3096" w:rsidRPr="009E1FF4" w14:paraId="4CA1374A" w14:textId="77777777" w:rsidTr="00C509C0">
        <w:tblPrEx>
          <w:tblCellMar>
            <w:top w:w="0" w:type="dxa"/>
            <w:bottom w:w="0" w:type="dxa"/>
          </w:tblCellMar>
        </w:tblPrEx>
        <w:tc>
          <w:tcPr>
            <w:tcW w:w="2400" w:type="dxa"/>
            <w:tcMar>
              <w:top w:w="100" w:type="dxa"/>
              <w:left w:w="120" w:type="dxa"/>
              <w:bottom w:w="100" w:type="dxa"/>
              <w:right w:w="120" w:type="dxa"/>
            </w:tcMar>
          </w:tcPr>
          <w:p w14:paraId="38985DC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PM Track Leads</w:t>
            </w:r>
          </w:p>
        </w:tc>
        <w:tc>
          <w:tcPr>
            <w:tcW w:w="3400" w:type="dxa"/>
            <w:tcMar>
              <w:top w:w="100" w:type="dxa"/>
              <w:left w:w="120" w:type="dxa"/>
              <w:bottom w:w="100" w:type="dxa"/>
              <w:right w:w="120" w:type="dxa"/>
            </w:tcMar>
          </w:tcPr>
          <w:p w14:paraId="48521E4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One PM per track: Backend, Frontend, Mobile, Technical Writing</w:t>
            </w:r>
          </w:p>
        </w:tc>
        <w:tc>
          <w:tcPr>
            <w:tcW w:w="4785" w:type="dxa"/>
            <w:tcMar>
              <w:top w:w="100" w:type="dxa"/>
              <w:left w:w="120" w:type="dxa"/>
              <w:bottom w:w="100" w:type="dxa"/>
              <w:right w:w="120" w:type="dxa"/>
            </w:tcMar>
          </w:tcPr>
          <w:p w14:paraId="1160E0E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Do not need to code. Translate PRD/Jira scope into daily direction for their track's technical members; report status and blockers to the Lead PM daily</w:t>
            </w:r>
          </w:p>
        </w:tc>
      </w:tr>
      <w:tr w:rsidR="007C3096" w:rsidRPr="009E1FF4" w14:paraId="72C4258C" w14:textId="77777777" w:rsidTr="00C509C0">
        <w:tblPrEx>
          <w:tblCellMar>
            <w:top w:w="0" w:type="dxa"/>
            <w:bottom w:w="0" w:type="dxa"/>
          </w:tblCellMar>
        </w:tblPrEx>
        <w:tc>
          <w:tcPr>
            <w:tcW w:w="2400" w:type="dxa"/>
            <w:tcMar>
              <w:top w:w="100" w:type="dxa"/>
              <w:left w:w="120" w:type="dxa"/>
              <w:bottom w:w="100" w:type="dxa"/>
              <w:right w:w="120" w:type="dxa"/>
            </w:tcMar>
          </w:tcPr>
          <w:p w14:paraId="5FD2FA4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Track Members</w:t>
            </w:r>
          </w:p>
        </w:tc>
        <w:tc>
          <w:tcPr>
            <w:tcW w:w="3400" w:type="dxa"/>
            <w:tcMar>
              <w:top w:w="100" w:type="dxa"/>
              <w:left w:w="120" w:type="dxa"/>
              <w:bottom w:w="100" w:type="dxa"/>
              <w:right w:w="120" w:type="dxa"/>
            </w:tcMar>
          </w:tcPr>
          <w:p w14:paraId="3BD790C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Everyone else</w:t>
            </w:r>
          </w:p>
        </w:tc>
        <w:tc>
          <w:tcPr>
            <w:tcW w:w="4785" w:type="dxa"/>
            <w:tcMar>
              <w:top w:w="100" w:type="dxa"/>
              <w:left w:w="120" w:type="dxa"/>
              <w:bottom w:w="100" w:type="dxa"/>
              <w:right w:w="120" w:type="dxa"/>
            </w:tcMar>
          </w:tcPr>
          <w:p w14:paraId="57DA74E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Execute assigned tasks; report to their own track's PM Lead, not directly to the Lead PM</w:t>
            </w:r>
          </w:p>
        </w:tc>
      </w:tr>
    </w:tbl>
    <w:p w14:paraId="69E16551"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t>18.2 Why PM-Led Tracks Work Even Without Deep Technical Skill</w:t>
      </w:r>
    </w:p>
    <w:p w14:paraId="06F8BF34"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A PM track lead's job is not to write code — it's to make sure their track's technical members always know what to build next, in what priority order, and to surface blockers immediately rather than letting them sit. The PRD (this document) and the Jira backlog give the PM lead everything they need to direct the work; they escalate genuinely technical decisions to their track's most senior contributor, not to the Lead PM.</w:t>
      </w:r>
    </w:p>
    <w:p w14:paraId="0FCBDB27" w14:textId="77777777" w:rsidR="007C3096" w:rsidRPr="009E1FF4" w:rsidRDefault="00000000" w:rsidP="00BF3A10">
      <w:pPr>
        <w:spacing w:before="200" w:after="100" w:line="360" w:lineRule="auto"/>
        <w:rPr>
          <w:rFonts w:ascii="Times New Roman" w:hAnsi="Times New Roman" w:cs="Times New Roman"/>
          <w:sz w:val="24"/>
          <w:szCs w:val="24"/>
        </w:rPr>
      </w:pPr>
      <w:r w:rsidRPr="009E1FF4">
        <w:rPr>
          <w:rFonts w:ascii="Times New Roman" w:hAnsi="Times New Roman" w:cs="Times New Roman"/>
          <w:b/>
          <w:bCs/>
          <w:i/>
          <w:iCs/>
          <w:color w:val="3A3A3A"/>
          <w:sz w:val="24"/>
          <w:szCs w:val="24"/>
        </w:rPr>
        <w:t>18.3 Jira Access (10-seat free plan)</w:t>
      </w:r>
    </w:p>
    <w:p w14:paraId="1AA30F8F"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Only the roles in Section 18.1's first three rows get Jira logins — that's 6 people (Lead PM, Design Lead, 4 PM Track Leads), comfortably within the 10-seat cap, with spare seats if a track genuinely needs a second technical lead added directly.</w:t>
      </w:r>
    </w:p>
    <w:p w14:paraId="7C9890C0"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lastRenderedPageBreak/>
        <w:t>18.4 How Everyone Else Stays Informed</w:t>
      </w:r>
    </w:p>
    <w:p w14:paraId="03F6119C"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 single WhatsApp group for the whole team — announcements and urgent blockers.</w:t>
      </w:r>
    </w:p>
    <w:p w14:paraId="120E4AE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 weekly shared Google Sheet / Notion page, updated by each PM Track Lead, mirroring current Jira status for members without Jira access.</w:t>
      </w:r>
    </w:p>
    <w:p w14:paraId="495BCFAA"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This PRD itself — Section 22 gives every contributor their explicit, dated deliverables without needing to log into anything.</w:t>
      </w:r>
    </w:p>
    <w:p w14:paraId="623A877F"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t>18.5 Communication Cadence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943"/>
      </w:tblGrid>
      <w:tr w:rsidR="007C3096" w:rsidRPr="009E1FF4" w14:paraId="2570B8E9" w14:textId="77777777" w:rsidTr="00C509C0">
        <w:tblPrEx>
          <w:tblCellMar>
            <w:top w:w="0" w:type="dxa"/>
            <w:bottom w:w="0" w:type="dxa"/>
          </w:tblCellMar>
        </w:tblPrEx>
        <w:tc>
          <w:tcPr>
            <w:tcW w:w="2200" w:type="dxa"/>
            <w:shd w:val="clear" w:color="auto" w:fill="0F3D57"/>
            <w:tcMar>
              <w:top w:w="100" w:type="dxa"/>
              <w:left w:w="120" w:type="dxa"/>
              <w:bottom w:w="100" w:type="dxa"/>
              <w:right w:w="120" w:type="dxa"/>
            </w:tcMar>
          </w:tcPr>
          <w:p w14:paraId="7A6CEBB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Cadence</w:t>
            </w:r>
          </w:p>
        </w:tc>
        <w:tc>
          <w:tcPr>
            <w:tcW w:w="3200" w:type="dxa"/>
            <w:shd w:val="clear" w:color="auto" w:fill="0F3D57"/>
            <w:tcMar>
              <w:top w:w="100" w:type="dxa"/>
              <w:left w:w="120" w:type="dxa"/>
              <w:bottom w:w="100" w:type="dxa"/>
              <w:right w:w="120" w:type="dxa"/>
            </w:tcMar>
          </w:tcPr>
          <w:p w14:paraId="3F9B26B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Who</w:t>
            </w:r>
          </w:p>
        </w:tc>
        <w:tc>
          <w:tcPr>
            <w:tcW w:w="4943" w:type="dxa"/>
            <w:shd w:val="clear" w:color="auto" w:fill="0F3D57"/>
            <w:tcMar>
              <w:top w:w="100" w:type="dxa"/>
              <w:left w:w="120" w:type="dxa"/>
              <w:bottom w:w="100" w:type="dxa"/>
              <w:right w:w="120" w:type="dxa"/>
            </w:tcMar>
          </w:tcPr>
          <w:p w14:paraId="3E28271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Purpose</w:t>
            </w:r>
          </w:p>
        </w:tc>
      </w:tr>
      <w:tr w:rsidR="007C3096" w:rsidRPr="009E1FF4" w14:paraId="55624AF1" w14:textId="77777777" w:rsidTr="00C509C0">
        <w:tblPrEx>
          <w:tblCellMar>
            <w:top w:w="0" w:type="dxa"/>
            <w:bottom w:w="0" w:type="dxa"/>
          </w:tblCellMar>
        </w:tblPrEx>
        <w:tc>
          <w:tcPr>
            <w:tcW w:w="2200" w:type="dxa"/>
            <w:tcMar>
              <w:top w:w="100" w:type="dxa"/>
              <w:left w:w="120" w:type="dxa"/>
              <w:bottom w:w="100" w:type="dxa"/>
              <w:right w:w="120" w:type="dxa"/>
            </w:tcMar>
          </w:tcPr>
          <w:p w14:paraId="7072796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Daily, 15 min</w:t>
            </w:r>
          </w:p>
        </w:tc>
        <w:tc>
          <w:tcPr>
            <w:tcW w:w="3200" w:type="dxa"/>
            <w:tcMar>
              <w:top w:w="100" w:type="dxa"/>
              <w:left w:w="120" w:type="dxa"/>
              <w:bottom w:w="100" w:type="dxa"/>
              <w:right w:w="120" w:type="dxa"/>
            </w:tcMar>
          </w:tcPr>
          <w:p w14:paraId="72A8CF3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Each track, run by its PM Lead</w:t>
            </w:r>
          </w:p>
        </w:tc>
        <w:tc>
          <w:tcPr>
            <w:tcW w:w="4943" w:type="dxa"/>
            <w:tcMar>
              <w:top w:w="100" w:type="dxa"/>
              <w:left w:w="120" w:type="dxa"/>
              <w:bottom w:w="100" w:type="dxa"/>
              <w:right w:w="120" w:type="dxa"/>
            </w:tcMar>
          </w:tcPr>
          <w:p w14:paraId="5123618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What did I finish, what am I doing today, what's blocking me</w:t>
            </w:r>
          </w:p>
        </w:tc>
      </w:tr>
      <w:tr w:rsidR="007C3096" w:rsidRPr="009E1FF4" w14:paraId="6A6684BF" w14:textId="77777777" w:rsidTr="00C509C0">
        <w:tblPrEx>
          <w:tblCellMar>
            <w:top w:w="0" w:type="dxa"/>
            <w:bottom w:w="0" w:type="dxa"/>
          </w:tblCellMar>
        </w:tblPrEx>
        <w:tc>
          <w:tcPr>
            <w:tcW w:w="2200" w:type="dxa"/>
            <w:tcMar>
              <w:top w:w="100" w:type="dxa"/>
              <w:left w:w="120" w:type="dxa"/>
              <w:bottom w:w="100" w:type="dxa"/>
              <w:right w:w="120" w:type="dxa"/>
            </w:tcMar>
          </w:tcPr>
          <w:p w14:paraId="36E1EEE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Daily, 10–15 min</w:t>
            </w:r>
          </w:p>
        </w:tc>
        <w:tc>
          <w:tcPr>
            <w:tcW w:w="3200" w:type="dxa"/>
            <w:tcMar>
              <w:top w:w="100" w:type="dxa"/>
              <w:left w:w="120" w:type="dxa"/>
              <w:bottom w:w="100" w:type="dxa"/>
              <w:right w:w="120" w:type="dxa"/>
            </w:tcMar>
          </w:tcPr>
          <w:p w14:paraId="14969DE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PM Track Leads + Lead PM</w:t>
            </w:r>
          </w:p>
        </w:tc>
        <w:tc>
          <w:tcPr>
            <w:tcW w:w="4943" w:type="dxa"/>
            <w:tcMar>
              <w:top w:w="100" w:type="dxa"/>
              <w:left w:w="120" w:type="dxa"/>
              <w:bottom w:w="100" w:type="dxa"/>
              <w:right w:w="120" w:type="dxa"/>
            </w:tcMar>
          </w:tcPr>
          <w:p w14:paraId="7133C70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Leads report status/blockers; Lead PM resolves cross-track issues immediately</w:t>
            </w:r>
          </w:p>
        </w:tc>
      </w:tr>
      <w:tr w:rsidR="007C3096" w:rsidRPr="009E1FF4" w14:paraId="6C71CB7B" w14:textId="77777777" w:rsidTr="00C509C0">
        <w:tblPrEx>
          <w:tblCellMar>
            <w:top w:w="0" w:type="dxa"/>
            <w:bottom w:w="0" w:type="dxa"/>
          </w:tblCellMar>
        </w:tblPrEx>
        <w:tc>
          <w:tcPr>
            <w:tcW w:w="2200" w:type="dxa"/>
            <w:tcMar>
              <w:top w:w="100" w:type="dxa"/>
              <w:left w:w="120" w:type="dxa"/>
              <w:bottom w:w="100" w:type="dxa"/>
              <w:right w:w="120" w:type="dxa"/>
            </w:tcMar>
          </w:tcPr>
          <w:p w14:paraId="79FF785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Weekly (Sprint boundary)</w:t>
            </w:r>
          </w:p>
        </w:tc>
        <w:tc>
          <w:tcPr>
            <w:tcW w:w="3200" w:type="dxa"/>
            <w:tcMar>
              <w:top w:w="100" w:type="dxa"/>
              <w:left w:w="120" w:type="dxa"/>
              <w:bottom w:w="100" w:type="dxa"/>
              <w:right w:w="120" w:type="dxa"/>
            </w:tcMar>
          </w:tcPr>
          <w:p w14:paraId="58B7889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PM Track Leads + Lead PM</w:t>
            </w:r>
          </w:p>
        </w:tc>
        <w:tc>
          <w:tcPr>
            <w:tcW w:w="4943" w:type="dxa"/>
            <w:tcMar>
              <w:top w:w="100" w:type="dxa"/>
              <w:left w:w="120" w:type="dxa"/>
              <w:bottom w:w="100" w:type="dxa"/>
              <w:right w:w="120" w:type="dxa"/>
            </w:tcMar>
          </w:tcPr>
          <w:p w14:paraId="1400596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Sprint Review and Sprint Planning</w:t>
            </w:r>
          </w:p>
        </w:tc>
      </w:tr>
    </w:tbl>
    <w:p w14:paraId="64982771" w14:textId="1749FCEA" w:rsidR="007C3096" w:rsidRPr="009E1FF4" w:rsidRDefault="007C3096" w:rsidP="00BF3A10">
      <w:pPr>
        <w:spacing w:line="360" w:lineRule="auto"/>
        <w:rPr>
          <w:rFonts w:ascii="Times New Roman" w:hAnsi="Times New Roman" w:cs="Times New Roman"/>
          <w:sz w:val="24"/>
          <w:szCs w:val="24"/>
        </w:rPr>
      </w:pPr>
    </w:p>
    <w:p w14:paraId="3C2DFA56" w14:textId="77777777" w:rsidR="007C3096" w:rsidRPr="00C509C0" w:rsidRDefault="00000000" w:rsidP="00BF3A10">
      <w:pPr>
        <w:pStyle w:val="Heading1"/>
        <w:pBdr>
          <w:bottom w:val="single" w:sz="6" w:space="4" w:color="0F3D57"/>
        </w:pBdr>
        <w:spacing w:before="420" w:after="200" w:line="360" w:lineRule="auto"/>
        <w:rPr>
          <w:rFonts w:ascii="Times New Roman" w:hAnsi="Times New Roman" w:cs="Times New Roman"/>
        </w:rPr>
      </w:pPr>
      <w:r w:rsidRPr="00C509C0">
        <w:rPr>
          <w:rFonts w:ascii="Times New Roman" w:hAnsi="Times New Roman" w:cs="Times New Roman"/>
          <w:b/>
          <w:bCs/>
          <w:color w:val="0F3D57"/>
        </w:rPr>
        <w:t xml:space="preserve">19. North Star Metric &amp; </w:t>
      </w:r>
      <w:proofErr w:type="spellStart"/>
      <w:r w:rsidRPr="00C509C0">
        <w:rPr>
          <w:rFonts w:ascii="Times New Roman" w:hAnsi="Times New Roman" w:cs="Times New Roman"/>
          <w:b/>
          <w:bCs/>
          <w:color w:val="0F3D57"/>
        </w:rPr>
        <w:t>KPIs</w:t>
      </w:r>
      <w:proofErr w:type="spellEnd"/>
    </w:p>
    <w:p w14:paraId="4AE97861"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North Star Metric: </w:t>
      </w:r>
      <w:r w:rsidRPr="009E1FF4">
        <w:rPr>
          <w:rFonts w:ascii="Times New Roman" w:hAnsi="Times New Roman" w:cs="Times New Roman"/>
          <w:sz w:val="24"/>
          <w:szCs w:val="24"/>
        </w:rPr>
        <w:t>Number of successfully completed workspace bookings per week.</w:t>
      </w:r>
    </w:p>
    <w:p w14:paraId="79BBF17C" w14:textId="77777777" w:rsidR="007C3096" w:rsidRPr="00C509C0" w:rsidRDefault="00000000" w:rsidP="00BF3A10">
      <w:pPr>
        <w:spacing w:before="200" w:after="100" w:line="360" w:lineRule="auto"/>
        <w:rPr>
          <w:rFonts w:ascii="Times New Roman" w:hAnsi="Times New Roman" w:cs="Times New Roman"/>
          <w:sz w:val="28"/>
          <w:szCs w:val="28"/>
        </w:rPr>
      </w:pPr>
      <w:r w:rsidRPr="00C509C0">
        <w:rPr>
          <w:rFonts w:ascii="Times New Roman" w:hAnsi="Times New Roman" w:cs="Times New Roman"/>
          <w:b/>
          <w:bCs/>
          <w:i/>
          <w:iCs/>
          <w:color w:val="3A3A3A"/>
          <w:sz w:val="28"/>
          <w:szCs w:val="28"/>
        </w:rPr>
        <w:t xml:space="preserve">Supporting </w:t>
      </w:r>
      <w:proofErr w:type="spellStart"/>
      <w:r w:rsidRPr="00C509C0">
        <w:rPr>
          <w:rFonts w:ascii="Times New Roman" w:hAnsi="Times New Roman" w:cs="Times New Roman"/>
          <w:b/>
          <w:bCs/>
          <w:i/>
          <w:iCs/>
          <w:color w:val="3A3A3A"/>
          <w:sz w:val="28"/>
          <w:szCs w:val="28"/>
        </w:rPr>
        <w:t>KPIs</w:t>
      </w:r>
      <w:proofErr w:type="spellEnd"/>
    </w:p>
    <w:p w14:paraId="3A2C107E"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Booking conversion rate (search to completed booking)</w:t>
      </w:r>
    </w:p>
    <w:p w14:paraId="478181B9"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Number of active, verified workspace listings</w:t>
      </w:r>
    </w:p>
    <w:p w14:paraId="4E5A68C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Average power/internet reliability score across active listings</w:t>
      </w:r>
    </w:p>
    <w:p w14:paraId="7D727A93"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Repeat booking rate</w:t>
      </w:r>
    </w:p>
    <w:p w14:paraId="2BD542E7"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Host retention rate</w:t>
      </w:r>
    </w:p>
    <w:p w14:paraId="2F74682B"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lastRenderedPageBreak/>
        <w:t>Average booking value</w:t>
      </w:r>
    </w:p>
    <w:p w14:paraId="1FCD01B4" w14:textId="77777777" w:rsidR="007C3096" w:rsidRPr="009E1FF4" w:rsidRDefault="00000000" w:rsidP="00BF3A10">
      <w:pPr>
        <w:pStyle w:val="ListParagraph"/>
        <w:numPr>
          <w:ilvl w:val="0"/>
          <w:numId w:val="2"/>
        </w:numPr>
        <w:spacing w:after="80" w:line="360" w:lineRule="auto"/>
        <w:jc w:val="both"/>
        <w:rPr>
          <w:rFonts w:ascii="Times New Roman" w:hAnsi="Times New Roman" w:cs="Times New Roman"/>
          <w:sz w:val="24"/>
          <w:szCs w:val="24"/>
        </w:rPr>
      </w:pPr>
      <w:r w:rsidRPr="009E1FF4">
        <w:rPr>
          <w:rFonts w:ascii="Times New Roman" w:hAnsi="Times New Roman" w:cs="Times New Roman"/>
          <w:sz w:val="24"/>
          <w:szCs w:val="24"/>
        </w:rPr>
        <w:t>Corporate account budget utilisation rate</w:t>
      </w:r>
    </w:p>
    <w:p w14:paraId="16C72631" w14:textId="77777777" w:rsidR="007C3096" w:rsidRPr="00C509C0" w:rsidRDefault="00000000" w:rsidP="00BF3A10">
      <w:pPr>
        <w:pStyle w:val="Heading1"/>
        <w:pBdr>
          <w:bottom w:val="single" w:sz="6" w:space="4" w:color="0F3D57"/>
        </w:pBdr>
        <w:spacing w:before="420" w:after="200" w:line="360" w:lineRule="auto"/>
        <w:rPr>
          <w:rFonts w:ascii="Times New Roman" w:hAnsi="Times New Roman" w:cs="Times New Roman"/>
        </w:rPr>
      </w:pPr>
      <w:r w:rsidRPr="00C509C0">
        <w:rPr>
          <w:rFonts w:ascii="Times New Roman" w:hAnsi="Times New Roman" w:cs="Times New Roman"/>
          <w:b/>
          <w:bCs/>
          <w:color w:val="0F3D57"/>
        </w:rPr>
        <w:t>20. Product Roadmap</w:t>
      </w:r>
    </w:p>
    <w:p w14:paraId="7110EA6F"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MVP: </w:t>
      </w:r>
      <w:r w:rsidRPr="009E1FF4">
        <w:rPr>
          <w:rFonts w:ascii="Times New Roman" w:hAnsi="Times New Roman" w:cs="Times New Roman"/>
          <w:sz w:val="24"/>
          <w:szCs w:val="24"/>
        </w:rPr>
        <w:t xml:space="preserve">Everything in Section 7's feature checklist — Search, listing, Instant/Request booking, payments, 6-digit check-in, “Find Me Power Now”, </w:t>
      </w:r>
      <w:proofErr w:type="spellStart"/>
      <w:r w:rsidRPr="009E1FF4">
        <w:rPr>
          <w:rFonts w:ascii="Times New Roman" w:hAnsi="Times New Roman" w:cs="Times New Roman"/>
          <w:sz w:val="24"/>
          <w:szCs w:val="24"/>
        </w:rPr>
        <w:t>Favorites</w:t>
      </w:r>
      <w:proofErr w:type="spellEnd"/>
      <w:r w:rsidRPr="009E1FF4">
        <w:rPr>
          <w:rFonts w:ascii="Times New Roman" w:hAnsi="Times New Roman" w:cs="Times New Roman"/>
          <w:sz w:val="24"/>
          <w:szCs w:val="24"/>
        </w:rPr>
        <w:t xml:space="preserve">, Booking History, community-verified reliability scoring, </w:t>
      </w:r>
      <w:proofErr w:type="gramStart"/>
      <w:r w:rsidRPr="009E1FF4">
        <w:rPr>
          <w:rFonts w:ascii="Times New Roman" w:hAnsi="Times New Roman" w:cs="Times New Roman"/>
          <w:sz w:val="24"/>
          <w:szCs w:val="24"/>
        </w:rPr>
        <w:t>Corporate</w:t>
      </w:r>
      <w:proofErr w:type="gramEnd"/>
      <w:r w:rsidRPr="009E1FF4">
        <w:rPr>
          <w:rFonts w:ascii="Times New Roman" w:hAnsi="Times New Roman" w:cs="Times New Roman"/>
          <w:sz w:val="24"/>
          <w:szCs w:val="24"/>
        </w:rPr>
        <w:t xml:space="preserve"> budgets/reporting, Admin oversight/analytics, core support/refund process.</w:t>
      </w:r>
    </w:p>
    <w:p w14:paraId="30FE8CDA" w14:textId="77777777" w:rsidR="007C3096" w:rsidRPr="009E1FF4" w:rsidRDefault="00000000" w:rsidP="00BF3A10">
      <w:pPr>
        <w:spacing w:after="160" w:line="360" w:lineRule="auto"/>
        <w:jc w:val="both"/>
        <w:rPr>
          <w:rFonts w:ascii="Times New Roman" w:hAnsi="Times New Roman" w:cs="Times New Roman"/>
          <w:sz w:val="24"/>
          <w:szCs w:val="24"/>
        </w:rPr>
      </w:pPr>
      <w:proofErr w:type="spellStart"/>
      <w:r w:rsidRPr="009E1FF4">
        <w:rPr>
          <w:rFonts w:ascii="Times New Roman" w:hAnsi="Times New Roman" w:cs="Times New Roman"/>
          <w:b/>
          <w:bCs/>
          <w:sz w:val="24"/>
          <w:szCs w:val="24"/>
        </w:rPr>
        <w:t>MMP</w:t>
      </w:r>
      <w:proofErr w:type="spellEnd"/>
      <w:r w:rsidRPr="009E1FF4">
        <w:rPr>
          <w:rFonts w:ascii="Times New Roman" w:hAnsi="Times New Roman" w:cs="Times New Roman"/>
          <w:b/>
          <w:bCs/>
          <w:sz w:val="24"/>
          <w:szCs w:val="24"/>
        </w:rPr>
        <w:t xml:space="preserve">: </w:t>
      </w:r>
      <w:r w:rsidRPr="009E1FF4">
        <w:rPr>
          <w:rFonts w:ascii="Times New Roman" w:hAnsi="Times New Roman" w:cs="Times New Roman"/>
          <w:sz w:val="24"/>
          <w:szCs w:val="24"/>
        </w:rPr>
        <w:t xml:space="preserve">QR code check-in, </w:t>
      </w:r>
      <w:proofErr w:type="spellStart"/>
      <w:r w:rsidRPr="009E1FF4">
        <w:rPr>
          <w:rFonts w:ascii="Times New Roman" w:hAnsi="Times New Roman" w:cs="Times New Roman"/>
          <w:sz w:val="24"/>
          <w:szCs w:val="24"/>
        </w:rPr>
        <w:t>SpaceShare</w:t>
      </w:r>
      <w:proofErr w:type="spellEnd"/>
      <w:r w:rsidRPr="009E1FF4">
        <w:rPr>
          <w:rFonts w:ascii="Times New Roman" w:hAnsi="Times New Roman" w:cs="Times New Roman"/>
          <w:sz w:val="24"/>
          <w:szCs w:val="24"/>
        </w:rPr>
        <w:t>-verified badge programme, host earnings analytics dashboard, refined search ranking, in-app chat between Seeker and Host.</w:t>
      </w:r>
    </w:p>
    <w:p w14:paraId="306E49A8"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 xml:space="preserve">Growth: </w:t>
      </w:r>
      <w:r w:rsidRPr="009E1FF4">
        <w:rPr>
          <w:rFonts w:ascii="Times New Roman" w:hAnsi="Times New Roman" w:cs="Times New Roman"/>
          <w:sz w:val="24"/>
          <w:szCs w:val="24"/>
        </w:rPr>
        <w:t>Recurring bookings and subscriptions, loyalty programme, smart/dynamic pricing, access-control hardware integrations, expansion beyond Lagos and into other West African markets.</w:t>
      </w:r>
    </w:p>
    <w:p w14:paraId="0708540F" w14:textId="77777777" w:rsidR="007C3096" w:rsidRPr="00C509C0" w:rsidRDefault="00000000" w:rsidP="00BF3A10">
      <w:pPr>
        <w:pStyle w:val="Heading1"/>
        <w:pBdr>
          <w:bottom w:val="single" w:sz="6" w:space="4" w:color="0F3D57"/>
        </w:pBdr>
        <w:spacing w:before="420" w:after="200" w:line="360" w:lineRule="auto"/>
        <w:rPr>
          <w:rFonts w:ascii="Times New Roman" w:hAnsi="Times New Roman" w:cs="Times New Roman"/>
        </w:rPr>
      </w:pPr>
      <w:r w:rsidRPr="00C509C0">
        <w:rPr>
          <w:rFonts w:ascii="Times New Roman" w:hAnsi="Times New Roman" w:cs="Times New Roman"/>
          <w:b/>
          <w:bCs/>
          <w:color w:val="0F3D57"/>
        </w:rPr>
        <w:t>21. Revised Execution Timeline — Principle</w:t>
      </w:r>
    </w:p>
    <w:p w14:paraId="658D6983" w14:textId="77777777" w:rsidR="007C3096" w:rsidRPr="009E1FF4" w:rsidRDefault="00000000" w:rsidP="00BF3A10">
      <w:pPr>
        <w:pBdr>
          <w:top w:val="single" w:sz="4" w:space="6" w:color="9C2B2B"/>
          <w:left w:val="single" w:sz="4" w:space="6" w:color="9C2B2B"/>
          <w:bottom w:val="single" w:sz="4" w:space="6" w:color="9C2B2B"/>
          <w:right w:val="single" w:sz="4" w:space="6" w:color="9C2B2B"/>
        </w:pBdr>
        <w:shd w:val="clear" w:color="auto" w:fill="FBE4E4"/>
        <w:spacing w:before="100" w:after="20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Correction from earlier planning: foundation work was previously spread across 5 days. It is compressed to 2 days. Every remaining day through Day 10 builds core product logic, in priority order — the most important, highest-dependency features first. Week 3 is strictly breadth and polish. This is the single most important scheduling decision in this document.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601"/>
      </w:tblGrid>
      <w:tr w:rsidR="007C3096" w:rsidRPr="009E1FF4" w14:paraId="29D4A216" w14:textId="77777777" w:rsidTr="00C509C0">
        <w:tblPrEx>
          <w:tblCellMar>
            <w:top w:w="0" w:type="dxa"/>
            <w:bottom w:w="0" w:type="dxa"/>
          </w:tblCellMar>
        </w:tblPrEx>
        <w:tc>
          <w:tcPr>
            <w:tcW w:w="2600" w:type="dxa"/>
            <w:shd w:val="clear" w:color="auto" w:fill="0F3D57"/>
            <w:tcMar>
              <w:top w:w="100" w:type="dxa"/>
              <w:left w:w="120" w:type="dxa"/>
              <w:bottom w:w="100" w:type="dxa"/>
              <w:right w:w="120" w:type="dxa"/>
            </w:tcMar>
          </w:tcPr>
          <w:p w14:paraId="7D15AAE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Period</w:t>
            </w:r>
          </w:p>
        </w:tc>
        <w:tc>
          <w:tcPr>
            <w:tcW w:w="7601" w:type="dxa"/>
            <w:shd w:val="clear" w:color="auto" w:fill="0F3D57"/>
            <w:tcMar>
              <w:top w:w="100" w:type="dxa"/>
              <w:left w:w="120" w:type="dxa"/>
              <w:bottom w:w="100" w:type="dxa"/>
              <w:right w:w="120" w:type="dxa"/>
            </w:tcMar>
          </w:tcPr>
          <w:p w14:paraId="434ADB8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What must be true by the end of it</w:t>
            </w:r>
          </w:p>
        </w:tc>
      </w:tr>
      <w:tr w:rsidR="007C3096" w:rsidRPr="009E1FF4" w14:paraId="237B7A26" w14:textId="77777777" w:rsidTr="00C509C0">
        <w:tblPrEx>
          <w:tblCellMar>
            <w:top w:w="0" w:type="dxa"/>
            <w:bottom w:w="0" w:type="dxa"/>
          </w:tblCellMar>
        </w:tblPrEx>
        <w:tc>
          <w:tcPr>
            <w:tcW w:w="2600" w:type="dxa"/>
            <w:tcMar>
              <w:top w:w="100" w:type="dxa"/>
              <w:left w:w="120" w:type="dxa"/>
              <w:bottom w:w="100" w:type="dxa"/>
              <w:right w:w="120" w:type="dxa"/>
            </w:tcMar>
          </w:tcPr>
          <w:p w14:paraId="5D5AE9E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Days 1–2</w:t>
            </w:r>
          </w:p>
        </w:tc>
        <w:tc>
          <w:tcPr>
            <w:tcW w:w="7601" w:type="dxa"/>
            <w:tcMar>
              <w:top w:w="100" w:type="dxa"/>
              <w:left w:w="120" w:type="dxa"/>
              <w:bottom w:w="100" w:type="dxa"/>
              <w:right w:w="120" w:type="dxa"/>
            </w:tcMar>
          </w:tcPr>
          <w:p w14:paraId="03CB25F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Foundation only: repos live, DB schema drafted, design system started, Jira imported, </w:t>
            </w:r>
            <w:proofErr w:type="spellStart"/>
            <w:r w:rsidRPr="009E1FF4">
              <w:rPr>
                <w:rFonts w:ascii="Times New Roman" w:hAnsi="Times New Roman" w:cs="Times New Roman"/>
                <w:color w:val="000000"/>
                <w:sz w:val="24"/>
                <w:szCs w:val="24"/>
              </w:rPr>
              <w:t>kickoff</w:t>
            </w:r>
            <w:proofErr w:type="spellEnd"/>
            <w:r w:rsidRPr="009E1FF4">
              <w:rPr>
                <w:rFonts w:ascii="Times New Roman" w:hAnsi="Times New Roman" w:cs="Times New Roman"/>
                <w:color w:val="000000"/>
                <w:sz w:val="24"/>
                <w:szCs w:val="24"/>
              </w:rPr>
              <w:t xml:space="preserve"> held</w:t>
            </w:r>
          </w:p>
        </w:tc>
      </w:tr>
      <w:tr w:rsidR="007C3096" w:rsidRPr="009E1FF4" w14:paraId="3936A59C" w14:textId="77777777" w:rsidTr="00C509C0">
        <w:tblPrEx>
          <w:tblCellMar>
            <w:top w:w="0" w:type="dxa"/>
            <w:bottom w:w="0" w:type="dxa"/>
          </w:tblCellMar>
        </w:tblPrEx>
        <w:tc>
          <w:tcPr>
            <w:tcW w:w="2600" w:type="dxa"/>
            <w:tcMar>
              <w:top w:w="100" w:type="dxa"/>
              <w:left w:w="120" w:type="dxa"/>
              <w:bottom w:w="100" w:type="dxa"/>
              <w:right w:w="120" w:type="dxa"/>
            </w:tcMar>
          </w:tcPr>
          <w:p w14:paraId="5309D75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Days 3–4</w:t>
            </w:r>
          </w:p>
        </w:tc>
        <w:tc>
          <w:tcPr>
            <w:tcW w:w="7601" w:type="dxa"/>
            <w:tcMar>
              <w:top w:w="100" w:type="dxa"/>
              <w:left w:w="120" w:type="dxa"/>
              <w:bottom w:w="100" w:type="dxa"/>
              <w:right w:w="120" w:type="dxa"/>
            </w:tcMar>
          </w:tcPr>
          <w:p w14:paraId="3B975F7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Auth (all 4 roles) + Workspace Listing Management fully working</w:t>
            </w:r>
          </w:p>
        </w:tc>
      </w:tr>
      <w:tr w:rsidR="007C3096" w:rsidRPr="009E1FF4" w14:paraId="45DB5E9E" w14:textId="77777777" w:rsidTr="00C509C0">
        <w:tblPrEx>
          <w:tblCellMar>
            <w:top w:w="0" w:type="dxa"/>
            <w:bottom w:w="0" w:type="dxa"/>
          </w:tblCellMar>
        </w:tblPrEx>
        <w:tc>
          <w:tcPr>
            <w:tcW w:w="2600" w:type="dxa"/>
            <w:tcMar>
              <w:top w:w="100" w:type="dxa"/>
              <w:left w:w="120" w:type="dxa"/>
              <w:bottom w:w="100" w:type="dxa"/>
              <w:right w:w="120" w:type="dxa"/>
            </w:tcMar>
          </w:tcPr>
          <w:p w14:paraId="007C26C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Days 5–6</w:t>
            </w:r>
          </w:p>
        </w:tc>
        <w:tc>
          <w:tcPr>
            <w:tcW w:w="7601" w:type="dxa"/>
            <w:tcMar>
              <w:top w:w="100" w:type="dxa"/>
              <w:left w:w="120" w:type="dxa"/>
              <w:bottom w:w="100" w:type="dxa"/>
              <w:right w:w="120" w:type="dxa"/>
            </w:tcMar>
          </w:tcPr>
          <w:p w14:paraId="35E8FA6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Search/Filters/</w:t>
            </w:r>
            <w:proofErr w:type="spellStart"/>
            <w:r w:rsidRPr="009E1FF4">
              <w:rPr>
                <w:rFonts w:ascii="Times New Roman" w:hAnsi="Times New Roman" w:cs="Times New Roman"/>
                <w:color w:val="000000"/>
                <w:sz w:val="24"/>
                <w:szCs w:val="24"/>
              </w:rPr>
              <w:t>Favorites</w:t>
            </w:r>
            <w:proofErr w:type="spellEnd"/>
            <w:r w:rsidRPr="009E1FF4">
              <w:rPr>
                <w:rFonts w:ascii="Times New Roman" w:hAnsi="Times New Roman" w:cs="Times New Roman"/>
                <w:color w:val="000000"/>
                <w:sz w:val="24"/>
                <w:szCs w:val="24"/>
              </w:rPr>
              <w:t>/Find Me Power Now + Availability Calendar + Booking Engine fully working</w:t>
            </w:r>
          </w:p>
        </w:tc>
      </w:tr>
      <w:tr w:rsidR="007C3096" w:rsidRPr="009E1FF4" w14:paraId="6D394372" w14:textId="77777777" w:rsidTr="00C509C0">
        <w:tblPrEx>
          <w:tblCellMar>
            <w:top w:w="0" w:type="dxa"/>
            <w:bottom w:w="0" w:type="dxa"/>
          </w:tblCellMar>
        </w:tblPrEx>
        <w:tc>
          <w:tcPr>
            <w:tcW w:w="2600" w:type="dxa"/>
            <w:tcMar>
              <w:top w:w="100" w:type="dxa"/>
              <w:left w:w="120" w:type="dxa"/>
              <w:bottom w:w="100" w:type="dxa"/>
              <w:right w:w="120" w:type="dxa"/>
            </w:tcMar>
          </w:tcPr>
          <w:p w14:paraId="0BC9BBD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Days 7–8</w:t>
            </w:r>
          </w:p>
        </w:tc>
        <w:tc>
          <w:tcPr>
            <w:tcW w:w="7601" w:type="dxa"/>
            <w:tcMar>
              <w:top w:w="100" w:type="dxa"/>
              <w:left w:w="120" w:type="dxa"/>
              <w:bottom w:w="100" w:type="dxa"/>
              <w:right w:w="120" w:type="dxa"/>
            </w:tcMar>
          </w:tcPr>
          <w:p w14:paraId="5538559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Payments + </w:t>
            </w:r>
            <w:proofErr w:type="spellStart"/>
            <w:r w:rsidRPr="009E1FF4">
              <w:rPr>
                <w:rFonts w:ascii="Times New Roman" w:hAnsi="Times New Roman" w:cs="Times New Roman"/>
                <w:color w:val="000000"/>
                <w:sz w:val="24"/>
                <w:szCs w:val="24"/>
              </w:rPr>
              <w:t>Payouts</w:t>
            </w:r>
            <w:proofErr w:type="spellEnd"/>
            <w:r w:rsidRPr="009E1FF4">
              <w:rPr>
                <w:rFonts w:ascii="Times New Roman" w:hAnsi="Times New Roman" w:cs="Times New Roman"/>
                <w:color w:val="000000"/>
                <w:sz w:val="24"/>
                <w:szCs w:val="24"/>
              </w:rPr>
              <w:t xml:space="preserve"> + 6-digit Check-In + Booking Confirmation + Notifications + Trust/Reliability scoring fully working</w:t>
            </w:r>
          </w:p>
        </w:tc>
      </w:tr>
      <w:tr w:rsidR="007C3096" w:rsidRPr="009E1FF4" w14:paraId="44A7F91B" w14:textId="77777777" w:rsidTr="00C509C0">
        <w:tblPrEx>
          <w:tblCellMar>
            <w:top w:w="0" w:type="dxa"/>
            <w:bottom w:w="0" w:type="dxa"/>
          </w:tblCellMar>
        </w:tblPrEx>
        <w:tc>
          <w:tcPr>
            <w:tcW w:w="2600" w:type="dxa"/>
            <w:tcMar>
              <w:top w:w="100" w:type="dxa"/>
              <w:left w:w="120" w:type="dxa"/>
              <w:bottom w:w="100" w:type="dxa"/>
              <w:right w:w="120" w:type="dxa"/>
            </w:tcMar>
          </w:tcPr>
          <w:p w14:paraId="48DD5D5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Days 9–10</w:t>
            </w:r>
          </w:p>
        </w:tc>
        <w:tc>
          <w:tcPr>
            <w:tcW w:w="7601" w:type="dxa"/>
            <w:tcMar>
              <w:top w:w="100" w:type="dxa"/>
              <w:left w:w="120" w:type="dxa"/>
              <w:bottom w:w="100" w:type="dxa"/>
              <w:right w:w="120" w:type="dxa"/>
            </w:tcMar>
          </w:tcPr>
          <w:p w14:paraId="6F52558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Corporate features + Admin oversight/analytics + Reviews + Booking History + Customer Support fully working</w:t>
            </w:r>
          </w:p>
        </w:tc>
      </w:tr>
      <w:tr w:rsidR="007C3096" w:rsidRPr="009E1FF4" w14:paraId="1131E5AB" w14:textId="77777777" w:rsidTr="00C509C0">
        <w:tblPrEx>
          <w:tblCellMar>
            <w:top w:w="0" w:type="dxa"/>
            <w:bottom w:w="0" w:type="dxa"/>
          </w:tblCellMar>
        </w:tblPrEx>
        <w:tc>
          <w:tcPr>
            <w:tcW w:w="2600" w:type="dxa"/>
            <w:tcMar>
              <w:top w:w="100" w:type="dxa"/>
              <w:left w:w="120" w:type="dxa"/>
              <w:bottom w:w="100" w:type="dxa"/>
              <w:right w:w="120" w:type="dxa"/>
            </w:tcMar>
          </w:tcPr>
          <w:p w14:paraId="7B0C4B5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Days 11–15 (Week 3)</w:t>
            </w:r>
          </w:p>
        </w:tc>
        <w:tc>
          <w:tcPr>
            <w:tcW w:w="7601" w:type="dxa"/>
            <w:tcMar>
              <w:top w:w="100" w:type="dxa"/>
              <w:left w:w="120" w:type="dxa"/>
              <w:bottom w:w="100" w:type="dxa"/>
              <w:right w:w="120" w:type="dxa"/>
            </w:tcMar>
          </w:tcPr>
          <w:p w14:paraId="21B3FE5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Breadth, polish, and full QA only — no new core features start here</w:t>
            </w:r>
          </w:p>
        </w:tc>
      </w:tr>
      <w:tr w:rsidR="007C3096" w:rsidRPr="009E1FF4" w14:paraId="724D182C" w14:textId="77777777" w:rsidTr="00C509C0">
        <w:tblPrEx>
          <w:tblCellMar>
            <w:top w:w="0" w:type="dxa"/>
            <w:bottom w:w="0" w:type="dxa"/>
          </w:tblCellMar>
        </w:tblPrEx>
        <w:tc>
          <w:tcPr>
            <w:tcW w:w="2600" w:type="dxa"/>
            <w:tcMar>
              <w:top w:w="100" w:type="dxa"/>
              <w:left w:w="120" w:type="dxa"/>
              <w:bottom w:w="100" w:type="dxa"/>
              <w:right w:w="120" w:type="dxa"/>
            </w:tcMar>
          </w:tcPr>
          <w:p w14:paraId="4244873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Final days</w:t>
            </w:r>
          </w:p>
        </w:tc>
        <w:tc>
          <w:tcPr>
            <w:tcW w:w="7601" w:type="dxa"/>
            <w:tcMar>
              <w:top w:w="100" w:type="dxa"/>
              <w:left w:w="120" w:type="dxa"/>
              <w:bottom w:w="100" w:type="dxa"/>
              <w:right w:w="120" w:type="dxa"/>
            </w:tcMar>
          </w:tcPr>
          <w:p w14:paraId="5A044EB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Rehearsal and bug triage only — nothing new is built</w:t>
            </w:r>
          </w:p>
        </w:tc>
      </w:tr>
    </w:tbl>
    <w:p w14:paraId="12A551B0" w14:textId="77777777" w:rsidR="007C3096" w:rsidRPr="009E1FF4" w:rsidRDefault="007C3096" w:rsidP="00BF3A10">
      <w:pPr>
        <w:spacing w:after="100" w:line="360" w:lineRule="auto"/>
        <w:rPr>
          <w:rFonts w:ascii="Times New Roman" w:hAnsi="Times New Roman" w:cs="Times New Roman"/>
          <w:sz w:val="24"/>
          <w:szCs w:val="24"/>
        </w:rPr>
      </w:pPr>
    </w:p>
    <w:p w14:paraId="6B3B9098" w14:textId="77777777" w:rsidR="007C3096" w:rsidRPr="009E1FF4" w:rsidRDefault="00000000" w:rsidP="00BF3A10">
      <w:pPr>
        <w:spacing w:after="160" w:line="360" w:lineRule="auto"/>
        <w:jc w:val="both"/>
        <w:rPr>
          <w:rFonts w:ascii="Times New Roman" w:hAnsi="Times New Roman" w:cs="Times New Roman"/>
          <w:sz w:val="24"/>
          <w:szCs w:val="24"/>
        </w:rPr>
      </w:pPr>
      <w:r w:rsidRPr="009E1FF4">
        <w:rPr>
          <w:rFonts w:ascii="Times New Roman" w:hAnsi="Times New Roman" w:cs="Times New Roman"/>
          <w:sz w:val="24"/>
          <w:szCs w:val="24"/>
        </w:rPr>
        <w:t xml:space="preserve">By the end of Day 10, a real user should be able to complete every flow in Section 10 of this PRD, live, on the deployed app — not just the booking loop, but </w:t>
      </w:r>
      <w:proofErr w:type="gramStart"/>
      <w:r w:rsidRPr="009E1FF4">
        <w:rPr>
          <w:rFonts w:ascii="Times New Roman" w:hAnsi="Times New Roman" w:cs="Times New Roman"/>
          <w:sz w:val="24"/>
          <w:szCs w:val="24"/>
        </w:rPr>
        <w:t>Corporate</w:t>
      </w:r>
      <w:proofErr w:type="gramEnd"/>
      <w:r w:rsidRPr="009E1FF4">
        <w:rPr>
          <w:rFonts w:ascii="Times New Roman" w:hAnsi="Times New Roman" w:cs="Times New Roman"/>
          <w:sz w:val="24"/>
          <w:szCs w:val="24"/>
        </w:rPr>
        <w:t xml:space="preserve"> budgets, Admin moderation, and Support ticketing too. This is intentionally ambitious: raise a blocker in the daily lead sync the moment your track falls behind, don't wait.</w:t>
      </w:r>
    </w:p>
    <w:p w14:paraId="61D9FAA2" w14:textId="77777777" w:rsidR="007C3096" w:rsidRPr="00C509C0" w:rsidRDefault="00000000" w:rsidP="00BF3A10">
      <w:pPr>
        <w:pStyle w:val="Heading1"/>
        <w:pBdr>
          <w:bottom w:val="single" w:sz="6" w:space="4" w:color="0F3D57"/>
        </w:pBdr>
        <w:spacing w:before="420" w:after="200" w:line="360" w:lineRule="auto"/>
        <w:rPr>
          <w:rFonts w:ascii="Times New Roman" w:hAnsi="Times New Roman" w:cs="Times New Roman"/>
        </w:rPr>
      </w:pPr>
      <w:r w:rsidRPr="00C509C0">
        <w:rPr>
          <w:rFonts w:ascii="Times New Roman" w:hAnsi="Times New Roman" w:cs="Times New Roman"/>
          <w:b/>
          <w:bCs/>
          <w:color w:val="0F3D57"/>
        </w:rPr>
        <w:t>22. Day-by-Day Deliverables Calendar</w:t>
      </w:r>
    </w:p>
    <w:p w14:paraId="0270F937" w14:textId="77777777" w:rsidR="007C3096" w:rsidRPr="009E1FF4" w:rsidRDefault="00000000" w:rsidP="00BF3A10">
      <w:pPr>
        <w:pBdr>
          <w:top w:val="single" w:sz="4" w:space="6" w:color="BF8F00"/>
          <w:left w:val="single" w:sz="4" w:space="6" w:color="BF8F00"/>
          <w:bottom w:val="single" w:sz="4" w:space="6" w:color="BF8F00"/>
          <w:right w:val="single" w:sz="4" w:space="6" w:color="BF8F00"/>
        </w:pBdr>
        <w:shd w:val="clear" w:color="auto" w:fill="FFF2CC"/>
        <w:spacing w:before="100" w:after="200" w:line="360" w:lineRule="auto"/>
        <w:jc w:val="both"/>
        <w:rPr>
          <w:rFonts w:ascii="Times New Roman" w:hAnsi="Times New Roman" w:cs="Times New Roman"/>
          <w:sz w:val="24"/>
          <w:szCs w:val="24"/>
        </w:rPr>
      </w:pPr>
      <w:r w:rsidRPr="009E1FF4">
        <w:rPr>
          <w:rFonts w:ascii="Times New Roman" w:hAnsi="Times New Roman" w:cs="Times New Roman"/>
          <w:b/>
          <w:bCs/>
          <w:sz w:val="24"/>
          <w:szCs w:val="24"/>
        </w:rPr>
        <w:t>This is the section every contributor should be able to find themselves in without needing Jira access. Find your track, find the day range you're in, and that is your deliverable.</w:t>
      </w:r>
    </w:p>
    <w:p w14:paraId="431556B9" w14:textId="77777777" w:rsidR="007C3096" w:rsidRPr="00C509C0" w:rsidRDefault="00000000" w:rsidP="00BF3A10">
      <w:pPr>
        <w:pStyle w:val="Heading2"/>
        <w:spacing w:before="260" w:after="140" w:line="360" w:lineRule="auto"/>
        <w:rPr>
          <w:rFonts w:ascii="Times New Roman" w:hAnsi="Times New Roman" w:cs="Times New Roman"/>
          <w:sz w:val="28"/>
          <w:szCs w:val="28"/>
        </w:rPr>
      </w:pPr>
      <w:r w:rsidRPr="00C509C0">
        <w:rPr>
          <w:rFonts w:ascii="Times New Roman" w:hAnsi="Times New Roman" w:cs="Times New Roman"/>
          <w:b/>
          <w:bCs/>
          <w:color w:val="146C94"/>
          <w:sz w:val="28"/>
          <w:szCs w:val="28"/>
        </w:rPr>
        <w:t>Days 1–2 — Foundation</w:t>
      </w:r>
    </w:p>
    <w:tbl>
      <w:tblPr>
        <w:tblW w:w="10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50"/>
      </w:tblGrid>
      <w:tr w:rsidR="007C3096" w:rsidRPr="009E1FF4" w14:paraId="1AEB519B" w14:textId="77777777">
        <w:tblPrEx>
          <w:tblCellMar>
            <w:top w:w="0" w:type="dxa"/>
            <w:bottom w:w="0" w:type="dxa"/>
          </w:tblCellMar>
        </w:tblPrEx>
        <w:tc>
          <w:tcPr>
            <w:tcW w:w="2400" w:type="dxa"/>
            <w:shd w:val="clear" w:color="auto" w:fill="0F3D57"/>
            <w:tcMar>
              <w:top w:w="100" w:type="dxa"/>
              <w:left w:w="120" w:type="dxa"/>
              <w:bottom w:w="100" w:type="dxa"/>
              <w:right w:w="120" w:type="dxa"/>
            </w:tcMar>
          </w:tcPr>
          <w:p w14:paraId="24ACC35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8150" w:type="dxa"/>
            <w:shd w:val="clear" w:color="auto" w:fill="0F3D57"/>
            <w:tcMar>
              <w:top w:w="100" w:type="dxa"/>
              <w:left w:w="120" w:type="dxa"/>
              <w:bottom w:w="100" w:type="dxa"/>
              <w:right w:w="120" w:type="dxa"/>
            </w:tcMar>
          </w:tcPr>
          <w:p w14:paraId="12CE99B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0ECEBF85" w14:textId="77777777">
        <w:tblPrEx>
          <w:tblCellMar>
            <w:top w:w="0" w:type="dxa"/>
            <w:bottom w:w="0" w:type="dxa"/>
          </w:tblCellMar>
        </w:tblPrEx>
        <w:tc>
          <w:tcPr>
            <w:tcW w:w="2400" w:type="dxa"/>
            <w:tcMar>
              <w:top w:w="100" w:type="dxa"/>
              <w:left w:w="120" w:type="dxa"/>
              <w:bottom w:w="100" w:type="dxa"/>
              <w:right w:w="120" w:type="dxa"/>
            </w:tcMar>
          </w:tcPr>
          <w:p w14:paraId="50A6582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Management</w:t>
            </w:r>
          </w:p>
        </w:tc>
        <w:tc>
          <w:tcPr>
            <w:tcW w:w="8150" w:type="dxa"/>
            <w:tcMar>
              <w:top w:w="100" w:type="dxa"/>
              <w:left w:w="120" w:type="dxa"/>
              <w:bottom w:w="100" w:type="dxa"/>
              <w:right w:w="120" w:type="dxa"/>
            </w:tcMar>
          </w:tcPr>
          <w:p w14:paraId="1891073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Run Day 1 </w:t>
            </w:r>
            <w:proofErr w:type="spellStart"/>
            <w:r w:rsidRPr="009E1FF4">
              <w:rPr>
                <w:rFonts w:ascii="Times New Roman" w:hAnsi="Times New Roman" w:cs="Times New Roman"/>
                <w:color w:val="000000"/>
                <w:sz w:val="24"/>
                <w:szCs w:val="24"/>
              </w:rPr>
              <w:t>kickoff</w:t>
            </w:r>
            <w:proofErr w:type="spellEnd"/>
            <w:r w:rsidRPr="009E1FF4">
              <w:rPr>
                <w:rFonts w:ascii="Times New Roman" w:hAnsi="Times New Roman" w:cs="Times New Roman"/>
                <w:color w:val="000000"/>
                <w:sz w:val="24"/>
                <w:szCs w:val="24"/>
              </w:rPr>
              <w:t xml:space="preserve"> (full PRD walkthrough); set up Jira and import backlog; set up GitHub org, confirm Render/</w:t>
            </w:r>
            <w:proofErr w:type="spellStart"/>
            <w:r w:rsidRPr="009E1FF4">
              <w:rPr>
                <w:rFonts w:ascii="Times New Roman" w:hAnsi="Times New Roman" w:cs="Times New Roman"/>
                <w:color w:val="000000"/>
                <w:sz w:val="24"/>
                <w:szCs w:val="24"/>
              </w:rPr>
              <w:t>Vercel</w:t>
            </w:r>
            <w:proofErr w:type="spellEnd"/>
            <w:r w:rsidRPr="009E1FF4">
              <w:rPr>
                <w:rFonts w:ascii="Times New Roman" w:hAnsi="Times New Roman" w:cs="Times New Roman"/>
                <w:color w:val="000000"/>
                <w:sz w:val="24"/>
                <w:szCs w:val="24"/>
              </w:rPr>
              <w:t xml:space="preserve"> stack with Backend/Frontend; assign tracks to PM Track Leads</w:t>
            </w:r>
          </w:p>
        </w:tc>
      </w:tr>
      <w:tr w:rsidR="007C3096" w:rsidRPr="009E1FF4" w14:paraId="09AC775D" w14:textId="77777777">
        <w:tblPrEx>
          <w:tblCellMar>
            <w:top w:w="0" w:type="dxa"/>
            <w:bottom w:w="0" w:type="dxa"/>
          </w:tblCellMar>
        </w:tblPrEx>
        <w:tc>
          <w:tcPr>
            <w:tcW w:w="2400" w:type="dxa"/>
            <w:tcMar>
              <w:top w:w="100" w:type="dxa"/>
              <w:left w:w="120" w:type="dxa"/>
              <w:bottom w:w="100" w:type="dxa"/>
              <w:right w:w="120" w:type="dxa"/>
            </w:tcMar>
          </w:tcPr>
          <w:p w14:paraId="2C96126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Design</w:t>
            </w:r>
          </w:p>
        </w:tc>
        <w:tc>
          <w:tcPr>
            <w:tcW w:w="8150" w:type="dxa"/>
            <w:tcMar>
              <w:top w:w="100" w:type="dxa"/>
              <w:left w:w="120" w:type="dxa"/>
              <w:bottom w:w="100" w:type="dxa"/>
              <w:right w:w="120" w:type="dxa"/>
            </w:tcMar>
          </w:tcPr>
          <w:p w14:paraId="144DD9E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Low-fidelity wireframes for the full core loop: signup/login, search, listing detail, booking, checkout, confirmation, host listing creation</w:t>
            </w:r>
          </w:p>
        </w:tc>
      </w:tr>
      <w:tr w:rsidR="007C3096" w:rsidRPr="009E1FF4" w14:paraId="157109EA" w14:textId="77777777">
        <w:tblPrEx>
          <w:tblCellMar>
            <w:top w:w="0" w:type="dxa"/>
            <w:bottom w:w="0" w:type="dxa"/>
          </w:tblCellMar>
        </w:tblPrEx>
        <w:tc>
          <w:tcPr>
            <w:tcW w:w="2400" w:type="dxa"/>
            <w:tcMar>
              <w:top w:w="100" w:type="dxa"/>
              <w:left w:w="120" w:type="dxa"/>
              <w:bottom w:w="100" w:type="dxa"/>
              <w:right w:w="120" w:type="dxa"/>
            </w:tcMar>
          </w:tcPr>
          <w:p w14:paraId="386BF07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Backend</w:t>
            </w:r>
          </w:p>
        </w:tc>
        <w:tc>
          <w:tcPr>
            <w:tcW w:w="8150" w:type="dxa"/>
            <w:tcMar>
              <w:top w:w="100" w:type="dxa"/>
              <w:left w:w="120" w:type="dxa"/>
              <w:bottom w:w="100" w:type="dxa"/>
              <w:right w:w="120" w:type="dxa"/>
            </w:tcMar>
          </w:tcPr>
          <w:p w14:paraId="1FF5029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Repo, environment, and database schema (Section 14) live on Render</w:t>
            </w:r>
          </w:p>
        </w:tc>
      </w:tr>
      <w:tr w:rsidR="007C3096" w:rsidRPr="009E1FF4" w14:paraId="1E0D6F4D" w14:textId="77777777">
        <w:tblPrEx>
          <w:tblCellMar>
            <w:top w:w="0" w:type="dxa"/>
            <w:bottom w:w="0" w:type="dxa"/>
          </w:tblCellMar>
        </w:tblPrEx>
        <w:tc>
          <w:tcPr>
            <w:tcW w:w="2400" w:type="dxa"/>
            <w:tcMar>
              <w:top w:w="100" w:type="dxa"/>
              <w:left w:w="120" w:type="dxa"/>
              <w:bottom w:w="100" w:type="dxa"/>
              <w:right w:w="120" w:type="dxa"/>
            </w:tcMar>
          </w:tcPr>
          <w:p w14:paraId="2C960C2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Frontend</w:t>
            </w:r>
          </w:p>
        </w:tc>
        <w:tc>
          <w:tcPr>
            <w:tcW w:w="8150" w:type="dxa"/>
            <w:tcMar>
              <w:top w:w="100" w:type="dxa"/>
              <w:left w:w="120" w:type="dxa"/>
              <w:bottom w:w="100" w:type="dxa"/>
              <w:right w:w="120" w:type="dxa"/>
            </w:tcMar>
          </w:tcPr>
          <w:p w14:paraId="135E271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Repo, shared component library, navigation shell </w:t>
            </w:r>
            <w:proofErr w:type="gramStart"/>
            <w:r w:rsidRPr="009E1FF4">
              <w:rPr>
                <w:rFonts w:ascii="Times New Roman" w:hAnsi="Times New Roman" w:cs="Times New Roman"/>
                <w:color w:val="000000"/>
                <w:sz w:val="24"/>
                <w:szCs w:val="24"/>
              </w:rPr>
              <w:t>live</w:t>
            </w:r>
            <w:proofErr w:type="gramEnd"/>
            <w:r w:rsidRPr="009E1FF4">
              <w:rPr>
                <w:rFonts w:ascii="Times New Roman" w:hAnsi="Times New Roman" w:cs="Times New Roman"/>
                <w:color w:val="000000"/>
                <w:sz w:val="24"/>
                <w:szCs w:val="24"/>
              </w:rPr>
              <w:t xml:space="preserve"> on </w:t>
            </w:r>
            <w:proofErr w:type="spellStart"/>
            <w:r w:rsidRPr="009E1FF4">
              <w:rPr>
                <w:rFonts w:ascii="Times New Roman" w:hAnsi="Times New Roman" w:cs="Times New Roman"/>
                <w:color w:val="000000"/>
                <w:sz w:val="24"/>
                <w:szCs w:val="24"/>
              </w:rPr>
              <w:t>Vercel</w:t>
            </w:r>
            <w:proofErr w:type="spellEnd"/>
          </w:p>
        </w:tc>
      </w:tr>
      <w:tr w:rsidR="007C3096" w:rsidRPr="009E1FF4" w14:paraId="6FE3356E" w14:textId="77777777">
        <w:tblPrEx>
          <w:tblCellMar>
            <w:top w:w="0" w:type="dxa"/>
            <w:bottom w:w="0" w:type="dxa"/>
          </w:tblCellMar>
        </w:tblPrEx>
        <w:tc>
          <w:tcPr>
            <w:tcW w:w="2400" w:type="dxa"/>
            <w:tcMar>
              <w:top w:w="100" w:type="dxa"/>
              <w:left w:w="120" w:type="dxa"/>
              <w:bottom w:w="100" w:type="dxa"/>
              <w:right w:w="120" w:type="dxa"/>
            </w:tcMar>
          </w:tcPr>
          <w:p w14:paraId="0473925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Mobile (if staffed)</w:t>
            </w:r>
          </w:p>
        </w:tc>
        <w:tc>
          <w:tcPr>
            <w:tcW w:w="8150" w:type="dxa"/>
            <w:tcMar>
              <w:top w:w="100" w:type="dxa"/>
              <w:left w:w="120" w:type="dxa"/>
              <w:bottom w:w="100" w:type="dxa"/>
              <w:right w:w="120" w:type="dxa"/>
            </w:tcMar>
          </w:tcPr>
          <w:p w14:paraId="60C13A3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Expo project scaffold and navigation shell</w:t>
            </w:r>
          </w:p>
        </w:tc>
      </w:tr>
      <w:tr w:rsidR="007C3096" w:rsidRPr="009E1FF4" w14:paraId="4D968C13" w14:textId="77777777">
        <w:tblPrEx>
          <w:tblCellMar>
            <w:top w:w="0" w:type="dxa"/>
            <w:bottom w:w="0" w:type="dxa"/>
          </w:tblCellMar>
        </w:tblPrEx>
        <w:tc>
          <w:tcPr>
            <w:tcW w:w="2400" w:type="dxa"/>
            <w:tcMar>
              <w:top w:w="100" w:type="dxa"/>
              <w:left w:w="120" w:type="dxa"/>
              <w:bottom w:w="100" w:type="dxa"/>
              <w:right w:w="120" w:type="dxa"/>
            </w:tcMar>
          </w:tcPr>
          <w:p w14:paraId="7A85BAE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Technical Writing</w:t>
            </w:r>
          </w:p>
        </w:tc>
        <w:tc>
          <w:tcPr>
            <w:tcW w:w="8150" w:type="dxa"/>
            <w:tcMar>
              <w:top w:w="100" w:type="dxa"/>
              <w:left w:w="120" w:type="dxa"/>
              <w:bottom w:w="100" w:type="dxa"/>
              <w:right w:w="120" w:type="dxa"/>
            </w:tcMar>
          </w:tcPr>
          <w:p w14:paraId="776089E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README skeleton for every repo; API doc skeleton mirroring Section 16</w:t>
            </w:r>
          </w:p>
        </w:tc>
      </w:tr>
    </w:tbl>
    <w:p w14:paraId="2388A12D" w14:textId="77777777" w:rsidR="007C3096" w:rsidRPr="009E1FF4" w:rsidRDefault="007C3096" w:rsidP="00BF3A10">
      <w:pPr>
        <w:spacing w:after="100" w:line="360" w:lineRule="auto"/>
        <w:rPr>
          <w:rFonts w:ascii="Times New Roman" w:hAnsi="Times New Roman" w:cs="Times New Roman"/>
          <w:sz w:val="24"/>
          <w:szCs w:val="24"/>
        </w:rPr>
      </w:pPr>
    </w:p>
    <w:p w14:paraId="4B9C00E1" w14:textId="77777777" w:rsidR="007C3096" w:rsidRPr="00C509C0" w:rsidRDefault="00000000" w:rsidP="00BF3A10">
      <w:pPr>
        <w:pStyle w:val="Heading2"/>
        <w:spacing w:before="260" w:after="140" w:line="360" w:lineRule="auto"/>
        <w:rPr>
          <w:rFonts w:ascii="Times New Roman" w:hAnsi="Times New Roman" w:cs="Times New Roman"/>
          <w:sz w:val="28"/>
          <w:szCs w:val="28"/>
        </w:rPr>
      </w:pPr>
      <w:r w:rsidRPr="00C509C0">
        <w:rPr>
          <w:rFonts w:ascii="Times New Roman" w:hAnsi="Times New Roman" w:cs="Times New Roman"/>
          <w:b/>
          <w:bCs/>
          <w:color w:val="146C94"/>
          <w:sz w:val="28"/>
          <w:szCs w:val="28"/>
        </w:rPr>
        <w:t>Days 3–4 — Auth &amp; Listing Management</w:t>
      </w:r>
    </w:p>
    <w:tbl>
      <w:tblPr>
        <w:tblW w:w="10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50"/>
      </w:tblGrid>
      <w:tr w:rsidR="007C3096" w:rsidRPr="009E1FF4" w14:paraId="798E3E96" w14:textId="77777777">
        <w:tblPrEx>
          <w:tblCellMar>
            <w:top w:w="0" w:type="dxa"/>
            <w:bottom w:w="0" w:type="dxa"/>
          </w:tblCellMar>
        </w:tblPrEx>
        <w:tc>
          <w:tcPr>
            <w:tcW w:w="2400" w:type="dxa"/>
            <w:shd w:val="clear" w:color="auto" w:fill="0F3D57"/>
            <w:tcMar>
              <w:top w:w="100" w:type="dxa"/>
              <w:left w:w="120" w:type="dxa"/>
              <w:bottom w:w="100" w:type="dxa"/>
              <w:right w:w="120" w:type="dxa"/>
            </w:tcMar>
          </w:tcPr>
          <w:p w14:paraId="3ADAA72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8150" w:type="dxa"/>
            <w:shd w:val="clear" w:color="auto" w:fill="0F3D57"/>
            <w:tcMar>
              <w:top w:w="100" w:type="dxa"/>
              <w:left w:w="120" w:type="dxa"/>
              <w:bottom w:w="100" w:type="dxa"/>
              <w:right w:w="120" w:type="dxa"/>
            </w:tcMar>
          </w:tcPr>
          <w:p w14:paraId="714B873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4489F9D6" w14:textId="77777777">
        <w:tblPrEx>
          <w:tblCellMar>
            <w:top w:w="0" w:type="dxa"/>
            <w:bottom w:w="0" w:type="dxa"/>
          </w:tblCellMar>
        </w:tblPrEx>
        <w:tc>
          <w:tcPr>
            <w:tcW w:w="2400" w:type="dxa"/>
            <w:tcMar>
              <w:top w:w="100" w:type="dxa"/>
              <w:left w:w="120" w:type="dxa"/>
              <w:bottom w:w="100" w:type="dxa"/>
              <w:right w:w="120" w:type="dxa"/>
            </w:tcMar>
          </w:tcPr>
          <w:p w14:paraId="6103EDF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Design</w:t>
            </w:r>
          </w:p>
        </w:tc>
        <w:tc>
          <w:tcPr>
            <w:tcW w:w="8150" w:type="dxa"/>
            <w:tcMar>
              <w:top w:w="100" w:type="dxa"/>
              <w:left w:w="120" w:type="dxa"/>
              <w:bottom w:w="100" w:type="dxa"/>
              <w:right w:w="120" w:type="dxa"/>
            </w:tcMar>
          </w:tcPr>
          <w:p w14:paraId="6ECCDEB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Hi-fidelity screens: signup/login, listing creation form, handed to Frontend</w:t>
            </w:r>
          </w:p>
        </w:tc>
      </w:tr>
      <w:tr w:rsidR="007C3096" w:rsidRPr="009E1FF4" w14:paraId="1C52D2B4" w14:textId="77777777">
        <w:tblPrEx>
          <w:tblCellMar>
            <w:top w:w="0" w:type="dxa"/>
            <w:bottom w:w="0" w:type="dxa"/>
          </w:tblCellMar>
        </w:tblPrEx>
        <w:tc>
          <w:tcPr>
            <w:tcW w:w="2400" w:type="dxa"/>
            <w:tcMar>
              <w:top w:w="100" w:type="dxa"/>
              <w:left w:w="120" w:type="dxa"/>
              <w:bottom w:w="100" w:type="dxa"/>
              <w:right w:w="120" w:type="dxa"/>
            </w:tcMar>
          </w:tcPr>
          <w:p w14:paraId="7C42664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Backend</w:t>
            </w:r>
          </w:p>
        </w:tc>
        <w:tc>
          <w:tcPr>
            <w:tcW w:w="8150" w:type="dxa"/>
            <w:tcMar>
              <w:top w:w="100" w:type="dxa"/>
              <w:left w:w="120" w:type="dxa"/>
              <w:bottom w:w="100" w:type="dxa"/>
              <w:right w:w="120" w:type="dxa"/>
            </w:tcMar>
          </w:tcPr>
          <w:p w14:paraId="1A5A7BF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Auth API (all 4 roles) + Workspace CRUD API + photo upload endpoint, deployed</w:t>
            </w:r>
          </w:p>
        </w:tc>
      </w:tr>
      <w:tr w:rsidR="007C3096" w:rsidRPr="009E1FF4" w14:paraId="24F7483E" w14:textId="77777777">
        <w:tblPrEx>
          <w:tblCellMar>
            <w:top w:w="0" w:type="dxa"/>
            <w:bottom w:w="0" w:type="dxa"/>
          </w:tblCellMar>
        </w:tblPrEx>
        <w:tc>
          <w:tcPr>
            <w:tcW w:w="2400" w:type="dxa"/>
            <w:tcMar>
              <w:top w:w="100" w:type="dxa"/>
              <w:left w:w="120" w:type="dxa"/>
              <w:bottom w:w="100" w:type="dxa"/>
              <w:right w:w="120" w:type="dxa"/>
            </w:tcMar>
          </w:tcPr>
          <w:p w14:paraId="306A15A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Frontend</w:t>
            </w:r>
          </w:p>
        </w:tc>
        <w:tc>
          <w:tcPr>
            <w:tcW w:w="8150" w:type="dxa"/>
            <w:tcMar>
              <w:top w:w="100" w:type="dxa"/>
              <w:left w:w="120" w:type="dxa"/>
              <w:bottom w:w="100" w:type="dxa"/>
              <w:right w:w="120" w:type="dxa"/>
            </w:tcMar>
          </w:tcPr>
          <w:p w14:paraId="70CDDF2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Signup/login pages wired to real Auth API; host listing creation form wired to real API</w:t>
            </w:r>
          </w:p>
        </w:tc>
      </w:tr>
      <w:tr w:rsidR="007C3096" w:rsidRPr="009E1FF4" w14:paraId="65D1F313" w14:textId="77777777">
        <w:tblPrEx>
          <w:tblCellMar>
            <w:top w:w="0" w:type="dxa"/>
            <w:bottom w:w="0" w:type="dxa"/>
          </w:tblCellMar>
        </w:tblPrEx>
        <w:tc>
          <w:tcPr>
            <w:tcW w:w="2400" w:type="dxa"/>
            <w:tcMar>
              <w:top w:w="100" w:type="dxa"/>
              <w:left w:w="120" w:type="dxa"/>
              <w:bottom w:w="100" w:type="dxa"/>
              <w:right w:w="120" w:type="dxa"/>
            </w:tcMar>
          </w:tcPr>
          <w:p w14:paraId="3D9B414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Mobile</w:t>
            </w:r>
          </w:p>
        </w:tc>
        <w:tc>
          <w:tcPr>
            <w:tcW w:w="8150" w:type="dxa"/>
            <w:tcMar>
              <w:top w:w="100" w:type="dxa"/>
              <w:left w:w="120" w:type="dxa"/>
              <w:bottom w:w="100" w:type="dxa"/>
              <w:right w:w="120" w:type="dxa"/>
            </w:tcMar>
          </w:tcPr>
          <w:p w14:paraId="0823F09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Signup/login screens (can start now, independent of web API being finished)</w:t>
            </w:r>
          </w:p>
        </w:tc>
      </w:tr>
      <w:tr w:rsidR="007C3096" w:rsidRPr="009E1FF4" w14:paraId="1B4D44F4" w14:textId="77777777">
        <w:tblPrEx>
          <w:tblCellMar>
            <w:top w:w="0" w:type="dxa"/>
            <w:bottom w:w="0" w:type="dxa"/>
          </w:tblCellMar>
        </w:tblPrEx>
        <w:tc>
          <w:tcPr>
            <w:tcW w:w="2400" w:type="dxa"/>
            <w:tcMar>
              <w:top w:w="100" w:type="dxa"/>
              <w:left w:w="120" w:type="dxa"/>
              <w:bottom w:w="100" w:type="dxa"/>
              <w:right w:w="120" w:type="dxa"/>
            </w:tcMar>
          </w:tcPr>
          <w:p w14:paraId="4267036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Technical Writing</w:t>
            </w:r>
          </w:p>
        </w:tc>
        <w:tc>
          <w:tcPr>
            <w:tcW w:w="8150" w:type="dxa"/>
            <w:tcMar>
              <w:top w:w="100" w:type="dxa"/>
              <w:left w:w="120" w:type="dxa"/>
              <w:bottom w:w="100" w:type="dxa"/>
              <w:right w:w="120" w:type="dxa"/>
            </w:tcMar>
          </w:tcPr>
          <w:p w14:paraId="04FA8F0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Keep API docs in sync as Auth and Workspace endpoints ship</w:t>
            </w:r>
          </w:p>
        </w:tc>
      </w:tr>
    </w:tbl>
    <w:p w14:paraId="7E5AF677" w14:textId="77777777" w:rsidR="007C3096" w:rsidRPr="009E1FF4" w:rsidRDefault="007C3096" w:rsidP="00BF3A10">
      <w:pPr>
        <w:spacing w:after="100" w:line="360" w:lineRule="auto"/>
        <w:rPr>
          <w:rFonts w:ascii="Times New Roman" w:hAnsi="Times New Roman" w:cs="Times New Roman"/>
          <w:sz w:val="24"/>
          <w:szCs w:val="24"/>
        </w:rPr>
      </w:pPr>
    </w:p>
    <w:p w14:paraId="02AE2B6B" w14:textId="77777777" w:rsidR="007C3096" w:rsidRPr="00C509C0" w:rsidRDefault="00000000" w:rsidP="00BF3A10">
      <w:pPr>
        <w:pStyle w:val="Heading2"/>
        <w:spacing w:before="260" w:after="140" w:line="360" w:lineRule="auto"/>
        <w:rPr>
          <w:rFonts w:ascii="Times New Roman" w:hAnsi="Times New Roman" w:cs="Times New Roman"/>
          <w:sz w:val="24"/>
          <w:szCs w:val="24"/>
        </w:rPr>
      </w:pPr>
      <w:r w:rsidRPr="00C509C0">
        <w:rPr>
          <w:rFonts w:ascii="Times New Roman" w:hAnsi="Times New Roman" w:cs="Times New Roman"/>
          <w:b/>
          <w:bCs/>
          <w:color w:val="146C94"/>
          <w:sz w:val="24"/>
          <w:szCs w:val="24"/>
        </w:rPr>
        <w:t xml:space="preserve">Days 5–6 — Search, Booking Engine, </w:t>
      </w:r>
      <w:proofErr w:type="spellStart"/>
      <w:r w:rsidRPr="00C509C0">
        <w:rPr>
          <w:rFonts w:ascii="Times New Roman" w:hAnsi="Times New Roman" w:cs="Times New Roman"/>
          <w:b/>
          <w:bCs/>
          <w:color w:val="146C94"/>
          <w:sz w:val="24"/>
          <w:szCs w:val="24"/>
        </w:rPr>
        <w:t>Favorites</w:t>
      </w:r>
      <w:proofErr w:type="spellEnd"/>
    </w:p>
    <w:tbl>
      <w:tblPr>
        <w:tblW w:w="10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50"/>
      </w:tblGrid>
      <w:tr w:rsidR="007C3096" w:rsidRPr="009E1FF4" w14:paraId="335A8627" w14:textId="77777777">
        <w:tblPrEx>
          <w:tblCellMar>
            <w:top w:w="0" w:type="dxa"/>
            <w:bottom w:w="0" w:type="dxa"/>
          </w:tblCellMar>
        </w:tblPrEx>
        <w:tc>
          <w:tcPr>
            <w:tcW w:w="2400" w:type="dxa"/>
            <w:shd w:val="clear" w:color="auto" w:fill="0F3D57"/>
            <w:tcMar>
              <w:top w:w="100" w:type="dxa"/>
              <w:left w:w="120" w:type="dxa"/>
              <w:bottom w:w="100" w:type="dxa"/>
              <w:right w:w="120" w:type="dxa"/>
            </w:tcMar>
          </w:tcPr>
          <w:p w14:paraId="6EC468D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8150" w:type="dxa"/>
            <w:shd w:val="clear" w:color="auto" w:fill="0F3D57"/>
            <w:tcMar>
              <w:top w:w="100" w:type="dxa"/>
              <w:left w:w="120" w:type="dxa"/>
              <w:bottom w:w="100" w:type="dxa"/>
              <w:right w:w="120" w:type="dxa"/>
            </w:tcMar>
          </w:tcPr>
          <w:p w14:paraId="7FF69FB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19B5D5E7" w14:textId="77777777">
        <w:tblPrEx>
          <w:tblCellMar>
            <w:top w:w="0" w:type="dxa"/>
            <w:bottom w:w="0" w:type="dxa"/>
          </w:tblCellMar>
        </w:tblPrEx>
        <w:tc>
          <w:tcPr>
            <w:tcW w:w="2400" w:type="dxa"/>
            <w:tcMar>
              <w:top w:w="100" w:type="dxa"/>
              <w:left w:w="120" w:type="dxa"/>
              <w:bottom w:w="100" w:type="dxa"/>
              <w:right w:w="120" w:type="dxa"/>
            </w:tcMar>
          </w:tcPr>
          <w:p w14:paraId="32D9491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Design</w:t>
            </w:r>
          </w:p>
        </w:tc>
        <w:tc>
          <w:tcPr>
            <w:tcW w:w="8150" w:type="dxa"/>
            <w:tcMar>
              <w:top w:w="100" w:type="dxa"/>
              <w:left w:w="120" w:type="dxa"/>
              <w:bottom w:w="100" w:type="dxa"/>
              <w:right w:w="120" w:type="dxa"/>
            </w:tcMar>
          </w:tcPr>
          <w:p w14:paraId="54D565F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Hi-fidelity screens: search results, listing detail, booking calendar, </w:t>
            </w:r>
            <w:proofErr w:type="spellStart"/>
            <w:r w:rsidRPr="009E1FF4">
              <w:rPr>
                <w:rFonts w:ascii="Times New Roman" w:hAnsi="Times New Roman" w:cs="Times New Roman"/>
                <w:color w:val="000000"/>
                <w:sz w:val="24"/>
                <w:szCs w:val="24"/>
              </w:rPr>
              <w:t>Favorites</w:t>
            </w:r>
            <w:proofErr w:type="spellEnd"/>
            <w:r w:rsidRPr="009E1FF4">
              <w:rPr>
                <w:rFonts w:ascii="Times New Roman" w:hAnsi="Times New Roman" w:cs="Times New Roman"/>
                <w:color w:val="000000"/>
                <w:sz w:val="24"/>
                <w:szCs w:val="24"/>
              </w:rPr>
              <w:t xml:space="preserve"> screen</w:t>
            </w:r>
          </w:p>
        </w:tc>
      </w:tr>
      <w:tr w:rsidR="007C3096" w:rsidRPr="009E1FF4" w14:paraId="4C3B558F" w14:textId="77777777">
        <w:tblPrEx>
          <w:tblCellMar>
            <w:top w:w="0" w:type="dxa"/>
            <w:bottom w:w="0" w:type="dxa"/>
          </w:tblCellMar>
        </w:tblPrEx>
        <w:tc>
          <w:tcPr>
            <w:tcW w:w="2400" w:type="dxa"/>
            <w:tcMar>
              <w:top w:w="100" w:type="dxa"/>
              <w:left w:w="120" w:type="dxa"/>
              <w:bottom w:w="100" w:type="dxa"/>
              <w:right w:w="120" w:type="dxa"/>
            </w:tcMar>
          </w:tcPr>
          <w:p w14:paraId="6FDBCD9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Backend</w:t>
            </w:r>
          </w:p>
        </w:tc>
        <w:tc>
          <w:tcPr>
            <w:tcW w:w="8150" w:type="dxa"/>
            <w:tcMar>
              <w:top w:w="100" w:type="dxa"/>
              <w:left w:w="120" w:type="dxa"/>
              <w:bottom w:w="100" w:type="dxa"/>
              <w:right w:w="120" w:type="dxa"/>
            </w:tcMar>
          </w:tcPr>
          <w:p w14:paraId="5E6B0F6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Search/filter API + Find Me Power Now + Availability API + Booking Engine with double-booking lock + </w:t>
            </w:r>
            <w:proofErr w:type="spellStart"/>
            <w:r w:rsidRPr="009E1FF4">
              <w:rPr>
                <w:rFonts w:ascii="Times New Roman" w:hAnsi="Times New Roman" w:cs="Times New Roman"/>
                <w:color w:val="000000"/>
                <w:sz w:val="24"/>
                <w:szCs w:val="24"/>
              </w:rPr>
              <w:t>Favorites</w:t>
            </w:r>
            <w:proofErr w:type="spellEnd"/>
            <w:r w:rsidRPr="009E1FF4">
              <w:rPr>
                <w:rFonts w:ascii="Times New Roman" w:hAnsi="Times New Roman" w:cs="Times New Roman"/>
                <w:color w:val="000000"/>
                <w:sz w:val="24"/>
                <w:szCs w:val="24"/>
              </w:rPr>
              <w:t xml:space="preserve"> API</w:t>
            </w:r>
          </w:p>
        </w:tc>
      </w:tr>
      <w:tr w:rsidR="007C3096" w:rsidRPr="009E1FF4" w14:paraId="54B577C0" w14:textId="77777777">
        <w:tblPrEx>
          <w:tblCellMar>
            <w:top w:w="0" w:type="dxa"/>
            <w:bottom w:w="0" w:type="dxa"/>
          </w:tblCellMar>
        </w:tblPrEx>
        <w:tc>
          <w:tcPr>
            <w:tcW w:w="2400" w:type="dxa"/>
            <w:tcMar>
              <w:top w:w="100" w:type="dxa"/>
              <w:left w:w="120" w:type="dxa"/>
              <w:bottom w:w="100" w:type="dxa"/>
              <w:right w:w="120" w:type="dxa"/>
            </w:tcMar>
          </w:tcPr>
          <w:p w14:paraId="1B4E390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Frontend</w:t>
            </w:r>
          </w:p>
        </w:tc>
        <w:tc>
          <w:tcPr>
            <w:tcW w:w="8150" w:type="dxa"/>
            <w:tcMar>
              <w:top w:w="100" w:type="dxa"/>
              <w:left w:w="120" w:type="dxa"/>
              <w:bottom w:w="100" w:type="dxa"/>
              <w:right w:w="120" w:type="dxa"/>
            </w:tcMar>
          </w:tcPr>
          <w:p w14:paraId="22EF62F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Search results + filters + map view + Find Me Power Now button + booking calendar UI + </w:t>
            </w:r>
            <w:proofErr w:type="spellStart"/>
            <w:r w:rsidRPr="009E1FF4">
              <w:rPr>
                <w:rFonts w:ascii="Times New Roman" w:hAnsi="Times New Roman" w:cs="Times New Roman"/>
                <w:color w:val="000000"/>
                <w:sz w:val="24"/>
                <w:szCs w:val="24"/>
              </w:rPr>
              <w:t>Favorites</w:t>
            </w:r>
            <w:proofErr w:type="spellEnd"/>
            <w:r w:rsidRPr="009E1FF4">
              <w:rPr>
                <w:rFonts w:ascii="Times New Roman" w:hAnsi="Times New Roman" w:cs="Times New Roman"/>
                <w:color w:val="000000"/>
                <w:sz w:val="24"/>
                <w:szCs w:val="24"/>
              </w:rPr>
              <w:t xml:space="preserve"> screen, wired to real APIs</w:t>
            </w:r>
          </w:p>
        </w:tc>
      </w:tr>
      <w:tr w:rsidR="007C3096" w:rsidRPr="009E1FF4" w14:paraId="6CA6C6B5" w14:textId="77777777">
        <w:tblPrEx>
          <w:tblCellMar>
            <w:top w:w="0" w:type="dxa"/>
            <w:bottom w:w="0" w:type="dxa"/>
          </w:tblCellMar>
        </w:tblPrEx>
        <w:tc>
          <w:tcPr>
            <w:tcW w:w="2400" w:type="dxa"/>
            <w:tcMar>
              <w:top w:w="100" w:type="dxa"/>
              <w:left w:w="120" w:type="dxa"/>
              <w:bottom w:w="100" w:type="dxa"/>
              <w:right w:w="120" w:type="dxa"/>
            </w:tcMar>
          </w:tcPr>
          <w:p w14:paraId="50BFD38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Mobile</w:t>
            </w:r>
          </w:p>
        </w:tc>
        <w:tc>
          <w:tcPr>
            <w:tcW w:w="8150" w:type="dxa"/>
            <w:tcMar>
              <w:top w:w="100" w:type="dxa"/>
              <w:left w:w="120" w:type="dxa"/>
              <w:bottom w:w="100" w:type="dxa"/>
              <w:right w:w="120" w:type="dxa"/>
            </w:tcMar>
          </w:tcPr>
          <w:p w14:paraId="6A2370A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Search and listing detail screens, once the API contract is proven stable</w:t>
            </w:r>
          </w:p>
        </w:tc>
      </w:tr>
      <w:tr w:rsidR="007C3096" w:rsidRPr="009E1FF4" w14:paraId="579B6555" w14:textId="77777777">
        <w:tblPrEx>
          <w:tblCellMar>
            <w:top w:w="0" w:type="dxa"/>
            <w:bottom w:w="0" w:type="dxa"/>
          </w:tblCellMar>
        </w:tblPrEx>
        <w:tc>
          <w:tcPr>
            <w:tcW w:w="2400" w:type="dxa"/>
            <w:tcMar>
              <w:top w:w="100" w:type="dxa"/>
              <w:left w:w="120" w:type="dxa"/>
              <w:bottom w:w="100" w:type="dxa"/>
              <w:right w:w="120" w:type="dxa"/>
            </w:tcMar>
          </w:tcPr>
          <w:p w14:paraId="5522057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Technical Writing</w:t>
            </w:r>
          </w:p>
        </w:tc>
        <w:tc>
          <w:tcPr>
            <w:tcW w:w="8150" w:type="dxa"/>
            <w:tcMar>
              <w:top w:w="100" w:type="dxa"/>
              <w:left w:w="120" w:type="dxa"/>
              <w:bottom w:w="100" w:type="dxa"/>
              <w:right w:w="120" w:type="dxa"/>
            </w:tcMar>
          </w:tcPr>
          <w:p w14:paraId="1539707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Document Search, Booking, and </w:t>
            </w:r>
            <w:proofErr w:type="spellStart"/>
            <w:r w:rsidRPr="009E1FF4">
              <w:rPr>
                <w:rFonts w:ascii="Times New Roman" w:hAnsi="Times New Roman" w:cs="Times New Roman"/>
                <w:color w:val="000000"/>
                <w:sz w:val="24"/>
                <w:szCs w:val="24"/>
              </w:rPr>
              <w:t>Favorites</w:t>
            </w:r>
            <w:proofErr w:type="spellEnd"/>
            <w:r w:rsidRPr="009E1FF4">
              <w:rPr>
                <w:rFonts w:ascii="Times New Roman" w:hAnsi="Times New Roman" w:cs="Times New Roman"/>
                <w:color w:val="000000"/>
                <w:sz w:val="24"/>
                <w:szCs w:val="24"/>
              </w:rPr>
              <w:t xml:space="preserve"> endpoints</w:t>
            </w:r>
          </w:p>
        </w:tc>
      </w:tr>
    </w:tbl>
    <w:p w14:paraId="7F8B5640" w14:textId="77777777" w:rsidR="007C3096" w:rsidRPr="009E1FF4" w:rsidRDefault="007C3096" w:rsidP="00BF3A10">
      <w:pPr>
        <w:spacing w:after="100" w:line="360" w:lineRule="auto"/>
        <w:rPr>
          <w:rFonts w:ascii="Times New Roman" w:hAnsi="Times New Roman" w:cs="Times New Roman"/>
          <w:sz w:val="24"/>
          <w:szCs w:val="24"/>
        </w:rPr>
      </w:pPr>
    </w:p>
    <w:p w14:paraId="1F78D66E" w14:textId="77777777" w:rsidR="007C3096" w:rsidRPr="00C509C0" w:rsidRDefault="00000000" w:rsidP="00BF3A10">
      <w:pPr>
        <w:pStyle w:val="Heading2"/>
        <w:spacing w:before="260" w:after="140" w:line="360" w:lineRule="auto"/>
        <w:rPr>
          <w:rFonts w:ascii="Times New Roman" w:hAnsi="Times New Roman" w:cs="Times New Roman"/>
          <w:sz w:val="28"/>
          <w:szCs w:val="28"/>
        </w:rPr>
      </w:pPr>
      <w:r w:rsidRPr="00C509C0">
        <w:rPr>
          <w:rFonts w:ascii="Times New Roman" w:hAnsi="Times New Roman" w:cs="Times New Roman"/>
          <w:b/>
          <w:bCs/>
          <w:color w:val="146C94"/>
          <w:sz w:val="28"/>
          <w:szCs w:val="28"/>
        </w:rPr>
        <w:t>Days 7–8 — Payments, Check-In, Notifications, Trust Engine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943"/>
      </w:tblGrid>
      <w:tr w:rsidR="007C3096" w:rsidRPr="009E1FF4" w14:paraId="63C819A6" w14:textId="77777777" w:rsidTr="009E1FF4">
        <w:tblPrEx>
          <w:tblCellMar>
            <w:top w:w="0" w:type="dxa"/>
            <w:bottom w:w="0" w:type="dxa"/>
          </w:tblCellMar>
        </w:tblPrEx>
        <w:tc>
          <w:tcPr>
            <w:tcW w:w="2400" w:type="dxa"/>
            <w:shd w:val="clear" w:color="auto" w:fill="0F3D57"/>
            <w:tcMar>
              <w:top w:w="100" w:type="dxa"/>
              <w:left w:w="120" w:type="dxa"/>
              <w:bottom w:w="100" w:type="dxa"/>
              <w:right w:w="120" w:type="dxa"/>
            </w:tcMar>
          </w:tcPr>
          <w:p w14:paraId="79C6F32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7943" w:type="dxa"/>
            <w:shd w:val="clear" w:color="auto" w:fill="0F3D57"/>
            <w:tcMar>
              <w:top w:w="100" w:type="dxa"/>
              <w:left w:w="120" w:type="dxa"/>
              <w:bottom w:w="100" w:type="dxa"/>
              <w:right w:w="120" w:type="dxa"/>
            </w:tcMar>
          </w:tcPr>
          <w:p w14:paraId="606A298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07F882FE" w14:textId="77777777" w:rsidTr="009E1FF4">
        <w:tblPrEx>
          <w:tblCellMar>
            <w:top w:w="0" w:type="dxa"/>
            <w:bottom w:w="0" w:type="dxa"/>
          </w:tblCellMar>
        </w:tblPrEx>
        <w:tc>
          <w:tcPr>
            <w:tcW w:w="2400" w:type="dxa"/>
            <w:tcMar>
              <w:top w:w="100" w:type="dxa"/>
              <w:left w:w="120" w:type="dxa"/>
              <w:bottom w:w="100" w:type="dxa"/>
              <w:right w:w="120" w:type="dxa"/>
            </w:tcMar>
          </w:tcPr>
          <w:p w14:paraId="0E8CEDF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Design</w:t>
            </w:r>
          </w:p>
        </w:tc>
        <w:tc>
          <w:tcPr>
            <w:tcW w:w="7943" w:type="dxa"/>
            <w:tcMar>
              <w:top w:w="100" w:type="dxa"/>
              <w:left w:w="120" w:type="dxa"/>
              <w:bottom w:w="100" w:type="dxa"/>
              <w:right w:w="120" w:type="dxa"/>
            </w:tcMar>
          </w:tcPr>
          <w:p w14:paraId="4F90FAF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Hi-fidelity screens: checkout, booking confirmation, check-in code entry, reliability badge component</w:t>
            </w:r>
          </w:p>
        </w:tc>
      </w:tr>
      <w:tr w:rsidR="007C3096" w:rsidRPr="009E1FF4" w14:paraId="2A2A50CF" w14:textId="77777777" w:rsidTr="009E1FF4">
        <w:tblPrEx>
          <w:tblCellMar>
            <w:top w:w="0" w:type="dxa"/>
            <w:bottom w:w="0" w:type="dxa"/>
          </w:tblCellMar>
        </w:tblPrEx>
        <w:tc>
          <w:tcPr>
            <w:tcW w:w="2400" w:type="dxa"/>
            <w:tcMar>
              <w:top w:w="100" w:type="dxa"/>
              <w:left w:w="120" w:type="dxa"/>
              <w:bottom w:w="100" w:type="dxa"/>
              <w:right w:w="120" w:type="dxa"/>
            </w:tcMar>
          </w:tcPr>
          <w:p w14:paraId="63C5F2A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Backend</w:t>
            </w:r>
          </w:p>
        </w:tc>
        <w:tc>
          <w:tcPr>
            <w:tcW w:w="7943" w:type="dxa"/>
            <w:tcMar>
              <w:top w:w="100" w:type="dxa"/>
              <w:left w:w="120" w:type="dxa"/>
              <w:bottom w:w="100" w:type="dxa"/>
              <w:right w:w="120" w:type="dxa"/>
            </w:tcMar>
          </w:tcPr>
          <w:p w14:paraId="3BFB1390"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Paystack</w:t>
            </w:r>
            <w:proofErr w:type="spellEnd"/>
            <w:r w:rsidRPr="009E1FF4">
              <w:rPr>
                <w:rFonts w:ascii="Times New Roman" w:hAnsi="Times New Roman" w:cs="Times New Roman"/>
                <w:color w:val="000000"/>
                <w:sz w:val="24"/>
                <w:szCs w:val="24"/>
              </w:rPr>
              <w:t>/</w:t>
            </w:r>
            <w:proofErr w:type="spellStart"/>
            <w:r w:rsidRPr="009E1FF4">
              <w:rPr>
                <w:rFonts w:ascii="Times New Roman" w:hAnsi="Times New Roman" w:cs="Times New Roman"/>
                <w:color w:val="000000"/>
                <w:sz w:val="24"/>
                <w:szCs w:val="24"/>
              </w:rPr>
              <w:t>Flutterwave</w:t>
            </w:r>
            <w:proofErr w:type="spellEnd"/>
            <w:r w:rsidRPr="009E1FF4">
              <w:rPr>
                <w:rFonts w:ascii="Times New Roman" w:hAnsi="Times New Roman" w:cs="Times New Roman"/>
                <w:color w:val="000000"/>
                <w:sz w:val="24"/>
                <w:szCs w:val="24"/>
              </w:rPr>
              <w:t xml:space="preserve"> integration + webhook + wallet/</w:t>
            </w:r>
            <w:proofErr w:type="spellStart"/>
            <w:r w:rsidRPr="009E1FF4">
              <w:rPr>
                <w:rFonts w:ascii="Times New Roman" w:hAnsi="Times New Roman" w:cs="Times New Roman"/>
                <w:color w:val="000000"/>
                <w:sz w:val="24"/>
                <w:szCs w:val="24"/>
              </w:rPr>
              <w:t>payout</w:t>
            </w:r>
            <w:proofErr w:type="spellEnd"/>
            <w:r w:rsidRPr="009E1FF4">
              <w:rPr>
                <w:rFonts w:ascii="Times New Roman" w:hAnsi="Times New Roman" w:cs="Times New Roman"/>
                <w:color w:val="000000"/>
                <w:sz w:val="24"/>
                <w:szCs w:val="24"/>
              </w:rPr>
              <w:t xml:space="preserve"> logic + 6-digit check-in API + reliability score calculation (Tiers 1–2) + notification service</w:t>
            </w:r>
          </w:p>
        </w:tc>
      </w:tr>
      <w:tr w:rsidR="007C3096" w:rsidRPr="009E1FF4" w14:paraId="7F623199" w14:textId="77777777" w:rsidTr="009E1FF4">
        <w:tblPrEx>
          <w:tblCellMar>
            <w:top w:w="0" w:type="dxa"/>
            <w:bottom w:w="0" w:type="dxa"/>
          </w:tblCellMar>
        </w:tblPrEx>
        <w:tc>
          <w:tcPr>
            <w:tcW w:w="2400" w:type="dxa"/>
            <w:tcMar>
              <w:top w:w="100" w:type="dxa"/>
              <w:left w:w="120" w:type="dxa"/>
              <w:bottom w:w="100" w:type="dxa"/>
              <w:right w:w="120" w:type="dxa"/>
            </w:tcMar>
          </w:tcPr>
          <w:p w14:paraId="346AD25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Frontend</w:t>
            </w:r>
          </w:p>
        </w:tc>
        <w:tc>
          <w:tcPr>
            <w:tcW w:w="7943" w:type="dxa"/>
            <w:tcMar>
              <w:top w:w="100" w:type="dxa"/>
              <w:left w:w="120" w:type="dxa"/>
              <w:bottom w:w="100" w:type="dxa"/>
              <w:right w:w="120" w:type="dxa"/>
            </w:tcMar>
          </w:tcPr>
          <w:p w14:paraId="011435D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Checkout flow + confirmation screen + check-in code entry + reliability badges in search/listing screens</w:t>
            </w:r>
          </w:p>
        </w:tc>
      </w:tr>
      <w:tr w:rsidR="007C3096" w:rsidRPr="009E1FF4" w14:paraId="1F720C21" w14:textId="77777777" w:rsidTr="009E1FF4">
        <w:tblPrEx>
          <w:tblCellMar>
            <w:top w:w="0" w:type="dxa"/>
            <w:bottom w:w="0" w:type="dxa"/>
          </w:tblCellMar>
        </w:tblPrEx>
        <w:tc>
          <w:tcPr>
            <w:tcW w:w="2400" w:type="dxa"/>
            <w:tcMar>
              <w:top w:w="100" w:type="dxa"/>
              <w:left w:w="120" w:type="dxa"/>
              <w:bottom w:w="100" w:type="dxa"/>
              <w:right w:w="120" w:type="dxa"/>
            </w:tcMar>
          </w:tcPr>
          <w:p w14:paraId="7515B92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Mobile</w:t>
            </w:r>
          </w:p>
        </w:tc>
        <w:tc>
          <w:tcPr>
            <w:tcW w:w="7943" w:type="dxa"/>
            <w:tcMar>
              <w:top w:w="100" w:type="dxa"/>
              <w:left w:w="120" w:type="dxa"/>
              <w:bottom w:w="100" w:type="dxa"/>
              <w:right w:w="120" w:type="dxa"/>
            </w:tcMar>
          </w:tcPr>
          <w:p w14:paraId="5D6C512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Booking and check-in screens</w:t>
            </w:r>
          </w:p>
        </w:tc>
      </w:tr>
      <w:tr w:rsidR="007C3096" w:rsidRPr="009E1FF4" w14:paraId="0328739F" w14:textId="77777777" w:rsidTr="009E1FF4">
        <w:tblPrEx>
          <w:tblCellMar>
            <w:top w:w="0" w:type="dxa"/>
            <w:bottom w:w="0" w:type="dxa"/>
          </w:tblCellMar>
        </w:tblPrEx>
        <w:tc>
          <w:tcPr>
            <w:tcW w:w="2400" w:type="dxa"/>
            <w:tcMar>
              <w:top w:w="100" w:type="dxa"/>
              <w:left w:w="120" w:type="dxa"/>
              <w:bottom w:w="100" w:type="dxa"/>
              <w:right w:w="120" w:type="dxa"/>
            </w:tcMar>
          </w:tcPr>
          <w:p w14:paraId="754801F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Technical Writing</w:t>
            </w:r>
          </w:p>
        </w:tc>
        <w:tc>
          <w:tcPr>
            <w:tcW w:w="7943" w:type="dxa"/>
            <w:tcMar>
              <w:top w:w="100" w:type="dxa"/>
              <w:left w:w="120" w:type="dxa"/>
              <w:bottom w:w="100" w:type="dxa"/>
              <w:right w:w="120" w:type="dxa"/>
            </w:tcMar>
          </w:tcPr>
          <w:p w14:paraId="668122F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Document Payments, Check-In, and Reliability Score endpoints; begin Seeker user guide draft against real screens</w:t>
            </w:r>
          </w:p>
        </w:tc>
      </w:tr>
    </w:tbl>
    <w:p w14:paraId="41E84C37" w14:textId="77777777" w:rsidR="007C3096" w:rsidRPr="009E1FF4" w:rsidRDefault="007C3096" w:rsidP="00BF3A10">
      <w:pPr>
        <w:spacing w:after="100" w:line="360" w:lineRule="auto"/>
        <w:rPr>
          <w:rFonts w:ascii="Times New Roman" w:hAnsi="Times New Roman" w:cs="Times New Roman"/>
          <w:sz w:val="24"/>
          <w:szCs w:val="24"/>
        </w:rPr>
      </w:pPr>
    </w:p>
    <w:p w14:paraId="07C0AF54" w14:textId="77777777" w:rsidR="007C3096" w:rsidRPr="00C509C0" w:rsidRDefault="00000000" w:rsidP="00BF3A10">
      <w:pPr>
        <w:pStyle w:val="Heading2"/>
        <w:spacing w:before="260" w:after="140" w:line="360" w:lineRule="auto"/>
        <w:rPr>
          <w:rFonts w:ascii="Times New Roman" w:hAnsi="Times New Roman" w:cs="Times New Roman"/>
          <w:sz w:val="28"/>
          <w:szCs w:val="28"/>
        </w:rPr>
      </w:pPr>
      <w:r w:rsidRPr="00C509C0">
        <w:rPr>
          <w:rFonts w:ascii="Times New Roman" w:hAnsi="Times New Roman" w:cs="Times New Roman"/>
          <w:b/>
          <w:bCs/>
          <w:color w:val="146C94"/>
          <w:sz w:val="28"/>
          <w:szCs w:val="28"/>
        </w:rPr>
        <w:t>Days 9–10 — Corporate, Admin, Reviews, Support (end of core build)</w:t>
      </w:r>
    </w:p>
    <w:tbl>
      <w:tblPr>
        <w:tblW w:w="10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50"/>
      </w:tblGrid>
      <w:tr w:rsidR="007C3096" w:rsidRPr="009E1FF4" w14:paraId="1010FEF9" w14:textId="77777777">
        <w:tblPrEx>
          <w:tblCellMar>
            <w:top w:w="0" w:type="dxa"/>
            <w:bottom w:w="0" w:type="dxa"/>
          </w:tblCellMar>
        </w:tblPrEx>
        <w:tc>
          <w:tcPr>
            <w:tcW w:w="2400" w:type="dxa"/>
            <w:shd w:val="clear" w:color="auto" w:fill="0F3D57"/>
            <w:tcMar>
              <w:top w:w="100" w:type="dxa"/>
              <w:left w:w="120" w:type="dxa"/>
              <w:bottom w:w="100" w:type="dxa"/>
              <w:right w:w="120" w:type="dxa"/>
            </w:tcMar>
          </w:tcPr>
          <w:p w14:paraId="0612EFB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8150" w:type="dxa"/>
            <w:shd w:val="clear" w:color="auto" w:fill="0F3D57"/>
            <w:tcMar>
              <w:top w:w="100" w:type="dxa"/>
              <w:left w:w="120" w:type="dxa"/>
              <w:bottom w:w="100" w:type="dxa"/>
              <w:right w:w="120" w:type="dxa"/>
            </w:tcMar>
          </w:tcPr>
          <w:p w14:paraId="1F836D9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3D9E6AD7" w14:textId="77777777">
        <w:tblPrEx>
          <w:tblCellMar>
            <w:top w:w="0" w:type="dxa"/>
            <w:bottom w:w="0" w:type="dxa"/>
          </w:tblCellMar>
        </w:tblPrEx>
        <w:tc>
          <w:tcPr>
            <w:tcW w:w="2400" w:type="dxa"/>
            <w:tcMar>
              <w:top w:w="100" w:type="dxa"/>
              <w:left w:w="120" w:type="dxa"/>
              <w:bottom w:w="100" w:type="dxa"/>
              <w:right w:w="120" w:type="dxa"/>
            </w:tcMar>
          </w:tcPr>
          <w:p w14:paraId="77124F4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Design</w:t>
            </w:r>
          </w:p>
        </w:tc>
        <w:tc>
          <w:tcPr>
            <w:tcW w:w="8150" w:type="dxa"/>
            <w:tcMar>
              <w:top w:w="100" w:type="dxa"/>
              <w:left w:w="120" w:type="dxa"/>
              <w:bottom w:w="100" w:type="dxa"/>
              <w:right w:w="120" w:type="dxa"/>
            </w:tcMar>
          </w:tcPr>
          <w:p w14:paraId="14773E5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Hi-fidelity screens: corporate dashboard, usage report, admin moderation/analytics dashboards, reviews UI, FAQ/support pages</w:t>
            </w:r>
          </w:p>
        </w:tc>
      </w:tr>
      <w:tr w:rsidR="007C3096" w:rsidRPr="009E1FF4" w14:paraId="0EB0C9D5" w14:textId="77777777">
        <w:tblPrEx>
          <w:tblCellMar>
            <w:top w:w="0" w:type="dxa"/>
            <w:bottom w:w="0" w:type="dxa"/>
          </w:tblCellMar>
        </w:tblPrEx>
        <w:tc>
          <w:tcPr>
            <w:tcW w:w="2400" w:type="dxa"/>
            <w:tcMar>
              <w:top w:w="100" w:type="dxa"/>
              <w:left w:w="120" w:type="dxa"/>
              <w:bottom w:w="100" w:type="dxa"/>
              <w:right w:w="120" w:type="dxa"/>
            </w:tcMar>
          </w:tcPr>
          <w:p w14:paraId="0175838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Backend</w:t>
            </w:r>
          </w:p>
        </w:tc>
        <w:tc>
          <w:tcPr>
            <w:tcW w:w="8150" w:type="dxa"/>
            <w:tcMar>
              <w:top w:w="100" w:type="dxa"/>
              <w:left w:w="120" w:type="dxa"/>
              <w:bottom w:w="100" w:type="dxa"/>
              <w:right w:w="120" w:type="dxa"/>
            </w:tcMar>
          </w:tcPr>
          <w:p w14:paraId="1443F8E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Corporate account/budget/usage-report API + Admin verification/moderation/booking-monitoring/payment-handling/analytics API + Reviews API + Booking History API + Support ticket and dispute API</w:t>
            </w:r>
          </w:p>
        </w:tc>
      </w:tr>
      <w:tr w:rsidR="007C3096" w:rsidRPr="009E1FF4" w14:paraId="4014E5C0" w14:textId="77777777">
        <w:tblPrEx>
          <w:tblCellMar>
            <w:top w:w="0" w:type="dxa"/>
            <w:bottom w:w="0" w:type="dxa"/>
          </w:tblCellMar>
        </w:tblPrEx>
        <w:tc>
          <w:tcPr>
            <w:tcW w:w="2400" w:type="dxa"/>
            <w:tcMar>
              <w:top w:w="100" w:type="dxa"/>
              <w:left w:w="120" w:type="dxa"/>
              <w:bottom w:w="100" w:type="dxa"/>
              <w:right w:w="120" w:type="dxa"/>
            </w:tcMar>
          </w:tcPr>
          <w:p w14:paraId="2F3B9E6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Frontend</w:t>
            </w:r>
          </w:p>
        </w:tc>
        <w:tc>
          <w:tcPr>
            <w:tcW w:w="8150" w:type="dxa"/>
            <w:tcMar>
              <w:top w:w="100" w:type="dxa"/>
              <w:left w:w="120" w:type="dxa"/>
              <w:bottom w:w="100" w:type="dxa"/>
              <w:right w:w="120" w:type="dxa"/>
            </w:tcMar>
          </w:tcPr>
          <w:p w14:paraId="1D39739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Corporate dashboard + Admin dashboards + reviews UI + booking history screen + FAQ/support pages, wired to real APIs</w:t>
            </w:r>
          </w:p>
        </w:tc>
      </w:tr>
      <w:tr w:rsidR="007C3096" w:rsidRPr="009E1FF4" w14:paraId="5CCA183F" w14:textId="77777777">
        <w:tblPrEx>
          <w:tblCellMar>
            <w:top w:w="0" w:type="dxa"/>
            <w:bottom w:w="0" w:type="dxa"/>
          </w:tblCellMar>
        </w:tblPrEx>
        <w:tc>
          <w:tcPr>
            <w:tcW w:w="2400" w:type="dxa"/>
            <w:tcMar>
              <w:top w:w="100" w:type="dxa"/>
              <w:left w:w="120" w:type="dxa"/>
              <w:bottom w:w="100" w:type="dxa"/>
              <w:right w:w="120" w:type="dxa"/>
            </w:tcMar>
          </w:tcPr>
          <w:p w14:paraId="7CBED02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Mobile</w:t>
            </w:r>
          </w:p>
        </w:tc>
        <w:tc>
          <w:tcPr>
            <w:tcW w:w="8150" w:type="dxa"/>
            <w:tcMar>
              <w:top w:w="100" w:type="dxa"/>
              <w:left w:w="120" w:type="dxa"/>
              <w:bottom w:w="100" w:type="dxa"/>
              <w:right w:w="120" w:type="dxa"/>
            </w:tcMar>
          </w:tcPr>
          <w:p w14:paraId="3F45333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Host-side screens if time allows</w:t>
            </w:r>
          </w:p>
        </w:tc>
      </w:tr>
      <w:tr w:rsidR="007C3096" w:rsidRPr="009E1FF4" w14:paraId="0DE9B989" w14:textId="77777777">
        <w:tblPrEx>
          <w:tblCellMar>
            <w:top w:w="0" w:type="dxa"/>
            <w:bottom w:w="0" w:type="dxa"/>
          </w:tblCellMar>
        </w:tblPrEx>
        <w:tc>
          <w:tcPr>
            <w:tcW w:w="2400" w:type="dxa"/>
            <w:tcMar>
              <w:top w:w="100" w:type="dxa"/>
              <w:left w:w="120" w:type="dxa"/>
              <w:bottom w:w="100" w:type="dxa"/>
              <w:right w:w="120" w:type="dxa"/>
            </w:tcMar>
          </w:tcPr>
          <w:p w14:paraId="5011183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Technical Writing</w:t>
            </w:r>
          </w:p>
        </w:tc>
        <w:tc>
          <w:tcPr>
            <w:tcW w:w="8150" w:type="dxa"/>
            <w:tcMar>
              <w:top w:w="100" w:type="dxa"/>
              <w:left w:w="120" w:type="dxa"/>
              <w:bottom w:w="100" w:type="dxa"/>
              <w:right w:w="120" w:type="dxa"/>
            </w:tcMar>
          </w:tcPr>
          <w:p w14:paraId="3ADB662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Finalize FAQ content; Host and Corporate Admin guide drafts</w:t>
            </w:r>
          </w:p>
        </w:tc>
      </w:tr>
      <w:tr w:rsidR="007C3096" w:rsidRPr="009E1FF4" w14:paraId="3A2D1559" w14:textId="77777777">
        <w:tblPrEx>
          <w:tblCellMar>
            <w:top w:w="0" w:type="dxa"/>
            <w:bottom w:w="0" w:type="dxa"/>
          </w:tblCellMar>
        </w:tblPrEx>
        <w:tc>
          <w:tcPr>
            <w:tcW w:w="2400" w:type="dxa"/>
            <w:tcMar>
              <w:top w:w="100" w:type="dxa"/>
              <w:left w:w="120" w:type="dxa"/>
              <w:bottom w:w="100" w:type="dxa"/>
              <w:right w:w="120" w:type="dxa"/>
            </w:tcMar>
          </w:tcPr>
          <w:p w14:paraId="5A7F836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Management</w:t>
            </w:r>
          </w:p>
        </w:tc>
        <w:tc>
          <w:tcPr>
            <w:tcW w:w="8150" w:type="dxa"/>
            <w:tcMar>
              <w:top w:w="100" w:type="dxa"/>
              <w:left w:w="120" w:type="dxa"/>
              <w:bottom w:w="100" w:type="dxa"/>
              <w:right w:w="120" w:type="dxa"/>
            </w:tcMar>
          </w:tcPr>
          <w:p w14:paraId="68E1D17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Sprint 1 Review at Day 10 — demonstrate every flow in Section 10 working live; confirm Section 7's feature checklist is fully met</w:t>
            </w:r>
          </w:p>
        </w:tc>
      </w:tr>
    </w:tbl>
    <w:p w14:paraId="6E98D8BC" w14:textId="77777777" w:rsidR="007C3096" w:rsidRPr="009E1FF4" w:rsidRDefault="007C3096" w:rsidP="00BF3A10">
      <w:pPr>
        <w:spacing w:after="100" w:line="360" w:lineRule="auto"/>
        <w:rPr>
          <w:rFonts w:ascii="Times New Roman" w:hAnsi="Times New Roman" w:cs="Times New Roman"/>
          <w:sz w:val="24"/>
          <w:szCs w:val="24"/>
        </w:rPr>
      </w:pPr>
    </w:p>
    <w:p w14:paraId="78BFA997" w14:textId="77777777" w:rsidR="007C3096" w:rsidRPr="00C509C0" w:rsidRDefault="00000000" w:rsidP="00BF3A10">
      <w:pPr>
        <w:pStyle w:val="Heading2"/>
        <w:spacing w:before="260" w:after="140" w:line="360" w:lineRule="auto"/>
        <w:rPr>
          <w:rFonts w:ascii="Times New Roman" w:hAnsi="Times New Roman" w:cs="Times New Roman"/>
          <w:sz w:val="28"/>
          <w:szCs w:val="28"/>
        </w:rPr>
      </w:pPr>
      <w:r w:rsidRPr="00C509C0">
        <w:rPr>
          <w:rFonts w:ascii="Times New Roman" w:hAnsi="Times New Roman" w:cs="Times New Roman"/>
          <w:b/>
          <w:bCs/>
          <w:color w:val="146C94"/>
          <w:sz w:val="28"/>
          <w:szCs w:val="28"/>
        </w:rPr>
        <w:t>Days 11–15 (Week 3) — Breadth, Polish, QA Only</w:t>
      </w:r>
    </w:p>
    <w:tbl>
      <w:tblPr>
        <w:tblW w:w="10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50"/>
      </w:tblGrid>
      <w:tr w:rsidR="007C3096" w:rsidRPr="009E1FF4" w14:paraId="4E7E09B9" w14:textId="77777777">
        <w:tblPrEx>
          <w:tblCellMar>
            <w:top w:w="0" w:type="dxa"/>
            <w:bottom w:w="0" w:type="dxa"/>
          </w:tblCellMar>
        </w:tblPrEx>
        <w:tc>
          <w:tcPr>
            <w:tcW w:w="2400" w:type="dxa"/>
            <w:shd w:val="clear" w:color="auto" w:fill="0F3D57"/>
            <w:tcMar>
              <w:top w:w="100" w:type="dxa"/>
              <w:left w:w="120" w:type="dxa"/>
              <w:bottom w:w="100" w:type="dxa"/>
              <w:right w:w="120" w:type="dxa"/>
            </w:tcMar>
          </w:tcPr>
          <w:p w14:paraId="6BDA0B7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8150" w:type="dxa"/>
            <w:shd w:val="clear" w:color="auto" w:fill="0F3D57"/>
            <w:tcMar>
              <w:top w:w="100" w:type="dxa"/>
              <w:left w:w="120" w:type="dxa"/>
              <w:bottom w:w="100" w:type="dxa"/>
              <w:right w:w="120" w:type="dxa"/>
            </w:tcMar>
          </w:tcPr>
          <w:p w14:paraId="26F635E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26888DBB" w14:textId="77777777">
        <w:tblPrEx>
          <w:tblCellMar>
            <w:top w:w="0" w:type="dxa"/>
            <w:bottom w:w="0" w:type="dxa"/>
          </w:tblCellMar>
        </w:tblPrEx>
        <w:tc>
          <w:tcPr>
            <w:tcW w:w="2400" w:type="dxa"/>
            <w:tcMar>
              <w:top w:w="100" w:type="dxa"/>
              <w:left w:w="120" w:type="dxa"/>
              <w:bottom w:w="100" w:type="dxa"/>
              <w:right w:w="120" w:type="dxa"/>
            </w:tcMar>
          </w:tcPr>
          <w:p w14:paraId="5447EA4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Design</w:t>
            </w:r>
          </w:p>
        </w:tc>
        <w:tc>
          <w:tcPr>
            <w:tcW w:w="8150" w:type="dxa"/>
            <w:tcMar>
              <w:top w:w="100" w:type="dxa"/>
              <w:left w:w="120" w:type="dxa"/>
              <w:bottom w:w="100" w:type="dxa"/>
              <w:right w:w="120" w:type="dxa"/>
            </w:tcMar>
          </w:tcPr>
          <w:p w14:paraId="65F2969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Design QA — compare live app against Figma; polish secondary states (errors, empty states)</w:t>
            </w:r>
          </w:p>
        </w:tc>
      </w:tr>
      <w:tr w:rsidR="007C3096" w:rsidRPr="009E1FF4" w14:paraId="43C14A61" w14:textId="77777777">
        <w:tblPrEx>
          <w:tblCellMar>
            <w:top w:w="0" w:type="dxa"/>
            <w:bottom w:w="0" w:type="dxa"/>
          </w:tblCellMar>
        </w:tblPrEx>
        <w:tc>
          <w:tcPr>
            <w:tcW w:w="2400" w:type="dxa"/>
            <w:tcMar>
              <w:top w:w="100" w:type="dxa"/>
              <w:left w:w="120" w:type="dxa"/>
              <w:bottom w:w="100" w:type="dxa"/>
              <w:right w:w="120" w:type="dxa"/>
            </w:tcMar>
          </w:tcPr>
          <w:p w14:paraId="5FB1F51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Backend</w:t>
            </w:r>
          </w:p>
        </w:tc>
        <w:tc>
          <w:tcPr>
            <w:tcW w:w="8150" w:type="dxa"/>
            <w:tcMar>
              <w:top w:w="100" w:type="dxa"/>
              <w:left w:w="120" w:type="dxa"/>
              <w:bottom w:w="100" w:type="dxa"/>
              <w:right w:w="120" w:type="dxa"/>
            </w:tcMar>
          </w:tcPr>
          <w:p w14:paraId="4914F32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Bug fixes surfaced by QA; performance tuning; no new features</w:t>
            </w:r>
          </w:p>
        </w:tc>
      </w:tr>
      <w:tr w:rsidR="007C3096" w:rsidRPr="009E1FF4" w14:paraId="3DDDE4D8" w14:textId="77777777">
        <w:tblPrEx>
          <w:tblCellMar>
            <w:top w:w="0" w:type="dxa"/>
            <w:bottom w:w="0" w:type="dxa"/>
          </w:tblCellMar>
        </w:tblPrEx>
        <w:tc>
          <w:tcPr>
            <w:tcW w:w="2400" w:type="dxa"/>
            <w:tcMar>
              <w:top w:w="100" w:type="dxa"/>
              <w:left w:w="120" w:type="dxa"/>
              <w:bottom w:w="100" w:type="dxa"/>
              <w:right w:w="120" w:type="dxa"/>
            </w:tcMar>
          </w:tcPr>
          <w:p w14:paraId="694F46F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Frontend</w:t>
            </w:r>
          </w:p>
        </w:tc>
        <w:tc>
          <w:tcPr>
            <w:tcW w:w="8150" w:type="dxa"/>
            <w:tcMar>
              <w:top w:w="100" w:type="dxa"/>
              <w:left w:w="120" w:type="dxa"/>
              <w:bottom w:w="100" w:type="dxa"/>
              <w:right w:w="120" w:type="dxa"/>
            </w:tcMar>
          </w:tcPr>
          <w:p w14:paraId="2161BEB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Bug fixes; low-bandwidth performance polish (image compression, lazy loading); no new features</w:t>
            </w:r>
          </w:p>
        </w:tc>
      </w:tr>
      <w:tr w:rsidR="007C3096" w:rsidRPr="009E1FF4" w14:paraId="2C0E212F" w14:textId="77777777">
        <w:tblPrEx>
          <w:tblCellMar>
            <w:top w:w="0" w:type="dxa"/>
            <w:bottom w:w="0" w:type="dxa"/>
          </w:tblCellMar>
        </w:tblPrEx>
        <w:tc>
          <w:tcPr>
            <w:tcW w:w="2400" w:type="dxa"/>
            <w:tcMar>
              <w:top w:w="100" w:type="dxa"/>
              <w:left w:w="120" w:type="dxa"/>
              <w:bottom w:w="100" w:type="dxa"/>
              <w:right w:w="120" w:type="dxa"/>
            </w:tcMar>
          </w:tcPr>
          <w:p w14:paraId="04A10A1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Mobile</w:t>
            </w:r>
          </w:p>
        </w:tc>
        <w:tc>
          <w:tcPr>
            <w:tcW w:w="8150" w:type="dxa"/>
            <w:tcMar>
              <w:top w:w="100" w:type="dxa"/>
              <w:left w:w="120" w:type="dxa"/>
              <w:bottom w:w="100" w:type="dxa"/>
              <w:right w:w="120" w:type="dxa"/>
            </w:tcMar>
          </w:tcPr>
          <w:p w14:paraId="310BC84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Testing on multiple physical devices; bug fixes</w:t>
            </w:r>
          </w:p>
        </w:tc>
      </w:tr>
      <w:tr w:rsidR="007C3096" w:rsidRPr="009E1FF4" w14:paraId="5C3486F2" w14:textId="77777777">
        <w:tblPrEx>
          <w:tblCellMar>
            <w:top w:w="0" w:type="dxa"/>
            <w:bottom w:w="0" w:type="dxa"/>
          </w:tblCellMar>
        </w:tblPrEx>
        <w:tc>
          <w:tcPr>
            <w:tcW w:w="2400" w:type="dxa"/>
            <w:tcMar>
              <w:top w:w="100" w:type="dxa"/>
              <w:left w:w="120" w:type="dxa"/>
              <w:bottom w:w="100" w:type="dxa"/>
              <w:right w:w="120" w:type="dxa"/>
            </w:tcMar>
          </w:tcPr>
          <w:p w14:paraId="351BCB1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Technical Writing</w:t>
            </w:r>
          </w:p>
        </w:tc>
        <w:tc>
          <w:tcPr>
            <w:tcW w:w="8150" w:type="dxa"/>
            <w:tcMar>
              <w:top w:w="100" w:type="dxa"/>
              <w:left w:w="120" w:type="dxa"/>
              <w:bottom w:w="100" w:type="dxa"/>
              <w:right w:w="120" w:type="dxa"/>
            </w:tcMar>
          </w:tcPr>
          <w:p w14:paraId="0649E72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Finalize all user guides against the real, shipped product; write release notes</w:t>
            </w:r>
          </w:p>
        </w:tc>
      </w:tr>
      <w:tr w:rsidR="007C3096" w:rsidRPr="009E1FF4" w14:paraId="374A3C2D" w14:textId="77777777">
        <w:tblPrEx>
          <w:tblCellMar>
            <w:top w:w="0" w:type="dxa"/>
            <w:bottom w:w="0" w:type="dxa"/>
          </w:tblCellMar>
        </w:tblPrEx>
        <w:tc>
          <w:tcPr>
            <w:tcW w:w="2400" w:type="dxa"/>
            <w:tcMar>
              <w:top w:w="100" w:type="dxa"/>
              <w:left w:w="120" w:type="dxa"/>
              <w:bottom w:w="100" w:type="dxa"/>
              <w:right w:w="120" w:type="dxa"/>
            </w:tcMar>
          </w:tcPr>
          <w:p w14:paraId="6629E75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Management</w:t>
            </w:r>
          </w:p>
        </w:tc>
        <w:tc>
          <w:tcPr>
            <w:tcW w:w="8150" w:type="dxa"/>
            <w:tcMar>
              <w:top w:w="100" w:type="dxa"/>
              <w:left w:w="120" w:type="dxa"/>
              <w:bottom w:w="100" w:type="dxa"/>
              <w:right w:w="120" w:type="dxa"/>
            </w:tcMar>
          </w:tcPr>
          <w:p w14:paraId="709C4D3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Sprint 2 Planning and Review; coordinate </w:t>
            </w:r>
            <w:proofErr w:type="spellStart"/>
            <w:r w:rsidRPr="009E1FF4">
              <w:rPr>
                <w:rFonts w:ascii="Times New Roman" w:hAnsi="Times New Roman" w:cs="Times New Roman"/>
                <w:color w:val="000000"/>
                <w:sz w:val="24"/>
                <w:szCs w:val="24"/>
              </w:rPr>
              <w:t>UAT</w:t>
            </w:r>
            <w:proofErr w:type="spellEnd"/>
            <w:r w:rsidRPr="009E1FF4">
              <w:rPr>
                <w:rFonts w:ascii="Times New Roman" w:hAnsi="Times New Roman" w:cs="Times New Roman"/>
                <w:color w:val="000000"/>
                <w:sz w:val="24"/>
                <w:szCs w:val="24"/>
              </w:rPr>
              <w:t xml:space="preserve"> against the critical-flows checklist; compile final submission checklist</w:t>
            </w:r>
          </w:p>
        </w:tc>
      </w:tr>
    </w:tbl>
    <w:p w14:paraId="35F34910" w14:textId="77777777" w:rsidR="007C3096" w:rsidRPr="009E1FF4" w:rsidRDefault="007C3096" w:rsidP="00BF3A10">
      <w:pPr>
        <w:spacing w:after="100" w:line="360" w:lineRule="auto"/>
        <w:rPr>
          <w:rFonts w:ascii="Times New Roman" w:hAnsi="Times New Roman" w:cs="Times New Roman"/>
          <w:sz w:val="24"/>
          <w:szCs w:val="24"/>
        </w:rPr>
      </w:pPr>
    </w:p>
    <w:p w14:paraId="5146C5ED" w14:textId="77777777" w:rsidR="007C3096" w:rsidRPr="00C509C0" w:rsidRDefault="00000000" w:rsidP="00BF3A10">
      <w:pPr>
        <w:pStyle w:val="Heading2"/>
        <w:spacing w:before="260" w:after="140" w:line="360" w:lineRule="auto"/>
        <w:rPr>
          <w:rFonts w:ascii="Times New Roman" w:hAnsi="Times New Roman" w:cs="Times New Roman"/>
          <w:sz w:val="28"/>
          <w:szCs w:val="28"/>
        </w:rPr>
      </w:pPr>
      <w:r w:rsidRPr="00C509C0">
        <w:rPr>
          <w:rFonts w:ascii="Times New Roman" w:hAnsi="Times New Roman" w:cs="Times New Roman"/>
          <w:b/>
          <w:bCs/>
          <w:color w:val="146C94"/>
          <w:sz w:val="28"/>
          <w:szCs w:val="28"/>
        </w:rPr>
        <w:t>Final Days — Rehearsal Only</w:t>
      </w:r>
    </w:p>
    <w:tbl>
      <w:tblPr>
        <w:tblW w:w="10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150"/>
      </w:tblGrid>
      <w:tr w:rsidR="007C3096" w:rsidRPr="009E1FF4" w14:paraId="57E7DE4F" w14:textId="77777777">
        <w:tblPrEx>
          <w:tblCellMar>
            <w:top w:w="0" w:type="dxa"/>
            <w:bottom w:w="0" w:type="dxa"/>
          </w:tblCellMar>
        </w:tblPrEx>
        <w:tc>
          <w:tcPr>
            <w:tcW w:w="2400" w:type="dxa"/>
            <w:shd w:val="clear" w:color="auto" w:fill="0F3D57"/>
            <w:tcMar>
              <w:top w:w="100" w:type="dxa"/>
              <w:left w:w="120" w:type="dxa"/>
              <w:bottom w:w="100" w:type="dxa"/>
              <w:right w:w="120" w:type="dxa"/>
            </w:tcMar>
          </w:tcPr>
          <w:p w14:paraId="2323EA2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Track</w:t>
            </w:r>
          </w:p>
        </w:tc>
        <w:tc>
          <w:tcPr>
            <w:tcW w:w="8150" w:type="dxa"/>
            <w:shd w:val="clear" w:color="auto" w:fill="0F3D57"/>
            <w:tcMar>
              <w:top w:w="100" w:type="dxa"/>
              <w:left w:w="120" w:type="dxa"/>
              <w:bottom w:w="100" w:type="dxa"/>
              <w:right w:w="120" w:type="dxa"/>
            </w:tcMar>
          </w:tcPr>
          <w:p w14:paraId="33DA472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Deliverable</w:t>
            </w:r>
          </w:p>
        </w:tc>
      </w:tr>
      <w:tr w:rsidR="007C3096" w:rsidRPr="009E1FF4" w14:paraId="06A7AF42" w14:textId="77777777">
        <w:tblPrEx>
          <w:tblCellMar>
            <w:top w:w="0" w:type="dxa"/>
            <w:bottom w:w="0" w:type="dxa"/>
          </w:tblCellMar>
        </w:tblPrEx>
        <w:tc>
          <w:tcPr>
            <w:tcW w:w="2400" w:type="dxa"/>
            <w:tcMar>
              <w:top w:w="100" w:type="dxa"/>
              <w:left w:w="120" w:type="dxa"/>
              <w:bottom w:w="100" w:type="dxa"/>
              <w:right w:w="120" w:type="dxa"/>
            </w:tcMar>
          </w:tcPr>
          <w:p w14:paraId="7548594F"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Whole Team</w:t>
            </w:r>
          </w:p>
        </w:tc>
        <w:tc>
          <w:tcPr>
            <w:tcW w:w="8150" w:type="dxa"/>
            <w:tcMar>
              <w:top w:w="100" w:type="dxa"/>
              <w:left w:w="120" w:type="dxa"/>
              <w:bottom w:w="100" w:type="dxa"/>
              <w:right w:w="120" w:type="dxa"/>
            </w:tcMar>
          </w:tcPr>
          <w:p w14:paraId="73971904"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UAT</w:t>
            </w:r>
            <w:proofErr w:type="spellEnd"/>
            <w:r w:rsidRPr="009E1FF4">
              <w:rPr>
                <w:rFonts w:ascii="Times New Roman" w:hAnsi="Times New Roman" w:cs="Times New Roman"/>
                <w:color w:val="000000"/>
                <w:sz w:val="24"/>
                <w:szCs w:val="24"/>
              </w:rPr>
              <w:t xml:space="preserve"> and critical-bug triage only</w:t>
            </w:r>
          </w:p>
        </w:tc>
      </w:tr>
      <w:tr w:rsidR="007C3096" w:rsidRPr="009E1FF4" w14:paraId="5507D065" w14:textId="77777777">
        <w:tblPrEx>
          <w:tblCellMar>
            <w:top w:w="0" w:type="dxa"/>
            <w:bottom w:w="0" w:type="dxa"/>
          </w:tblCellMar>
        </w:tblPrEx>
        <w:tc>
          <w:tcPr>
            <w:tcW w:w="2400" w:type="dxa"/>
            <w:tcMar>
              <w:top w:w="100" w:type="dxa"/>
              <w:left w:w="120" w:type="dxa"/>
              <w:bottom w:w="100" w:type="dxa"/>
              <w:right w:w="120" w:type="dxa"/>
            </w:tcMar>
          </w:tcPr>
          <w:p w14:paraId="69FB33B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Product Management</w:t>
            </w:r>
          </w:p>
        </w:tc>
        <w:tc>
          <w:tcPr>
            <w:tcW w:w="8150" w:type="dxa"/>
            <w:tcMar>
              <w:top w:w="100" w:type="dxa"/>
              <w:left w:w="120" w:type="dxa"/>
              <w:bottom w:w="100" w:type="dxa"/>
              <w:right w:w="120" w:type="dxa"/>
            </w:tcMar>
          </w:tcPr>
          <w:p w14:paraId="64FCE5C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Finalize demo script built around the “Find Me Power Now” moment; run rehearsal</w:t>
            </w:r>
          </w:p>
        </w:tc>
      </w:tr>
      <w:tr w:rsidR="007C3096" w:rsidRPr="009E1FF4" w14:paraId="4E6FDACB" w14:textId="77777777">
        <w:tblPrEx>
          <w:tblCellMar>
            <w:top w:w="0" w:type="dxa"/>
            <w:bottom w:w="0" w:type="dxa"/>
          </w:tblCellMar>
        </w:tblPrEx>
        <w:tc>
          <w:tcPr>
            <w:tcW w:w="2400" w:type="dxa"/>
            <w:tcMar>
              <w:top w:w="100" w:type="dxa"/>
              <w:left w:w="120" w:type="dxa"/>
              <w:bottom w:w="100" w:type="dxa"/>
              <w:right w:w="120" w:type="dxa"/>
            </w:tcMar>
          </w:tcPr>
          <w:p w14:paraId="27D2890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All Tracks</w:t>
            </w:r>
          </w:p>
        </w:tc>
        <w:tc>
          <w:tcPr>
            <w:tcW w:w="8150" w:type="dxa"/>
            <w:tcMar>
              <w:top w:w="100" w:type="dxa"/>
              <w:left w:w="120" w:type="dxa"/>
              <w:bottom w:w="100" w:type="dxa"/>
              <w:right w:w="120" w:type="dxa"/>
            </w:tcMar>
          </w:tcPr>
          <w:p w14:paraId="52DEF52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No new features started — fixes only if demo-blocking</w:t>
            </w:r>
          </w:p>
        </w:tc>
      </w:tr>
    </w:tbl>
    <w:p w14:paraId="112365CC" w14:textId="77777777" w:rsidR="00C509C0" w:rsidRDefault="00C509C0" w:rsidP="00C509C0">
      <w:pPr>
        <w:spacing w:line="360" w:lineRule="auto"/>
        <w:rPr>
          <w:rFonts w:ascii="Times New Roman" w:hAnsi="Times New Roman" w:cs="Times New Roman"/>
          <w:b/>
          <w:bCs/>
          <w:color w:val="0F3D57"/>
          <w:sz w:val="24"/>
          <w:szCs w:val="24"/>
        </w:rPr>
      </w:pPr>
    </w:p>
    <w:p w14:paraId="1C25A650" w14:textId="7D17B262" w:rsidR="007C3096" w:rsidRPr="00C509C0" w:rsidRDefault="00000000" w:rsidP="00C509C0">
      <w:pPr>
        <w:spacing w:line="360" w:lineRule="auto"/>
        <w:rPr>
          <w:rFonts w:ascii="Times New Roman" w:hAnsi="Times New Roman" w:cs="Times New Roman"/>
          <w:sz w:val="32"/>
          <w:szCs w:val="32"/>
        </w:rPr>
      </w:pPr>
      <w:r w:rsidRPr="00C509C0">
        <w:rPr>
          <w:rFonts w:ascii="Times New Roman" w:hAnsi="Times New Roman" w:cs="Times New Roman"/>
          <w:b/>
          <w:bCs/>
          <w:color w:val="0F3D57"/>
          <w:sz w:val="32"/>
          <w:szCs w:val="32"/>
        </w:rPr>
        <w:t>3. Final Submission Checklist Mapping</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427"/>
      </w:tblGrid>
      <w:tr w:rsidR="007C3096" w:rsidRPr="009E1FF4" w14:paraId="7A41B587" w14:textId="77777777" w:rsidTr="00C509C0">
        <w:tblPrEx>
          <w:tblCellMar>
            <w:top w:w="0" w:type="dxa"/>
            <w:bottom w:w="0" w:type="dxa"/>
          </w:tblCellMar>
        </w:tblPrEx>
        <w:tc>
          <w:tcPr>
            <w:tcW w:w="4200" w:type="dxa"/>
            <w:shd w:val="clear" w:color="auto" w:fill="0F3D57"/>
            <w:tcMar>
              <w:top w:w="100" w:type="dxa"/>
              <w:left w:w="120" w:type="dxa"/>
              <w:bottom w:w="100" w:type="dxa"/>
              <w:right w:w="120" w:type="dxa"/>
            </w:tcMar>
          </w:tcPr>
          <w:p w14:paraId="6B69FA4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Submission Item</w:t>
            </w:r>
          </w:p>
        </w:tc>
        <w:tc>
          <w:tcPr>
            <w:tcW w:w="6427" w:type="dxa"/>
            <w:shd w:val="clear" w:color="auto" w:fill="0F3D57"/>
            <w:tcMar>
              <w:top w:w="100" w:type="dxa"/>
              <w:left w:w="120" w:type="dxa"/>
              <w:bottom w:w="100" w:type="dxa"/>
              <w:right w:w="120" w:type="dxa"/>
            </w:tcMar>
          </w:tcPr>
          <w:p w14:paraId="5BB2ED2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b/>
                <w:bCs/>
                <w:color w:val="FFFFFF"/>
                <w:sz w:val="24"/>
                <w:szCs w:val="24"/>
              </w:rPr>
              <w:t>Where It Lives</w:t>
            </w:r>
          </w:p>
        </w:tc>
      </w:tr>
      <w:tr w:rsidR="007C3096" w:rsidRPr="009E1FF4" w14:paraId="15BD5D4D" w14:textId="77777777" w:rsidTr="00C509C0">
        <w:tblPrEx>
          <w:tblCellMar>
            <w:top w:w="0" w:type="dxa"/>
            <w:bottom w:w="0" w:type="dxa"/>
          </w:tblCellMar>
        </w:tblPrEx>
        <w:tc>
          <w:tcPr>
            <w:tcW w:w="4200" w:type="dxa"/>
            <w:tcMar>
              <w:top w:w="100" w:type="dxa"/>
              <w:left w:w="120" w:type="dxa"/>
              <w:bottom w:w="100" w:type="dxa"/>
              <w:right w:w="120" w:type="dxa"/>
            </w:tcMar>
          </w:tcPr>
          <w:p w14:paraId="45DE089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Research findings, survey, interview evidence</w:t>
            </w:r>
          </w:p>
        </w:tc>
        <w:tc>
          <w:tcPr>
            <w:tcW w:w="6427" w:type="dxa"/>
            <w:tcMar>
              <w:top w:w="100" w:type="dxa"/>
              <w:left w:w="120" w:type="dxa"/>
              <w:bottom w:w="100" w:type="dxa"/>
              <w:right w:w="120" w:type="dxa"/>
            </w:tcMar>
          </w:tcPr>
          <w:p w14:paraId="71FD193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 2–3 of this PRD; /research/ in docs repo</w:t>
            </w:r>
          </w:p>
        </w:tc>
      </w:tr>
      <w:tr w:rsidR="007C3096" w:rsidRPr="009E1FF4" w14:paraId="0964B2AD" w14:textId="77777777" w:rsidTr="00C509C0">
        <w:tblPrEx>
          <w:tblCellMar>
            <w:top w:w="0" w:type="dxa"/>
            <w:bottom w:w="0" w:type="dxa"/>
          </w:tblCellMar>
        </w:tblPrEx>
        <w:tc>
          <w:tcPr>
            <w:tcW w:w="4200" w:type="dxa"/>
            <w:tcMar>
              <w:top w:w="100" w:type="dxa"/>
              <w:left w:w="120" w:type="dxa"/>
              <w:bottom w:w="100" w:type="dxa"/>
              <w:right w:w="120" w:type="dxa"/>
            </w:tcMar>
          </w:tcPr>
          <w:p w14:paraId="1CB1127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Problem statement, target users, personas</w:t>
            </w:r>
          </w:p>
        </w:tc>
        <w:tc>
          <w:tcPr>
            <w:tcW w:w="6427" w:type="dxa"/>
            <w:tcMar>
              <w:top w:w="100" w:type="dxa"/>
              <w:left w:w="120" w:type="dxa"/>
              <w:bottom w:w="100" w:type="dxa"/>
              <w:right w:w="120" w:type="dxa"/>
            </w:tcMar>
          </w:tcPr>
          <w:p w14:paraId="501D26C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Sections 2, 8</w:t>
            </w:r>
          </w:p>
        </w:tc>
      </w:tr>
      <w:tr w:rsidR="007C3096" w:rsidRPr="009E1FF4" w14:paraId="430F3293" w14:textId="77777777" w:rsidTr="00C509C0">
        <w:tblPrEx>
          <w:tblCellMar>
            <w:top w:w="0" w:type="dxa"/>
            <w:bottom w:w="0" w:type="dxa"/>
          </w:tblCellMar>
        </w:tblPrEx>
        <w:tc>
          <w:tcPr>
            <w:tcW w:w="4200" w:type="dxa"/>
            <w:tcMar>
              <w:top w:w="100" w:type="dxa"/>
              <w:left w:w="120" w:type="dxa"/>
              <w:bottom w:w="100" w:type="dxa"/>
              <w:right w:w="120" w:type="dxa"/>
            </w:tcMar>
          </w:tcPr>
          <w:p w14:paraId="7727544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vision, mission, value proposition</w:t>
            </w:r>
          </w:p>
        </w:tc>
        <w:tc>
          <w:tcPr>
            <w:tcW w:w="6427" w:type="dxa"/>
            <w:tcMar>
              <w:top w:w="100" w:type="dxa"/>
              <w:left w:w="120" w:type="dxa"/>
              <w:bottom w:w="100" w:type="dxa"/>
              <w:right w:w="120" w:type="dxa"/>
            </w:tcMar>
          </w:tcPr>
          <w:p w14:paraId="3AD972A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 5</w:t>
            </w:r>
          </w:p>
        </w:tc>
      </w:tr>
      <w:tr w:rsidR="007C3096" w:rsidRPr="009E1FF4" w14:paraId="3F27CA9B" w14:textId="77777777" w:rsidTr="00C509C0">
        <w:tblPrEx>
          <w:tblCellMar>
            <w:top w:w="0" w:type="dxa"/>
            <w:bottom w:w="0" w:type="dxa"/>
          </w:tblCellMar>
        </w:tblPrEx>
        <w:tc>
          <w:tcPr>
            <w:tcW w:w="4200" w:type="dxa"/>
            <w:tcMar>
              <w:top w:w="100" w:type="dxa"/>
              <w:left w:w="120" w:type="dxa"/>
              <w:bottom w:w="100" w:type="dxa"/>
              <w:right w:w="120" w:type="dxa"/>
            </w:tcMar>
          </w:tcPr>
          <w:p w14:paraId="39141210"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User journeys, flows, sketches</w:t>
            </w:r>
          </w:p>
        </w:tc>
        <w:tc>
          <w:tcPr>
            <w:tcW w:w="6427" w:type="dxa"/>
            <w:tcMar>
              <w:top w:w="100" w:type="dxa"/>
              <w:left w:w="120" w:type="dxa"/>
              <w:bottom w:w="100" w:type="dxa"/>
              <w:right w:w="120" w:type="dxa"/>
            </w:tcMar>
          </w:tcPr>
          <w:p w14:paraId="5205AF6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 10; Figma file</w:t>
            </w:r>
          </w:p>
        </w:tc>
      </w:tr>
      <w:tr w:rsidR="007C3096" w:rsidRPr="009E1FF4" w14:paraId="0BA9AE0B" w14:textId="77777777" w:rsidTr="00C509C0">
        <w:tblPrEx>
          <w:tblCellMar>
            <w:top w:w="0" w:type="dxa"/>
            <w:bottom w:w="0" w:type="dxa"/>
          </w:tblCellMar>
        </w:tblPrEx>
        <w:tc>
          <w:tcPr>
            <w:tcW w:w="4200" w:type="dxa"/>
            <w:tcMar>
              <w:top w:w="100" w:type="dxa"/>
              <w:left w:w="120" w:type="dxa"/>
              <w:bottom w:w="100" w:type="dxa"/>
              <w:right w:w="120" w:type="dxa"/>
            </w:tcMar>
          </w:tcPr>
          <w:p w14:paraId="74946643"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MVP, </w:t>
            </w:r>
            <w:proofErr w:type="spellStart"/>
            <w:r w:rsidRPr="009E1FF4">
              <w:rPr>
                <w:rFonts w:ascii="Times New Roman" w:hAnsi="Times New Roman" w:cs="Times New Roman"/>
                <w:color w:val="000000"/>
                <w:sz w:val="24"/>
                <w:szCs w:val="24"/>
              </w:rPr>
              <w:t>MMP</w:t>
            </w:r>
            <w:proofErr w:type="spellEnd"/>
            <w:r w:rsidRPr="009E1FF4">
              <w:rPr>
                <w:rFonts w:ascii="Times New Roman" w:hAnsi="Times New Roman" w:cs="Times New Roman"/>
                <w:color w:val="000000"/>
                <w:sz w:val="24"/>
                <w:szCs w:val="24"/>
              </w:rPr>
              <w:t>, feature prioritization</w:t>
            </w:r>
          </w:p>
        </w:tc>
        <w:tc>
          <w:tcPr>
            <w:tcW w:w="6427" w:type="dxa"/>
            <w:tcMar>
              <w:top w:w="100" w:type="dxa"/>
              <w:left w:w="120" w:type="dxa"/>
              <w:bottom w:w="100" w:type="dxa"/>
              <w:right w:w="120" w:type="dxa"/>
            </w:tcMar>
          </w:tcPr>
          <w:p w14:paraId="7C23FCE4"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Sections 7, 20</w:t>
            </w:r>
          </w:p>
        </w:tc>
      </w:tr>
      <w:tr w:rsidR="007C3096" w:rsidRPr="009E1FF4" w14:paraId="4594E051" w14:textId="77777777" w:rsidTr="00C509C0">
        <w:tblPrEx>
          <w:tblCellMar>
            <w:top w:w="0" w:type="dxa"/>
            <w:bottom w:w="0" w:type="dxa"/>
          </w:tblCellMar>
        </w:tblPrEx>
        <w:tc>
          <w:tcPr>
            <w:tcW w:w="4200" w:type="dxa"/>
            <w:tcMar>
              <w:top w:w="100" w:type="dxa"/>
              <w:left w:w="120" w:type="dxa"/>
              <w:bottom w:w="100" w:type="dxa"/>
              <w:right w:w="120" w:type="dxa"/>
            </w:tcMar>
          </w:tcPr>
          <w:p w14:paraId="07868F2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PRD, user stories, acceptance criteria</w:t>
            </w:r>
          </w:p>
        </w:tc>
        <w:tc>
          <w:tcPr>
            <w:tcW w:w="6427" w:type="dxa"/>
            <w:tcMar>
              <w:top w:w="100" w:type="dxa"/>
              <w:left w:w="120" w:type="dxa"/>
              <w:bottom w:w="100" w:type="dxa"/>
              <w:right w:w="120" w:type="dxa"/>
            </w:tcMar>
          </w:tcPr>
          <w:p w14:paraId="502F672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This document, Sections 11–13</w:t>
            </w:r>
          </w:p>
        </w:tc>
      </w:tr>
      <w:tr w:rsidR="007C3096" w:rsidRPr="009E1FF4" w14:paraId="41F09879" w14:textId="77777777" w:rsidTr="00C509C0">
        <w:tblPrEx>
          <w:tblCellMar>
            <w:top w:w="0" w:type="dxa"/>
            <w:bottom w:w="0" w:type="dxa"/>
          </w:tblCellMar>
        </w:tblPrEx>
        <w:tc>
          <w:tcPr>
            <w:tcW w:w="4200" w:type="dxa"/>
            <w:tcMar>
              <w:top w:w="100" w:type="dxa"/>
              <w:left w:w="120" w:type="dxa"/>
              <w:bottom w:w="100" w:type="dxa"/>
              <w:right w:w="120" w:type="dxa"/>
            </w:tcMar>
          </w:tcPr>
          <w:p w14:paraId="7B6E5026"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API, tech stack, infrastructure overview</w:t>
            </w:r>
          </w:p>
        </w:tc>
        <w:tc>
          <w:tcPr>
            <w:tcW w:w="6427" w:type="dxa"/>
            <w:tcMar>
              <w:top w:w="100" w:type="dxa"/>
              <w:left w:w="120" w:type="dxa"/>
              <w:bottom w:w="100" w:type="dxa"/>
              <w:right w:w="120" w:type="dxa"/>
            </w:tcMar>
          </w:tcPr>
          <w:p w14:paraId="5205C202"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Sections 15–16</w:t>
            </w:r>
          </w:p>
        </w:tc>
      </w:tr>
      <w:tr w:rsidR="007C3096" w:rsidRPr="009E1FF4" w14:paraId="5CA2D088" w14:textId="77777777" w:rsidTr="00C509C0">
        <w:tblPrEx>
          <w:tblCellMar>
            <w:top w:w="0" w:type="dxa"/>
            <w:bottom w:w="0" w:type="dxa"/>
          </w:tblCellMar>
        </w:tblPrEx>
        <w:tc>
          <w:tcPr>
            <w:tcW w:w="4200" w:type="dxa"/>
            <w:tcMar>
              <w:top w:w="100" w:type="dxa"/>
              <w:left w:w="120" w:type="dxa"/>
              <w:bottom w:w="100" w:type="dxa"/>
              <w:right w:w="120" w:type="dxa"/>
            </w:tcMar>
          </w:tcPr>
          <w:p w14:paraId="46163A51"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Jira backlog and Sprint Board</w:t>
            </w:r>
          </w:p>
        </w:tc>
        <w:tc>
          <w:tcPr>
            <w:tcW w:w="6427" w:type="dxa"/>
            <w:tcMar>
              <w:top w:w="100" w:type="dxa"/>
              <w:left w:w="120" w:type="dxa"/>
              <w:bottom w:w="100" w:type="dxa"/>
              <w:right w:w="120" w:type="dxa"/>
            </w:tcMar>
          </w:tcPr>
          <w:p w14:paraId="5DC7FF8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Jira project; weekly-updated shared sheet for non-Jira members</w:t>
            </w:r>
          </w:p>
        </w:tc>
      </w:tr>
      <w:tr w:rsidR="007C3096" w:rsidRPr="009E1FF4" w14:paraId="295C75E0" w14:textId="77777777" w:rsidTr="00C509C0">
        <w:tblPrEx>
          <w:tblCellMar>
            <w:top w:w="0" w:type="dxa"/>
            <w:bottom w:w="0" w:type="dxa"/>
          </w:tblCellMar>
        </w:tblPrEx>
        <w:tc>
          <w:tcPr>
            <w:tcW w:w="4200" w:type="dxa"/>
            <w:tcMar>
              <w:top w:w="100" w:type="dxa"/>
              <w:left w:w="120" w:type="dxa"/>
              <w:bottom w:w="100" w:type="dxa"/>
              <w:right w:w="120" w:type="dxa"/>
            </w:tcMar>
          </w:tcPr>
          <w:p w14:paraId="6D26E03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Sprint Planning and Daily Stand-up evidence</w:t>
            </w:r>
          </w:p>
        </w:tc>
        <w:tc>
          <w:tcPr>
            <w:tcW w:w="6427" w:type="dxa"/>
            <w:tcMar>
              <w:top w:w="100" w:type="dxa"/>
              <w:left w:w="120" w:type="dxa"/>
              <w:bottom w:w="100" w:type="dxa"/>
              <w:right w:w="120" w:type="dxa"/>
            </w:tcMar>
          </w:tcPr>
          <w:p w14:paraId="0774DD5A"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Jira sprint reports; daily lead sync notes</w:t>
            </w:r>
          </w:p>
        </w:tc>
      </w:tr>
      <w:tr w:rsidR="007C3096" w:rsidRPr="009E1FF4" w14:paraId="41CC308A" w14:textId="77777777" w:rsidTr="00C509C0">
        <w:tblPrEx>
          <w:tblCellMar>
            <w:top w:w="0" w:type="dxa"/>
            <w:bottom w:w="0" w:type="dxa"/>
          </w:tblCellMar>
        </w:tblPrEx>
        <w:tc>
          <w:tcPr>
            <w:tcW w:w="4200" w:type="dxa"/>
            <w:tcMar>
              <w:top w:w="100" w:type="dxa"/>
              <w:left w:w="120" w:type="dxa"/>
              <w:bottom w:w="100" w:type="dxa"/>
              <w:right w:w="120" w:type="dxa"/>
            </w:tcMar>
          </w:tcPr>
          <w:p w14:paraId="5B22E458"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Figma prototype and design review evidence</w:t>
            </w:r>
          </w:p>
        </w:tc>
        <w:tc>
          <w:tcPr>
            <w:tcW w:w="6427" w:type="dxa"/>
            <w:tcMar>
              <w:top w:w="100" w:type="dxa"/>
              <w:left w:w="120" w:type="dxa"/>
              <w:bottom w:w="100" w:type="dxa"/>
              <w:right w:w="120" w:type="dxa"/>
            </w:tcMar>
          </w:tcPr>
          <w:p w14:paraId="649EF93B"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Figma file, shared with comments</w:t>
            </w:r>
          </w:p>
        </w:tc>
      </w:tr>
      <w:tr w:rsidR="007C3096" w:rsidRPr="009E1FF4" w14:paraId="349996BF" w14:textId="77777777" w:rsidTr="00C509C0">
        <w:tblPrEx>
          <w:tblCellMar>
            <w:top w:w="0" w:type="dxa"/>
            <w:bottom w:w="0" w:type="dxa"/>
          </w:tblCellMar>
        </w:tblPrEx>
        <w:tc>
          <w:tcPr>
            <w:tcW w:w="4200" w:type="dxa"/>
            <w:tcMar>
              <w:top w:w="100" w:type="dxa"/>
              <w:left w:w="120" w:type="dxa"/>
              <w:bottom w:w="100" w:type="dxa"/>
              <w:right w:w="120" w:type="dxa"/>
            </w:tcMar>
          </w:tcPr>
          <w:p w14:paraId="516EEB62" w14:textId="77777777" w:rsidR="007C3096" w:rsidRPr="009E1FF4" w:rsidRDefault="00000000" w:rsidP="00BF3A10">
            <w:pPr>
              <w:spacing w:line="360" w:lineRule="auto"/>
              <w:rPr>
                <w:rFonts w:ascii="Times New Roman" w:hAnsi="Times New Roman" w:cs="Times New Roman"/>
                <w:sz w:val="24"/>
                <w:szCs w:val="24"/>
              </w:rPr>
            </w:pPr>
            <w:proofErr w:type="spellStart"/>
            <w:r w:rsidRPr="009E1FF4">
              <w:rPr>
                <w:rFonts w:ascii="Times New Roman" w:hAnsi="Times New Roman" w:cs="Times New Roman"/>
                <w:color w:val="000000"/>
                <w:sz w:val="24"/>
                <w:szCs w:val="24"/>
              </w:rPr>
              <w:t>UAT</w:t>
            </w:r>
            <w:proofErr w:type="spellEnd"/>
            <w:r w:rsidRPr="009E1FF4">
              <w:rPr>
                <w:rFonts w:ascii="Times New Roman" w:hAnsi="Times New Roman" w:cs="Times New Roman"/>
                <w:color w:val="000000"/>
                <w:sz w:val="24"/>
                <w:szCs w:val="24"/>
              </w:rPr>
              <w:t xml:space="preserve"> checklist and bugs logged</w:t>
            </w:r>
          </w:p>
        </w:tc>
        <w:tc>
          <w:tcPr>
            <w:tcW w:w="6427" w:type="dxa"/>
            <w:tcMar>
              <w:top w:w="100" w:type="dxa"/>
              <w:left w:w="120" w:type="dxa"/>
              <w:bottom w:w="100" w:type="dxa"/>
              <w:right w:w="120" w:type="dxa"/>
            </w:tcMar>
          </w:tcPr>
          <w:p w14:paraId="2748F2D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Jira; Section 22 Days 11–15</w:t>
            </w:r>
          </w:p>
        </w:tc>
      </w:tr>
      <w:tr w:rsidR="007C3096" w:rsidRPr="009E1FF4" w14:paraId="00547A40" w14:textId="77777777" w:rsidTr="00C509C0">
        <w:tblPrEx>
          <w:tblCellMar>
            <w:top w:w="0" w:type="dxa"/>
            <w:bottom w:w="0" w:type="dxa"/>
          </w:tblCellMar>
        </w:tblPrEx>
        <w:tc>
          <w:tcPr>
            <w:tcW w:w="4200" w:type="dxa"/>
            <w:tcMar>
              <w:top w:w="100" w:type="dxa"/>
              <w:left w:w="120" w:type="dxa"/>
              <w:bottom w:w="100" w:type="dxa"/>
              <w:right w:w="120" w:type="dxa"/>
            </w:tcMar>
          </w:tcPr>
          <w:p w14:paraId="0338F967"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lastRenderedPageBreak/>
              <w:t>Sprint Review and Retrospective summaries</w:t>
            </w:r>
          </w:p>
        </w:tc>
        <w:tc>
          <w:tcPr>
            <w:tcW w:w="6427" w:type="dxa"/>
            <w:tcMar>
              <w:top w:w="100" w:type="dxa"/>
              <w:left w:w="120" w:type="dxa"/>
              <w:bottom w:w="100" w:type="dxa"/>
              <w:right w:w="120" w:type="dxa"/>
            </w:tcMar>
          </w:tcPr>
          <w:p w14:paraId="3BC499F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Jira sprint reports</w:t>
            </w:r>
          </w:p>
        </w:tc>
      </w:tr>
      <w:tr w:rsidR="007C3096" w:rsidRPr="009E1FF4" w14:paraId="641A0CCE" w14:textId="77777777" w:rsidTr="00C509C0">
        <w:tblPrEx>
          <w:tblCellMar>
            <w:top w:w="0" w:type="dxa"/>
            <w:bottom w:w="0" w:type="dxa"/>
          </w:tblCellMar>
        </w:tblPrEx>
        <w:tc>
          <w:tcPr>
            <w:tcW w:w="4200" w:type="dxa"/>
            <w:tcMar>
              <w:top w:w="100" w:type="dxa"/>
              <w:left w:w="120" w:type="dxa"/>
              <w:bottom w:w="100" w:type="dxa"/>
              <w:right w:w="120" w:type="dxa"/>
            </w:tcMar>
          </w:tcPr>
          <w:p w14:paraId="43E28C9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Product Roadmap</w:t>
            </w:r>
          </w:p>
        </w:tc>
        <w:tc>
          <w:tcPr>
            <w:tcW w:w="6427" w:type="dxa"/>
            <w:tcMar>
              <w:top w:w="100" w:type="dxa"/>
              <w:left w:w="120" w:type="dxa"/>
              <w:bottom w:w="100" w:type="dxa"/>
              <w:right w:w="120" w:type="dxa"/>
            </w:tcMar>
          </w:tcPr>
          <w:p w14:paraId="6539590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 20</w:t>
            </w:r>
          </w:p>
        </w:tc>
      </w:tr>
      <w:tr w:rsidR="007C3096" w:rsidRPr="009E1FF4" w14:paraId="0D059B40" w14:textId="77777777" w:rsidTr="00C509C0">
        <w:tblPrEx>
          <w:tblCellMar>
            <w:top w:w="0" w:type="dxa"/>
            <w:bottom w:w="0" w:type="dxa"/>
          </w:tblCellMar>
        </w:tblPrEx>
        <w:tc>
          <w:tcPr>
            <w:tcW w:w="4200" w:type="dxa"/>
            <w:tcMar>
              <w:top w:w="100" w:type="dxa"/>
              <w:left w:w="120" w:type="dxa"/>
              <w:bottom w:w="100" w:type="dxa"/>
              <w:right w:w="120" w:type="dxa"/>
            </w:tcMar>
          </w:tcPr>
          <w:p w14:paraId="566A26CE"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North Star Metric and </w:t>
            </w:r>
            <w:proofErr w:type="spellStart"/>
            <w:r w:rsidRPr="009E1FF4">
              <w:rPr>
                <w:rFonts w:ascii="Times New Roman" w:hAnsi="Times New Roman" w:cs="Times New Roman"/>
                <w:color w:val="000000"/>
                <w:sz w:val="24"/>
                <w:szCs w:val="24"/>
              </w:rPr>
              <w:t>KPIs</w:t>
            </w:r>
            <w:proofErr w:type="spellEnd"/>
          </w:p>
        </w:tc>
        <w:tc>
          <w:tcPr>
            <w:tcW w:w="6427" w:type="dxa"/>
            <w:tcMar>
              <w:top w:w="100" w:type="dxa"/>
              <w:left w:w="120" w:type="dxa"/>
              <w:bottom w:w="100" w:type="dxa"/>
              <w:right w:w="120" w:type="dxa"/>
            </w:tcMar>
          </w:tcPr>
          <w:p w14:paraId="415FA339"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Section 19</w:t>
            </w:r>
          </w:p>
        </w:tc>
      </w:tr>
      <w:tr w:rsidR="007C3096" w:rsidRPr="009E1FF4" w14:paraId="30016486" w14:textId="77777777" w:rsidTr="00C509C0">
        <w:tblPrEx>
          <w:tblCellMar>
            <w:top w:w="0" w:type="dxa"/>
            <w:bottom w:w="0" w:type="dxa"/>
          </w:tblCellMar>
        </w:tblPrEx>
        <w:tc>
          <w:tcPr>
            <w:tcW w:w="4200" w:type="dxa"/>
            <w:tcMar>
              <w:top w:w="100" w:type="dxa"/>
              <w:left w:w="120" w:type="dxa"/>
              <w:bottom w:w="100" w:type="dxa"/>
              <w:right w:w="120" w:type="dxa"/>
            </w:tcMar>
          </w:tcPr>
          <w:p w14:paraId="2B219C0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Go-to-Market plan</w:t>
            </w:r>
          </w:p>
        </w:tc>
        <w:tc>
          <w:tcPr>
            <w:tcW w:w="6427" w:type="dxa"/>
            <w:tcMar>
              <w:top w:w="100" w:type="dxa"/>
              <w:left w:w="120" w:type="dxa"/>
              <w:bottom w:w="100" w:type="dxa"/>
              <w:right w:w="120" w:type="dxa"/>
            </w:tcMar>
          </w:tcPr>
          <w:p w14:paraId="436C623C"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 xml:space="preserve">Prior </w:t>
            </w:r>
            <w:proofErr w:type="spellStart"/>
            <w:r w:rsidRPr="009E1FF4">
              <w:rPr>
                <w:rFonts w:ascii="Times New Roman" w:hAnsi="Times New Roman" w:cs="Times New Roman"/>
                <w:color w:val="000000"/>
                <w:sz w:val="24"/>
                <w:szCs w:val="24"/>
              </w:rPr>
              <w:t>GTM</w:t>
            </w:r>
            <w:proofErr w:type="spellEnd"/>
            <w:r w:rsidRPr="009E1FF4">
              <w:rPr>
                <w:rFonts w:ascii="Times New Roman" w:hAnsi="Times New Roman" w:cs="Times New Roman"/>
                <w:color w:val="000000"/>
                <w:sz w:val="24"/>
                <w:szCs w:val="24"/>
              </w:rPr>
              <w:t xml:space="preserve"> discussion; to be finalized alongside pitch deck</w:t>
            </w:r>
          </w:p>
        </w:tc>
      </w:tr>
      <w:tr w:rsidR="007C3096" w:rsidRPr="009E1FF4" w14:paraId="7329F84C" w14:textId="77777777" w:rsidTr="00C509C0">
        <w:tblPrEx>
          <w:tblCellMar>
            <w:top w:w="0" w:type="dxa"/>
            <w:bottom w:w="0" w:type="dxa"/>
          </w:tblCellMar>
        </w:tblPrEx>
        <w:tc>
          <w:tcPr>
            <w:tcW w:w="4200" w:type="dxa"/>
            <w:tcMar>
              <w:top w:w="100" w:type="dxa"/>
              <w:left w:w="120" w:type="dxa"/>
              <w:bottom w:w="100" w:type="dxa"/>
              <w:right w:w="120" w:type="dxa"/>
            </w:tcMar>
          </w:tcPr>
          <w:p w14:paraId="407A4285"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Final Product Presentation</w:t>
            </w:r>
          </w:p>
        </w:tc>
        <w:tc>
          <w:tcPr>
            <w:tcW w:w="6427" w:type="dxa"/>
            <w:tcMar>
              <w:top w:w="100" w:type="dxa"/>
              <w:left w:w="120" w:type="dxa"/>
              <w:bottom w:w="100" w:type="dxa"/>
              <w:right w:w="120" w:type="dxa"/>
            </w:tcMar>
          </w:tcPr>
          <w:p w14:paraId="2D56B9FD" w14:textId="77777777" w:rsidR="007C3096" w:rsidRPr="009E1FF4" w:rsidRDefault="00000000" w:rsidP="00BF3A10">
            <w:pPr>
              <w:spacing w:line="360" w:lineRule="auto"/>
              <w:rPr>
                <w:rFonts w:ascii="Times New Roman" w:hAnsi="Times New Roman" w:cs="Times New Roman"/>
                <w:sz w:val="24"/>
                <w:szCs w:val="24"/>
              </w:rPr>
            </w:pPr>
            <w:r w:rsidRPr="009E1FF4">
              <w:rPr>
                <w:rFonts w:ascii="Times New Roman" w:hAnsi="Times New Roman" w:cs="Times New Roman"/>
                <w:color w:val="000000"/>
                <w:sz w:val="24"/>
                <w:szCs w:val="24"/>
              </w:rPr>
              <w:t>SpaceShare_PM_Presentation.pptx</w:t>
            </w:r>
          </w:p>
        </w:tc>
      </w:tr>
    </w:tbl>
    <w:p w14:paraId="2C277033" w14:textId="77777777" w:rsidR="00000000" w:rsidRPr="009E1FF4" w:rsidRDefault="00000000" w:rsidP="00BF3A10">
      <w:pPr>
        <w:spacing w:line="360" w:lineRule="auto"/>
        <w:rPr>
          <w:rFonts w:ascii="Times New Roman" w:hAnsi="Times New Roman" w:cs="Times New Roman"/>
          <w:sz w:val="24"/>
          <w:szCs w:val="24"/>
        </w:rPr>
      </w:pPr>
    </w:p>
    <w:p w14:paraId="5F65E1B5" w14:textId="77777777" w:rsidR="009E1FF4" w:rsidRPr="009E1FF4" w:rsidRDefault="009E1FF4" w:rsidP="00BF3A10">
      <w:pPr>
        <w:spacing w:line="360" w:lineRule="auto"/>
        <w:rPr>
          <w:rFonts w:ascii="Times New Roman" w:hAnsi="Times New Roman" w:cs="Times New Roman"/>
          <w:sz w:val="24"/>
          <w:szCs w:val="24"/>
        </w:rPr>
      </w:pPr>
    </w:p>
    <w:sectPr w:rsidR="009E1FF4" w:rsidRPr="009E1FF4" w:rsidSect="009E1FF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F79F7"/>
    <w:multiLevelType w:val="hybridMultilevel"/>
    <w:tmpl w:val="B134BA50"/>
    <w:lvl w:ilvl="0" w:tplc="05AC1946">
      <w:start w:val="1"/>
      <w:numFmt w:val="bullet"/>
      <w:lvlText w:val="●"/>
      <w:lvlJc w:val="left"/>
      <w:pPr>
        <w:ind w:left="720" w:hanging="360"/>
      </w:pPr>
    </w:lvl>
    <w:lvl w:ilvl="1" w:tplc="0172C66C">
      <w:start w:val="1"/>
      <w:numFmt w:val="bullet"/>
      <w:lvlText w:val="○"/>
      <w:lvlJc w:val="left"/>
      <w:pPr>
        <w:ind w:left="1440" w:hanging="360"/>
      </w:pPr>
    </w:lvl>
    <w:lvl w:ilvl="2" w:tplc="B5749778">
      <w:start w:val="1"/>
      <w:numFmt w:val="bullet"/>
      <w:lvlText w:val="■"/>
      <w:lvlJc w:val="left"/>
      <w:pPr>
        <w:ind w:left="2160" w:hanging="360"/>
      </w:pPr>
    </w:lvl>
    <w:lvl w:ilvl="3" w:tplc="5E125032">
      <w:start w:val="1"/>
      <w:numFmt w:val="bullet"/>
      <w:lvlText w:val="●"/>
      <w:lvlJc w:val="left"/>
      <w:pPr>
        <w:ind w:left="2880" w:hanging="360"/>
      </w:pPr>
    </w:lvl>
    <w:lvl w:ilvl="4" w:tplc="0AEA14FA">
      <w:start w:val="1"/>
      <w:numFmt w:val="bullet"/>
      <w:lvlText w:val="○"/>
      <w:lvlJc w:val="left"/>
      <w:pPr>
        <w:ind w:left="3600" w:hanging="360"/>
      </w:pPr>
    </w:lvl>
    <w:lvl w:ilvl="5" w:tplc="39D4E0C0">
      <w:start w:val="1"/>
      <w:numFmt w:val="bullet"/>
      <w:lvlText w:val="■"/>
      <w:lvlJc w:val="left"/>
      <w:pPr>
        <w:ind w:left="4320" w:hanging="360"/>
      </w:pPr>
    </w:lvl>
    <w:lvl w:ilvl="6" w:tplc="E47026BE">
      <w:start w:val="1"/>
      <w:numFmt w:val="bullet"/>
      <w:lvlText w:val="●"/>
      <w:lvlJc w:val="left"/>
      <w:pPr>
        <w:ind w:left="5040" w:hanging="360"/>
      </w:pPr>
    </w:lvl>
    <w:lvl w:ilvl="7" w:tplc="D5387518">
      <w:start w:val="1"/>
      <w:numFmt w:val="bullet"/>
      <w:lvlText w:val="●"/>
      <w:lvlJc w:val="left"/>
      <w:pPr>
        <w:ind w:left="5760" w:hanging="360"/>
      </w:pPr>
    </w:lvl>
    <w:lvl w:ilvl="8" w:tplc="7A405D82">
      <w:start w:val="1"/>
      <w:numFmt w:val="bullet"/>
      <w:lvlText w:val="●"/>
      <w:lvlJc w:val="left"/>
      <w:pPr>
        <w:ind w:left="6480" w:hanging="360"/>
      </w:pPr>
    </w:lvl>
  </w:abstractNum>
  <w:abstractNum w:abstractNumId="1" w15:restartNumberingAfterBreak="0">
    <w:nsid w:val="440A7160"/>
    <w:multiLevelType w:val="hybridMultilevel"/>
    <w:tmpl w:val="9AF89974"/>
    <w:lvl w:ilvl="0" w:tplc="68C4A7C2">
      <w:start w:val="1"/>
      <w:numFmt w:val="bullet"/>
      <w:lvlText w:val="•"/>
      <w:lvlJc w:val="left"/>
      <w:pPr>
        <w:ind w:left="720" w:hanging="360"/>
      </w:pPr>
    </w:lvl>
    <w:lvl w:ilvl="1" w:tplc="29A2A7E0">
      <w:start w:val="1"/>
      <w:numFmt w:val="bullet"/>
      <w:lvlText w:val="◦"/>
      <w:lvlJc w:val="left"/>
      <w:pPr>
        <w:ind w:left="1440" w:hanging="360"/>
      </w:pPr>
    </w:lvl>
    <w:lvl w:ilvl="2" w:tplc="AC421508">
      <w:numFmt w:val="decimal"/>
      <w:lvlText w:val=""/>
      <w:lvlJc w:val="left"/>
    </w:lvl>
    <w:lvl w:ilvl="3" w:tplc="50A2A7D0">
      <w:numFmt w:val="decimal"/>
      <w:lvlText w:val=""/>
      <w:lvlJc w:val="left"/>
    </w:lvl>
    <w:lvl w:ilvl="4" w:tplc="76FC1120">
      <w:numFmt w:val="decimal"/>
      <w:lvlText w:val=""/>
      <w:lvlJc w:val="left"/>
    </w:lvl>
    <w:lvl w:ilvl="5" w:tplc="4B7675F6">
      <w:numFmt w:val="decimal"/>
      <w:lvlText w:val=""/>
      <w:lvlJc w:val="left"/>
    </w:lvl>
    <w:lvl w:ilvl="6" w:tplc="025E4522">
      <w:numFmt w:val="decimal"/>
      <w:lvlText w:val=""/>
      <w:lvlJc w:val="left"/>
    </w:lvl>
    <w:lvl w:ilvl="7" w:tplc="BF1E9874">
      <w:numFmt w:val="decimal"/>
      <w:lvlText w:val=""/>
      <w:lvlJc w:val="left"/>
    </w:lvl>
    <w:lvl w:ilvl="8" w:tplc="3650E946">
      <w:numFmt w:val="decimal"/>
      <w:lvlText w:val=""/>
      <w:lvlJc w:val="left"/>
    </w:lvl>
  </w:abstractNum>
  <w:abstractNum w:abstractNumId="2" w15:restartNumberingAfterBreak="0">
    <w:nsid w:val="77C06398"/>
    <w:multiLevelType w:val="hybridMultilevel"/>
    <w:tmpl w:val="F190C114"/>
    <w:lvl w:ilvl="0" w:tplc="BC5A732C">
      <w:start w:val="1"/>
      <w:numFmt w:val="decimal"/>
      <w:lvlText w:val="%1."/>
      <w:lvlJc w:val="left"/>
      <w:pPr>
        <w:ind w:left="720" w:hanging="360"/>
      </w:pPr>
    </w:lvl>
    <w:lvl w:ilvl="1" w:tplc="C65E9688">
      <w:numFmt w:val="decimal"/>
      <w:lvlText w:val=""/>
      <w:lvlJc w:val="left"/>
    </w:lvl>
    <w:lvl w:ilvl="2" w:tplc="72360046">
      <w:numFmt w:val="decimal"/>
      <w:lvlText w:val=""/>
      <w:lvlJc w:val="left"/>
    </w:lvl>
    <w:lvl w:ilvl="3" w:tplc="CC1853AC">
      <w:numFmt w:val="decimal"/>
      <w:lvlText w:val=""/>
      <w:lvlJc w:val="left"/>
    </w:lvl>
    <w:lvl w:ilvl="4" w:tplc="480428C2">
      <w:numFmt w:val="decimal"/>
      <w:lvlText w:val=""/>
      <w:lvlJc w:val="left"/>
    </w:lvl>
    <w:lvl w:ilvl="5" w:tplc="05804728">
      <w:numFmt w:val="decimal"/>
      <w:lvlText w:val=""/>
      <w:lvlJc w:val="left"/>
    </w:lvl>
    <w:lvl w:ilvl="6" w:tplc="2BCC753C">
      <w:numFmt w:val="decimal"/>
      <w:lvlText w:val=""/>
      <w:lvlJc w:val="left"/>
    </w:lvl>
    <w:lvl w:ilvl="7" w:tplc="1B5E39A4">
      <w:numFmt w:val="decimal"/>
      <w:lvlText w:val=""/>
      <w:lvlJc w:val="left"/>
    </w:lvl>
    <w:lvl w:ilvl="8" w:tplc="B0820A70">
      <w:numFmt w:val="decimal"/>
      <w:lvlText w:val=""/>
      <w:lvlJc w:val="left"/>
    </w:lvl>
  </w:abstractNum>
  <w:num w:numId="1" w16cid:durableId="1871451663">
    <w:abstractNumId w:val="0"/>
    <w:lvlOverride w:ilvl="0">
      <w:startOverride w:val="1"/>
    </w:lvlOverride>
  </w:num>
  <w:num w:numId="2" w16cid:durableId="455760977">
    <w:abstractNumId w:val="1"/>
    <w:lvlOverride w:ilvl="0">
      <w:startOverride w:val="1"/>
    </w:lvlOverride>
  </w:num>
  <w:num w:numId="3" w16cid:durableId="1947076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096"/>
    <w:rsid w:val="007C3096"/>
    <w:rsid w:val="009E1FF4"/>
    <w:rsid w:val="00BF3A10"/>
    <w:rsid w:val="00C509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3622"/>
  <w15:docId w15:val="{43D57B2A-81A7-42F0-820B-3A04E9B4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5ACA6-3E6E-41C6-A8C9-86923F2D0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41</Pages>
  <Words>7823</Words>
  <Characters>44597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nadinewaba8@gmail.com</cp:lastModifiedBy>
  <cp:revision>2</cp:revision>
  <dcterms:created xsi:type="dcterms:W3CDTF">2026-07-18T19:36:00Z</dcterms:created>
  <dcterms:modified xsi:type="dcterms:W3CDTF">2026-07-18T20:22:00Z</dcterms:modified>
</cp:coreProperties>
</file>