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082E47" w14:textId="75E43436" w:rsidR="00245107" w:rsidRPr="00245107" w:rsidRDefault="00245107" w:rsidP="00245107">
      <w:pPr>
        <w:spacing w:before="100" w:beforeAutospacing="1" w:after="100" w:afterAutospacing="1"/>
        <w:outlineLvl w:val="2"/>
        <w:rPr>
          <w:sz w:val="32"/>
          <w:szCs w:val="32"/>
        </w:rPr>
      </w:pPr>
      <w:r w:rsidRPr="002655A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en-US"/>
          <w14:ligatures w14:val="none"/>
        </w:rPr>
        <w:t>🟥</w:t>
      </w:r>
      <w:r w:rsidRPr="00245107">
        <w:rPr>
          <w:sz w:val="40"/>
          <w:szCs w:val="40"/>
        </w:rPr>
        <w:t xml:space="preserve"> </w:t>
      </w:r>
      <w:r w:rsidRPr="00245107">
        <w:rPr>
          <w:sz w:val="40"/>
          <w:szCs w:val="40"/>
        </w:rPr>
        <w:t>Wissenschaftliche Grundlage</w:t>
      </w:r>
    </w:p>
    <w:p w14:paraId="6D921B4D" w14:textId="65E8BFB9" w:rsidR="00245107" w:rsidRPr="00245107" w:rsidRDefault="00245107" w:rsidP="002451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245107">
        <w:rPr>
          <w:sz w:val="28"/>
          <w:szCs w:val="28"/>
        </w:rPr>
        <w:t>Unser Pilotprojekt baut auf den Erkenntnissen zahlreicher bestehender Initiativen und Studien auf – um bewährte Ansätze zu übernehmen, Fehler zu vermeiden und das Konzept gezielt weiterzuentwickeln</w:t>
      </w:r>
      <w:r>
        <w:rPr>
          <w:sz w:val="28"/>
          <w:szCs w:val="28"/>
        </w:rPr>
        <w:t xml:space="preserve">: </w:t>
      </w:r>
    </w:p>
    <w:p w14:paraId="2A6A9877" w14:textId="00127AD6" w:rsidR="00245107" w:rsidRPr="00245107" w:rsidRDefault="00245107" w:rsidP="002451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r w:rsidRPr="00245107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>1. „Langfristige Auswirkungen eines zweitägigen Erste-Hilfe-Workshops an Grundschulen in Brandenburg – Zwei-Jahres-Nachuntersuchung“</w:t>
      </w:r>
    </w:p>
    <w:p w14:paraId="5667C93F" w14:textId="77777777" w:rsidR="00245107" w:rsidRPr="00245107" w:rsidRDefault="00245107" w:rsidP="002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hyperlink r:id="rId4" w:tgtFrame="_new" w:history="1">
        <w:r w:rsidRPr="0024510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/>
            <w14:ligatures w14:val="none"/>
          </w:rPr>
          <w:t>https://firstaidjournal.org/article/id/3097/</w:t>
        </w:r>
      </w:hyperlink>
      <w:r w:rsidRPr="002451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Die Studie untersucht, wie nachhaltig ein zweitägiger Erste-Hilfe-Workshop bei Grundschulkindern wirkt. Auch zwei Jahre nach der Schulung zeigen die Kinder deutlich bessere Kenntnisse in Wiederbelebung und Notfallmaßnahmen.</w:t>
      </w:r>
    </w:p>
    <w:p w14:paraId="66A062AE" w14:textId="77777777" w:rsidR="00245107" w:rsidRPr="00245107" w:rsidRDefault="00845027" w:rsidP="00245107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45027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D97B3C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1F6A386" w14:textId="77777777" w:rsidR="00245107" w:rsidRPr="00245107" w:rsidRDefault="00245107" w:rsidP="002451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r w:rsidRPr="00245107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>2. „Schwierigkeiten und Herausforderungen bei der Umsetzung von Wiederbelebungstrainings in Deutschland – Ergebnisse aus dem Heart-Saver-Projekt Brandenburg“</w:t>
      </w:r>
    </w:p>
    <w:p w14:paraId="5DEC1E40" w14:textId="77777777" w:rsidR="00245107" w:rsidRPr="00245107" w:rsidRDefault="00245107" w:rsidP="002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hyperlink r:id="rId5" w:tgtFrame="_new" w:history="1">
        <w:r w:rsidRPr="0024510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/>
            <w14:ligatures w14:val="none"/>
          </w:rPr>
          <w:t>https://firstaidjournal.org/article/id/2703/</w:t>
        </w:r>
      </w:hyperlink>
      <w:r w:rsidRPr="002451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Diese Untersuchung analysiert praktische Hindernisse bei der Einführung von Reanimationsunterricht in Schulen und zeigt, welche strukturellen und organisatorischen Herausforderungen bestehen.</w:t>
      </w:r>
    </w:p>
    <w:p w14:paraId="46515D88" w14:textId="77777777" w:rsidR="00245107" w:rsidRPr="00245107" w:rsidRDefault="00845027" w:rsidP="00245107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45027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FD8A65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A7E13E8" w14:textId="77777777" w:rsidR="00245107" w:rsidRPr="00245107" w:rsidRDefault="00245107" w:rsidP="002451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r w:rsidRPr="00245107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>3. „Evaluation eines 90-minütigen schulbasierten Reanimationskurses mit 340 Schüler*innen – Eine multizentrische Interventionsstudie“</w:t>
      </w:r>
    </w:p>
    <w:p w14:paraId="11CE7B88" w14:textId="77777777" w:rsidR="00245107" w:rsidRPr="00245107" w:rsidRDefault="00245107" w:rsidP="002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hyperlink r:id="rId6" w:tgtFrame="_new" w:history="1">
        <w:r w:rsidRPr="0024510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/>
            <w14:ligatures w14:val="none"/>
          </w:rPr>
          <w:t>https://firstaidjournal.org/article/id/2310/</w:t>
        </w:r>
      </w:hyperlink>
      <w:r w:rsidRPr="002451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Die Studie zeigt, dass bereits kurze, strukturierte Reanimationstrainings die Handlungssicherheit und das Wissen von Jugendlichen signifikant verbessern können.</w:t>
      </w:r>
    </w:p>
    <w:p w14:paraId="3965D87D" w14:textId="77777777" w:rsidR="00245107" w:rsidRPr="00245107" w:rsidRDefault="00845027" w:rsidP="00245107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45027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571672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32F0336" w14:textId="77777777" w:rsidR="00245107" w:rsidRPr="00245107" w:rsidRDefault="00245107" w:rsidP="002451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r w:rsidRPr="00245107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>4. „Evaluation eines zweitägigen Erste-Hilfe-Kurses einschließlich Basisreanimation mit 1.268 Grundschulkindern im Alter von 6–13 Jahren – Eine multizentrische Interventionsstudie“</w:t>
      </w:r>
    </w:p>
    <w:p w14:paraId="0D9AF341" w14:textId="77777777" w:rsidR="00245107" w:rsidRPr="00245107" w:rsidRDefault="00245107" w:rsidP="002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hyperlink r:id="rId7" w:tgtFrame="_new" w:history="1">
        <w:r w:rsidRPr="0024510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/>
            <w14:ligatures w14:val="none"/>
          </w:rPr>
          <w:t>https://firstaidjournal.org/article/id/2381/</w:t>
        </w:r>
      </w:hyperlink>
      <w:r w:rsidRPr="002451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Untersucht wird die Wirksamkeit eines umfangreicheren Erste-Hilfe-Programms für </w:t>
      </w:r>
      <w:r w:rsidRPr="002451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Grundschulkinder. Die Ergebnisse zeigen deutliche Verbesserungen im Bereich Erste Hilfe und Reanimationskompetenz.</w:t>
      </w:r>
    </w:p>
    <w:p w14:paraId="0C72C6C7" w14:textId="77777777" w:rsidR="00245107" w:rsidRPr="00245107" w:rsidRDefault="00845027" w:rsidP="00245107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45027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A8E915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A4082AE" w14:textId="77777777" w:rsidR="00245107" w:rsidRPr="00245107" w:rsidRDefault="00245107" w:rsidP="002451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r w:rsidRPr="00245107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>5. „[Wissenschaftlicher Fachartikel zur Notfall- und Rettungsmedizin]“ (Springer)</w:t>
      </w:r>
    </w:p>
    <w:p w14:paraId="07E22482" w14:textId="77777777" w:rsidR="00245107" w:rsidRPr="00245107" w:rsidRDefault="00245107" w:rsidP="002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hyperlink r:id="rId8" w:tgtFrame="_new" w:history="1">
        <w:r w:rsidRPr="0024510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/>
            <w14:ligatures w14:val="none"/>
          </w:rPr>
          <w:t>https://link.springer.com/article/10.1007/s10049-025-01671-9</w:t>
        </w:r>
      </w:hyperlink>
      <w:r w:rsidRPr="002451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Peer-reviewter Fachartikel aus der Notfallmedizin, der aktuelle Forschungsergebnisse zur Akutversorgung und zu strukturellen Maßnahmen im Bereich Wiederbelebung darstellt.</w:t>
      </w:r>
    </w:p>
    <w:p w14:paraId="28F06A21" w14:textId="77777777" w:rsidR="00170216" w:rsidRPr="00245107" w:rsidRDefault="00170216"/>
    <w:sectPr w:rsidR="00170216" w:rsidRPr="00245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16"/>
    <w:rsid w:val="0003736A"/>
    <w:rsid w:val="000A21E3"/>
    <w:rsid w:val="00126531"/>
    <w:rsid w:val="00170216"/>
    <w:rsid w:val="00172FA1"/>
    <w:rsid w:val="001C2C7E"/>
    <w:rsid w:val="00242D4A"/>
    <w:rsid w:val="00245107"/>
    <w:rsid w:val="00313AE9"/>
    <w:rsid w:val="00315CD8"/>
    <w:rsid w:val="00326758"/>
    <w:rsid w:val="00356979"/>
    <w:rsid w:val="003B6F2D"/>
    <w:rsid w:val="003C41E1"/>
    <w:rsid w:val="004269B7"/>
    <w:rsid w:val="004B050D"/>
    <w:rsid w:val="00506C0D"/>
    <w:rsid w:val="00513364"/>
    <w:rsid w:val="00586487"/>
    <w:rsid w:val="0059423D"/>
    <w:rsid w:val="005D1B54"/>
    <w:rsid w:val="00622310"/>
    <w:rsid w:val="006857A8"/>
    <w:rsid w:val="00692F7C"/>
    <w:rsid w:val="00753686"/>
    <w:rsid w:val="007A3EED"/>
    <w:rsid w:val="007E2685"/>
    <w:rsid w:val="00845027"/>
    <w:rsid w:val="008937F0"/>
    <w:rsid w:val="008E0774"/>
    <w:rsid w:val="009107AB"/>
    <w:rsid w:val="00971B3C"/>
    <w:rsid w:val="009B1EAB"/>
    <w:rsid w:val="00A43999"/>
    <w:rsid w:val="00A73143"/>
    <w:rsid w:val="00AD2EFE"/>
    <w:rsid w:val="00AE18A6"/>
    <w:rsid w:val="00BE7DE5"/>
    <w:rsid w:val="00C5770F"/>
    <w:rsid w:val="00E06394"/>
    <w:rsid w:val="00E07205"/>
    <w:rsid w:val="00E73EC2"/>
    <w:rsid w:val="00EB1E67"/>
    <w:rsid w:val="00F27678"/>
    <w:rsid w:val="00FB4965"/>
    <w:rsid w:val="00FB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A41D"/>
  <w15:chartTrackingRefBased/>
  <w15:docId w15:val="{48B1D038-0C06-B046-87CD-E58D673E4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0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0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2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2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2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2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21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2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rsid w:val="00170216"/>
    <w:rPr>
      <w:rFonts w:eastAsiaTheme="majorEastAsia" w:cstheme="majorBidi"/>
      <w:color w:val="2F5496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216"/>
    <w:rPr>
      <w:rFonts w:eastAsiaTheme="majorEastAsia" w:cstheme="majorBidi"/>
      <w:i/>
      <w:iCs/>
      <w:color w:val="2F5496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216"/>
    <w:rPr>
      <w:rFonts w:eastAsiaTheme="majorEastAsia" w:cstheme="majorBidi"/>
      <w:color w:val="2F5496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216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216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216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216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1702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216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2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216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1702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216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170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216"/>
    <w:rPr>
      <w:i/>
      <w:iCs/>
      <w:color w:val="2F5496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17021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451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51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451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40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10049-025-01671-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irstaidjournal.org/article/id/2381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irstaidjournal.org/article/id/2310/?utm_source=chatgpt.com" TargetMode="External"/><Relationship Id="rId5" Type="http://schemas.openxmlformats.org/officeDocument/2006/relationships/hyperlink" Target="https://firstaidjournal.org/article/id/2703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firstaidjournal.org/article/id/3097/?utm_source=chatgpt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Carl Bauckhage</dc:creator>
  <cp:keywords/>
  <dc:description/>
  <cp:lastModifiedBy>Henri Carl Bauckhage</cp:lastModifiedBy>
  <cp:revision>1</cp:revision>
  <dcterms:created xsi:type="dcterms:W3CDTF">2026-02-24T11:00:00Z</dcterms:created>
  <dcterms:modified xsi:type="dcterms:W3CDTF">2026-02-24T11:31:00Z</dcterms:modified>
</cp:coreProperties>
</file>