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4000"/>
        </w:rPr>
        <w:t>Mouse-AI live demo: follow the steps, then check the dashboard.</w:t>
      </w:r>
    </w:p>
    <w:p>
      <w:pPr>
        <w:pStyle w:val="Heading2"/>
      </w:pPr>
      <w:r>
        <w:t>Tasks</w:t>
      </w:r>
    </w:p>
    <w:p>
      <w:pPr>
        <w:pStyle w:val="ListNumber"/>
      </w:pPr>
      <w:r>
        <w:t>Select the title "Quarterly Update" and click Bold, then Italic.</w:t>
      </w:r>
    </w:p>
    <w:p>
      <w:pPr>
        <w:pStyle w:val="ListNumber"/>
      </w:pPr>
      <w:r>
        <w:t>Change the title's font color using the Home tab.</w:t>
      </w:r>
    </w:p>
    <w:p>
      <w:pPr>
        <w:pStyle w:val="ListNumber"/>
      </w:pPr>
      <w:r>
        <w:t>Highlight the word "revenue" in the first paragraph.</w:t>
      </w:r>
    </w:p>
    <w:p>
      <w:pPr>
        <w:pStyle w:val="ListNumber"/>
      </w:pPr>
      <w:r>
        <w:t>Make the three bullet points below a numbered list.</w:t>
      </w:r>
    </w:p>
    <w:p>
      <w:pPr>
        <w:pStyle w:val="ListNumber"/>
      </w:pPr>
      <w:r>
        <w:t>Insert a 3 x 3 table under "Next steps" (Insert &gt; Table).</w:t>
      </w:r>
    </w:p>
    <w:p>
      <w:pPr>
        <w:pStyle w:val="ListNumber"/>
      </w:pPr>
      <w:r>
        <w:t>Click Save (top-left) a couple of times while you work.</w:t>
      </w:r>
    </w:p>
    <w:p>
      <w:pPr>
        <w:pStyle w:val="ListNumber"/>
      </w:pPr>
      <w:r>
        <w:t>Now move the pointer to the far corner of the screen and fast double-click: Mouse-AI returns it to your busiest spot (the ribbon).</w:t>
      </w:r>
    </w:p>
    <w:p>
      <w:r>
        <w:br w:type="page"/>
      </w:r>
    </w:p>
    <w:p>
      <w:pPr>
        <w:pStyle w:val="Title"/>
      </w:pPr>
      <w:r>
        <w:t>Quarterly Update</w:t>
      </w:r>
    </w:p>
    <w:p>
      <w:r>
        <w:t>This quarter, revenue grew steadily across all regions. The support team closed more tickets than any previous quarter, and the new onboarding flow cut setup time roughly in half.</w:t>
      </w:r>
    </w:p>
    <w:p>
      <w:pPr>
        <w:pStyle w:val="ListBullet"/>
      </w:pPr>
      <w:r>
        <w:t>Expand the pilot to two more teams</w:t>
      </w:r>
    </w:p>
    <w:p>
      <w:pPr>
        <w:pStyle w:val="ListBullet"/>
      </w:pPr>
      <w:r>
        <w:t>Review onboarding feedback</w:t>
      </w:r>
    </w:p>
    <w:p>
      <w:pPr>
        <w:pStyle w:val="ListBullet"/>
      </w:pPr>
      <w:r>
        <w:t>Plan the Q4 training sessions</w:t>
      </w:r>
    </w:p>
    <w:p>
      <w:pPr>
        <w:pStyle w:val="Heading2"/>
      </w:pPr>
      <w:r>
        <w:t>Next steps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