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6855" w14:textId="6E564E61" w:rsidR="00D045AC" w:rsidRDefault="00D045AC" w:rsidP="004F4712">
      <w:pPr>
        <w:pStyle w:val="Subtitle"/>
        <w:rPr>
          <w:lang w:val="de-DE"/>
        </w:rPr>
      </w:pPr>
      <w:r>
        <w:rPr>
          <w:lang w:val="de-DE"/>
        </w:rPr>
        <w:t>1.</w:t>
      </w:r>
    </w:p>
    <w:p w14:paraId="13D0FAC4" w14:textId="1C1580BE" w:rsidR="00D045AC" w:rsidRDefault="00D045AC">
      <w:pPr>
        <w:rPr>
          <w:lang w:val="de-DE"/>
        </w:rPr>
      </w:pPr>
      <w:r>
        <w:rPr>
          <w:lang w:val="de-DE"/>
        </w:rPr>
        <w:t>Personio Architecture</w:t>
      </w:r>
    </w:p>
    <w:p w14:paraId="3D48BFB5" w14:textId="68DF6DB3" w:rsidR="001A4731" w:rsidRDefault="00D045AC">
      <w:pPr>
        <w:rPr>
          <w:lang w:val="de-DE"/>
        </w:rPr>
      </w:pPr>
      <w:r>
        <w:rPr>
          <w:lang w:val="de-DE"/>
        </w:rPr>
        <w:drawing>
          <wp:inline distT="0" distB="0" distL="0" distR="0" wp14:anchorId="28CED588" wp14:editId="5FB13BDF">
            <wp:extent cx="4675505" cy="3244215"/>
            <wp:effectExtent l="0" t="0" r="0" b="0"/>
            <wp:docPr id="3760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6A23" w14:textId="0ECF36D7" w:rsidR="00D045AC" w:rsidRDefault="003B541C" w:rsidP="004F4712">
      <w:pPr>
        <w:pStyle w:val="Subtitle"/>
        <w:rPr>
          <w:lang w:val="de-DE"/>
        </w:rPr>
      </w:pPr>
      <w:r>
        <w:rPr>
          <w:lang w:val="de-DE"/>
        </w:rPr>
        <w:t>2.</w:t>
      </w:r>
    </w:p>
    <w:p w14:paraId="0D2D708D" w14:textId="23B2D7A5" w:rsidR="003B541C" w:rsidRDefault="003B541C" w:rsidP="00D045AC">
      <w:pPr>
        <w:rPr>
          <w:lang w:val="de-DE"/>
        </w:rPr>
      </w:pPr>
      <w:r>
        <w:rPr>
          <w:lang w:val="de-DE"/>
        </w:rPr>
        <w:t>P2P (Peer-to-Peer) Architecture is beeing used, which splits the workload between client and host servers.</w:t>
      </w:r>
    </w:p>
    <w:p w14:paraId="53420A43" w14:textId="77777777" w:rsidR="003B541C" w:rsidRDefault="003B541C" w:rsidP="00D045AC">
      <w:pPr>
        <w:rPr>
          <w:lang w:val="de-DE"/>
        </w:rPr>
      </w:pPr>
      <w:r>
        <w:rPr>
          <w:lang w:val="de-DE"/>
        </w:rPr>
        <w:t>Example: Local information like personal preferences, HUD and temporal inventory changes may be stored on the local machine of each user, while important, global data, like player currency amounts, in-game-market information, player position (partly), e.g. are stored on the game providers server.</w:t>
      </w:r>
    </w:p>
    <w:p w14:paraId="03B50CBF" w14:textId="344B36B7" w:rsidR="00302F7E" w:rsidRDefault="003B541C" w:rsidP="00D045AC">
      <w:pPr>
        <w:rPr>
          <w:lang w:val="de-DE"/>
        </w:rPr>
      </w:pPr>
      <w:r>
        <w:rPr>
          <w:lang w:val="de-DE"/>
        </w:rPr>
        <w:t>A lot of information is also saved on both, with it beeing synchronized between Server and Client. A good example of this is player position in competetive shooter games. While the Server keeps track of every players movement, the precise position of every player changes a bit for every client, securing a stable enviroment for each player. Altough this makes movement more smooth, this may lead to errors in precision.</w:t>
      </w:r>
    </w:p>
    <w:p w14:paraId="22731722" w14:textId="12B35CE5" w:rsidR="003B541C" w:rsidRDefault="00302F7E" w:rsidP="00D045AC">
      <w:pPr>
        <w:rPr>
          <w:lang w:val="de-DE"/>
        </w:rPr>
      </w:pPr>
      <w:r>
        <w:rPr>
          <w:lang w:val="de-DE"/>
        </w:rPr>
        <w:br w:type="page"/>
      </w:r>
    </w:p>
    <w:p w14:paraId="722A1BCA" w14:textId="733D27AB" w:rsidR="003B541C" w:rsidRDefault="003B541C" w:rsidP="004F4712">
      <w:pPr>
        <w:pStyle w:val="Subtitle"/>
        <w:rPr>
          <w:lang w:val="de-DE"/>
        </w:rPr>
      </w:pPr>
      <w:r>
        <w:rPr>
          <w:lang w:val="de-DE"/>
        </w:rPr>
        <w:lastRenderedPageBreak/>
        <w:t xml:space="preserve">3. </w:t>
      </w:r>
    </w:p>
    <w:p w14:paraId="152DFD43" w14:textId="1783E32E" w:rsidR="004F4712" w:rsidRDefault="007230FA" w:rsidP="00D045AC">
      <w:pPr>
        <w:rPr>
          <w:lang w:val="de-DE"/>
        </w:rPr>
      </w:pPr>
      <w:r>
        <w:rPr>
          <w:lang w:val="de-DE"/>
        </w:rPr>
        <w:t>Logical View:</w:t>
      </w:r>
    </w:p>
    <w:p w14:paraId="77320C14" w14:textId="124B8536" w:rsidR="004950E5" w:rsidRDefault="00065DD7" w:rsidP="002B0B14">
      <w:pPr>
        <w:jc w:val="left"/>
        <w:rPr>
          <w:lang w:val="de-DE"/>
        </w:rPr>
      </w:pPr>
      <w:r>
        <w:drawing>
          <wp:inline distT="0" distB="0" distL="0" distR="0" wp14:anchorId="7642223C" wp14:editId="4883CB61">
            <wp:extent cx="5760720" cy="3917950"/>
            <wp:effectExtent l="0" t="0" r="0" b="6350"/>
            <wp:docPr id="4691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36CF" w14:textId="3FF7239B" w:rsidR="003B541C" w:rsidRDefault="002B0B14" w:rsidP="002B0B14">
      <w:pPr>
        <w:jc w:val="left"/>
        <w:rPr>
          <w:lang w:val="de-DE"/>
        </w:rPr>
      </w:pPr>
      <w:r>
        <w:rPr>
          <w:lang w:val="de-DE"/>
        </w:rPr>
        <w:t>Development View:</w:t>
      </w:r>
      <w:r w:rsidRPr="002B0B14">
        <w:t xml:space="preserve"> </w:t>
      </w:r>
      <w:r>
        <w:drawing>
          <wp:inline distT="0" distB="0" distL="0" distR="0" wp14:anchorId="77AFE74C" wp14:editId="312A575A">
            <wp:extent cx="4649387" cy="4055165"/>
            <wp:effectExtent l="0" t="0" r="0" b="2540"/>
            <wp:docPr id="7349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63612" name=""/>
                    <pic:cNvPicPr/>
                  </pic:nvPicPr>
                  <pic:blipFill rotWithShape="1">
                    <a:blip r:embed="rId9"/>
                    <a:srcRect l="2603" t="2579" r="3188" b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95" cy="408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7E710" w14:textId="5DF6656F" w:rsidR="002B0B14" w:rsidRDefault="00065DD7" w:rsidP="00D045AC">
      <w:pPr>
        <w:rPr>
          <w:lang w:val="de-DE"/>
        </w:rPr>
      </w:pPr>
      <w:r>
        <w:rPr>
          <w:lang w:val="de-DE"/>
        </w:rPr>
        <w:lastRenderedPageBreak/>
        <w:t>Proccess View:</w:t>
      </w:r>
    </w:p>
    <w:p w14:paraId="61C9B850" w14:textId="34173B0E" w:rsidR="00065DD7" w:rsidRDefault="00065DD7" w:rsidP="00D045AC">
      <w:pPr>
        <w:rPr>
          <w:lang w:val="de-DE"/>
        </w:rPr>
      </w:pPr>
      <w:r>
        <w:drawing>
          <wp:inline distT="0" distB="0" distL="0" distR="0" wp14:anchorId="7A414D77" wp14:editId="2BC97C89">
            <wp:extent cx="5760720" cy="4081145"/>
            <wp:effectExtent l="0" t="0" r="0" b="0"/>
            <wp:docPr id="11938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25FD" w14:textId="32330AB3" w:rsidR="00065DD7" w:rsidRDefault="00065DD7" w:rsidP="00D045AC">
      <w:pPr>
        <w:rPr>
          <w:lang w:val="de-DE"/>
        </w:rPr>
      </w:pPr>
      <w:r>
        <w:rPr>
          <w:lang w:val="de-DE"/>
        </w:rPr>
        <w:t>Physical View:</w:t>
      </w:r>
    </w:p>
    <w:p w14:paraId="6A60AEA5" w14:textId="5BC1F916" w:rsidR="00065DD7" w:rsidRDefault="00F208D4" w:rsidP="00D045AC">
      <w:pPr>
        <w:rPr>
          <w:lang w:val="de-DE"/>
        </w:rPr>
      </w:pPr>
      <w:r>
        <w:drawing>
          <wp:inline distT="0" distB="0" distL="0" distR="0" wp14:anchorId="3B7DA1E0" wp14:editId="446AD88D">
            <wp:extent cx="5760720" cy="2450465"/>
            <wp:effectExtent l="0" t="0" r="0" b="6985"/>
            <wp:docPr id="12280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3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D94" w14:textId="77777777" w:rsidR="008367E1" w:rsidRDefault="008367E1">
      <w:pPr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de-DE"/>
        </w:rPr>
      </w:pPr>
      <w:r>
        <w:rPr>
          <w:lang w:val="de-DE"/>
        </w:rPr>
        <w:br w:type="page"/>
      </w:r>
    </w:p>
    <w:p w14:paraId="687A4DB7" w14:textId="53C3A01D" w:rsidR="000532F2" w:rsidRDefault="000532F2" w:rsidP="000532F2">
      <w:pPr>
        <w:pStyle w:val="Subtitle"/>
        <w:rPr>
          <w:lang w:val="de-DE"/>
        </w:rPr>
      </w:pPr>
      <w:r>
        <w:rPr>
          <w:lang w:val="de-DE"/>
        </w:rPr>
        <w:lastRenderedPageBreak/>
        <w:t>4.</w:t>
      </w:r>
    </w:p>
    <w:p w14:paraId="720052F6" w14:textId="6EC14959" w:rsidR="000532F2" w:rsidRDefault="000532F2" w:rsidP="000532F2">
      <w:pPr>
        <w:pStyle w:val="ListParagraph"/>
        <w:numPr>
          <w:ilvl w:val="0"/>
          <w:numId w:val="1"/>
        </w:numPr>
      </w:pPr>
      <w:r w:rsidRPr="000532F2">
        <w:t>A whistleblowing system on the internet.</w:t>
      </w:r>
    </w:p>
    <w:p w14:paraId="79270AA8" w14:textId="3C70E552" w:rsidR="000532F2" w:rsidRDefault="008367E1" w:rsidP="000532F2">
      <w:pPr>
        <w:pStyle w:val="ListParagraph"/>
      </w:pPr>
      <w:r w:rsidRPr="008367E1">
        <w:rPr>
          <w:b/>
          <w:bCs/>
        </w:rPr>
        <w:t>Data-Centric</w:t>
      </w:r>
      <w:r>
        <w:rPr>
          <w:b/>
          <w:bCs/>
        </w:rPr>
        <w:t xml:space="preserve"> / Event-based</w:t>
      </w:r>
      <w:r>
        <w:t xml:space="preserve"> -&gt; acts as an anonymous </w:t>
      </w:r>
      <w:r w:rsidRPr="008367E1">
        <w:rPr>
          <w:i/>
          <w:iCs/>
        </w:rPr>
        <w:t>Blackboard</w:t>
      </w:r>
      <w:r w:rsidR="00014706">
        <w:rPr>
          <w:i/>
          <w:iCs/>
        </w:rPr>
        <w:t xml:space="preserve"> / Message Queue</w:t>
      </w:r>
    </w:p>
    <w:p w14:paraId="6DF7C3BF" w14:textId="7039D823" w:rsidR="000532F2" w:rsidRDefault="000532F2" w:rsidP="000532F2">
      <w:pPr>
        <w:pStyle w:val="ListParagraph"/>
        <w:numPr>
          <w:ilvl w:val="0"/>
          <w:numId w:val="1"/>
        </w:numPr>
      </w:pPr>
      <w:r w:rsidRPr="000532F2">
        <w:t>A video conferencing system</w:t>
      </w:r>
    </w:p>
    <w:p w14:paraId="6A7A05E1" w14:textId="5142887C" w:rsidR="008367E1" w:rsidRDefault="008367E1" w:rsidP="008367E1">
      <w:pPr>
        <w:pStyle w:val="ListParagraph"/>
      </w:pPr>
      <w:r>
        <w:rPr>
          <w:b/>
          <w:bCs/>
        </w:rPr>
        <w:t>Hierachical / Data-Centric / Service-oriented</w:t>
      </w:r>
      <w:r>
        <w:t xml:space="preserve"> -&gt; Each client sends their own stream</w:t>
      </w:r>
      <w:r w:rsidR="0057116B">
        <w:t>, chat, files onto 1 Main server, which multicasts it to the other users.</w:t>
      </w:r>
    </w:p>
    <w:p w14:paraId="70B17A77" w14:textId="63E8ACCB" w:rsidR="000532F2" w:rsidRPr="008367E1" w:rsidRDefault="000532F2" w:rsidP="000532F2">
      <w:pPr>
        <w:pStyle w:val="ListParagraph"/>
        <w:numPr>
          <w:ilvl w:val="0"/>
          <w:numId w:val="1"/>
        </w:numPr>
        <w:rPr>
          <w:lang w:val="de-DE"/>
        </w:rPr>
      </w:pPr>
      <w:r w:rsidRPr="000532F2">
        <w:t>A GPS tracker for cats</w:t>
      </w:r>
    </w:p>
    <w:p w14:paraId="5AF0679C" w14:textId="2560B84B" w:rsidR="008367E1" w:rsidRPr="000532F2" w:rsidRDefault="008367E1" w:rsidP="008367E1">
      <w:pPr>
        <w:pStyle w:val="ListParagraph"/>
        <w:rPr>
          <w:lang w:val="de-DE"/>
        </w:rPr>
      </w:pPr>
      <w:r w:rsidRPr="008367E1">
        <w:rPr>
          <w:b/>
          <w:bCs/>
          <w:lang w:val="de-DE"/>
        </w:rPr>
        <w:t>Dataflow-centric / DistSys</w:t>
      </w:r>
      <w:r>
        <w:rPr>
          <w:lang w:val="de-DE"/>
        </w:rPr>
        <w:t xml:space="preserve"> </w:t>
      </w:r>
      <w:r w:rsidRPr="008367E1">
        <w:rPr>
          <w:b/>
          <w:bCs/>
          <w:lang w:val="de-DE"/>
        </w:rPr>
        <w:t>/ Hierachical</w:t>
      </w:r>
      <w:r>
        <w:rPr>
          <w:lang w:val="de-DE"/>
        </w:rPr>
        <w:t>-&gt; each collar sends a GPS Signal to the registered App / Device</w:t>
      </w:r>
    </w:p>
    <w:sectPr w:rsidR="008367E1" w:rsidRPr="000532F2" w:rsidSect="0090588F">
      <w:headerReference w:type="default" r:id="rId12"/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0308" w14:textId="77777777" w:rsidR="00EC6811" w:rsidRPr="00513EE3" w:rsidRDefault="00EC6811" w:rsidP="00513EE3">
      <w:pPr>
        <w:spacing w:line="240" w:lineRule="auto"/>
      </w:pPr>
      <w:r w:rsidRPr="00513EE3">
        <w:separator/>
      </w:r>
    </w:p>
  </w:endnote>
  <w:endnote w:type="continuationSeparator" w:id="0">
    <w:p w14:paraId="6CEE548B" w14:textId="77777777" w:rsidR="00EC6811" w:rsidRPr="00513EE3" w:rsidRDefault="00EC6811" w:rsidP="00513EE3">
      <w:pPr>
        <w:spacing w:line="240" w:lineRule="auto"/>
      </w:pPr>
      <w:r w:rsidRPr="00513E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bie">
    <w:altName w:val="Times New Roman"/>
    <w:panose1 w:val="00000500000000000000"/>
    <w:charset w:val="00"/>
    <w:family w:val="auto"/>
    <w:pitch w:val="variable"/>
    <w:sig w:usb0="00000001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5FE6" w14:textId="77777777" w:rsidR="00EC6811" w:rsidRPr="00513EE3" w:rsidRDefault="00EC6811" w:rsidP="00513EE3">
      <w:pPr>
        <w:spacing w:line="240" w:lineRule="auto"/>
      </w:pPr>
      <w:r w:rsidRPr="00513EE3">
        <w:separator/>
      </w:r>
    </w:p>
  </w:footnote>
  <w:footnote w:type="continuationSeparator" w:id="0">
    <w:p w14:paraId="694ABB26" w14:textId="77777777" w:rsidR="00EC6811" w:rsidRPr="00513EE3" w:rsidRDefault="00EC6811" w:rsidP="00513EE3">
      <w:pPr>
        <w:spacing w:line="240" w:lineRule="auto"/>
      </w:pPr>
      <w:r w:rsidRPr="00513E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EE5B" w14:textId="025A0C49" w:rsidR="00513EE3" w:rsidRPr="00513EE3" w:rsidRDefault="00513EE3">
    <w:pPr>
      <w:pStyle w:val="Header"/>
    </w:pPr>
    <w:r w:rsidRPr="00513EE3">
      <w:tab/>
      <w:t>Luca De Simone</w:t>
    </w:r>
  </w:p>
  <w:p w14:paraId="3341B127" w14:textId="77777777" w:rsidR="00513EE3" w:rsidRPr="00513EE3" w:rsidRDefault="00513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5227"/>
    <w:multiLevelType w:val="hybridMultilevel"/>
    <w:tmpl w:val="D1A6491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29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E3"/>
    <w:rsid w:val="00014706"/>
    <w:rsid w:val="000532F2"/>
    <w:rsid w:val="00065DD7"/>
    <w:rsid w:val="001A4731"/>
    <w:rsid w:val="0025150E"/>
    <w:rsid w:val="002B0B14"/>
    <w:rsid w:val="002D4396"/>
    <w:rsid w:val="00302F7E"/>
    <w:rsid w:val="003B541C"/>
    <w:rsid w:val="00422882"/>
    <w:rsid w:val="004950E5"/>
    <w:rsid w:val="004F4712"/>
    <w:rsid w:val="00513EE3"/>
    <w:rsid w:val="0057116B"/>
    <w:rsid w:val="005C0F37"/>
    <w:rsid w:val="007230FA"/>
    <w:rsid w:val="008367E1"/>
    <w:rsid w:val="008647E5"/>
    <w:rsid w:val="0090588F"/>
    <w:rsid w:val="00D045AC"/>
    <w:rsid w:val="00D950CF"/>
    <w:rsid w:val="00DB0D0B"/>
    <w:rsid w:val="00DC4B93"/>
    <w:rsid w:val="00EC6811"/>
    <w:rsid w:val="00F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0F61"/>
  <w15:chartTrackingRefBased/>
  <w15:docId w15:val="{4E3209E5-A009-46C3-BEEF-883C26AD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rbie">
    <w:name w:val="Barbie"/>
    <w:basedOn w:val="Normal"/>
    <w:qFormat/>
    <w:rsid w:val="002D4396"/>
    <w:pPr>
      <w:spacing w:after="160" w:line="256" w:lineRule="auto"/>
      <w:jc w:val="center"/>
    </w:pPr>
    <w:rPr>
      <w:rFonts w:ascii="Barbie" w:hAnsi="Barbie"/>
      <w:color w:val="6DC0DA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1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E3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E3"/>
  </w:style>
  <w:style w:type="paragraph" w:styleId="Footer">
    <w:name w:val="footer"/>
    <w:basedOn w:val="Normal"/>
    <w:link w:val="FooterChar"/>
    <w:uiPriority w:val="99"/>
    <w:unhideWhenUsed/>
    <w:rsid w:val="00513EE3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De Simone</dc:creator>
  <cp:keywords/>
  <dc:description/>
  <cp:lastModifiedBy>Luca De Simone</cp:lastModifiedBy>
  <cp:revision>14</cp:revision>
  <dcterms:created xsi:type="dcterms:W3CDTF">2026-04-23T13:42:00Z</dcterms:created>
  <dcterms:modified xsi:type="dcterms:W3CDTF">2026-04-26T14:28:00Z</dcterms:modified>
</cp:coreProperties>
</file>