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4471" w:rsidRDefault="003B4471" w:rsidP="003B4471">
      <w:pPr>
        <w:pStyle w:val="a4"/>
        <w:numPr>
          <w:ilvl w:val="0"/>
          <w:numId w:val="2"/>
        </w:numPr>
        <w:ind w:firstLineChars="0"/>
        <w:rPr>
          <w:rFonts w:ascii="Times New Roman" w:hAnsi="Times New Roman" w:cs="Times New Roman"/>
        </w:rPr>
      </w:pPr>
      <w:r w:rsidRPr="003B4471">
        <w:rPr>
          <w:rFonts w:ascii="Times New Roman" w:hAnsi="Times New Roman" w:cs="Times New Roman"/>
        </w:rPr>
        <w:t>Please explain how to transform an assembly language program into a binary executable file using basic reference tables.</w:t>
      </w:r>
    </w:p>
    <w:p w:rsidR="003B4471" w:rsidRDefault="00A83CF4" w:rsidP="003B4471">
      <w:pPr>
        <w:rPr>
          <w:rFonts w:ascii="Times New Roman" w:hAnsi="Times New Roman" w:cs="Times New Roman"/>
        </w:rPr>
      </w:pPr>
      <w:r>
        <w:rPr>
          <w:rFonts w:ascii="Times New Roman" w:hAnsi="Times New Roman" w:cs="Times New Roman"/>
        </w:rPr>
        <w:t>Assembly language program into a binary executable file using instruction set documentation</w:t>
      </w:r>
      <w:r w:rsidR="00633C3A">
        <w:rPr>
          <w:rFonts w:ascii="Times New Roman" w:hAnsi="Times New Roman" w:cs="Times New Roman"/>
        </w:rPr>
        <w:t xml:space="preserve">. For example: </w:t>
      </w:r>
    </w:p>
    <w:p w:rsidR="00633C3A" w:rsidRDefault="00633C3A" w:rsidP="00633C3A">
      <w:r>
        <w:rPr>
          <w:noProof/>
        </w:rPr>
        <w:drawing>
          <wp:inline distT="0" distB="0" distL="0" distR="0">
            <wp:extent cx="5270500" cy="16433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59VH.png"/>
                    <pic:cNvPicPr/>
                  </pic:nvPicPr>
                  <pic:blipFill>
                    <a:blip r:embed="rId5">
                      <a:extLst>
                        <a:ext uri="{28A0092B-C50C-407E-A947-70E740481C1C}">
                          <a14:useLocalDpi xmlns:a14="http://schemas.microsoft.com/office/drawing/2010/main" val="0"/>
                        </a:ext>
                      </a:extLst>
                    </a:blip>
                    <a:stretch>
                      <a:fillRect/>
                    </a:stretch>
                  </pic:blipFill>
                  <pic:spPr>
                    <a:xfrm>
                      <a:off x="0" y="0"/>
                      <a:ext cx="5270500" cy="1643380"/>
                    </a:xfrm>
                    <a:prstGeom prst="rect">
                      <a:avLst/>
                    </a:prstGeom>
                  </pic:spPr>
                </pic:pic>
              </a:graphicData>
            </a:graphic>
          </wp:inline>
        </w:drawing>
      </w:r>
    </w:p>
    <w:p w:rsidR="00633C3A" w:rsidRDefault="00633C3A" w:rsidP="003B4471">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“encoding” line tells what the instruction looks like in binary. In this case, it always starts with 5 ones, then a </w:t>
      </w:r>
      <w:proofErr w:type="spellStart"/>
      <w:r>
        <w:rPr>
          <w:rFonts w:ascii="Times New Roman" w:hAnsi="Times New Roman" w:cs="Times New Roman"/>
        </w:rPr>
        <w:t>dot’t</w:t>
      </w:r>
      <w:proofErr w:type="spellEnd"/>
      <w:r>
        <w:rPr>
          <w:rFonts w:ascii="Times New Roman" w:hAnsi="Times New Roman" w:cs="Times New Roman"/>
        </w:rPr>
        <w:t xml:space="preserve"> care bit, then the ‘k’s stand for the literal you are adding.</w:t>
      </w:r>
    </w:p>
    <w:p w:rsidR="00633C3A" w:rsidRDefault="00633C3A" w:rsidP="003B4471">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first few bits are called an “opcode”, are unique for each instruction. The CPU basically looks at the opcode to see what instruction it is, then it knowns to decode the “</w:t>
      </w:r>
      <w:proofErr w:type="spellStart"/>
      <w:r>
        <w:rPr>
          <w:rFonts w:ascii="Times New Roman" w:hAnsi="Times New Roman" w:cs="Times New Roman"/>
        </w:rPr>
        <w:t>k”s</w:t>
      </w:r>
      <w:proofErr w:type="spellEnd"/>
      <w:r>
        <w:rPr>
          <w:rFonts w:ascii="Times New Roman" w:hAnsi="Times New Roman" w:cs="Times New Roman"/>
        </w:rPr>
        <w:t xml:space="preserve"> as a number to be added.</w:t>
      </w:r>
    </w:p>
    <w:p w:rsidR="003B4471" w:rsidRPr="003B4471" w:rsidRDefault="003B4471" w:rsidP="003B4471">
      <w:pPr>
        <w:rPr>
          <w:rFonts w:ascii="Times New Roman" w:hAnsi="Times New Roman" w:cs="Times New Roman"/>
        </w:rPr>
      </w:pPr>
    </w:p>
    <w:p w:rsidR="003B4471" w:rsidRPr="003B4471" w:rsidRDefault="003B4471" w:rsidP="003B4471">
      <w:pPr>
        <w:pStyle w:val="a4"/>
        <w:numPr>
          <w:ilvl w:val="0"/>
          <w:numId w:val="2"/>
        </w:numPr>
        <w:ind w:firstLineChars="0"/>
        <w:rPr>
          <w:rFonts w:ascii="Times New Roman" w:hAnsi="Times New Roman" w:cs="Times New Roman"/>
        </w:rPr>
      </w:pPr>
      <w:r w:rsidRPr="003B4471">
        <w:rPr>
          <w:rFonts w:ascii="Times New Roman" w:hAnsi="Times New Roman" w:cs="Times New Roman"/>
          <w:shd w:val="clear" w:color="auto" w:fill="FFFFFF"/>
        </w:rPr>
        <w:t>Please explain the formats of the different types of da</w:t>
      </w:r>
      <w:r>
        <w:rPr>
          <w:rFonts w:ascii="Times New Roman" w:hAnsi="Times New Roman" w:cs="Times New Roman"/>
          <w:shd w:val="clear" w:color="auto" w:fill="FFFFFF"/>
        </w:rPr>
        <w:t>ta</w:t>
      </w:r>
    </w:p>
    <w:p w:rsidR="003B4471" w:rsidRDefault="003B4471" w:rsidP="003B4471">
      <w:pPr>
        <w:pStyle w:val="a4"/>
        <w:numPr>
          <w:ilvl w:val="0"/>
          <w:numId w:val="4"/>
        </w:numPr>
        <w:ind w:firstLineChars="0"/>
        <w:rPr>
          <w:rFonts w:ascii="Times New Roman" w:hAnsi="Times New Roman" w:cs="Times New Roman"/>
        </w:rPr>
      </w:pPr>
      <w:r>
        <w:rPr>
          <w:rFonts w:ascii="Times New Roman" w:hAnsi="Times New Roman" w:cs="Times New Roman"/>
        </w:rPr>
        <w:t xml:space="preserve">Image: </w:t>
      </w:r>
    </w:p>
    <w:p w:rsidR="0066140D" w:rsidRPr="0066140D" w:rsidRDefault="00593944" w:rsidP="00593944">
      <w:pPr>
        <w:ind w:left="420"/>
        <w:rPr>
          <w:rFonts w:ascii="Times New Roman" w:hAnsi="Times New Roman" w:cs="Times New Roman"/>
        </w:rPr>
      </w:pPr>
      <w:r w:rsidRPr="00593944">
        <w:rPr>
          <w:rFonts w:ascii="Times New Roman" w:hAnsi="Times New Roman" w:cs="Times New Roman"/>
        </w:rPr>
        <w:t>Use the image datatype to store larger blocks of binary data on external data pages. An image column can store up to 2,147,483,647 bytes of data on linked lists of data pages separate from other data storage for the table.</w:t>
      </w:r>
    </w:p>
    <w:p w:rsidR="003B4471" w:rsidRDefault="003B4471" w:rsidP="003B4471">
      <w:pPr>
        <w:pStyle w:val="a4"/>
        <w:numPr>
          <w:ilvl w:val="0"/>
          <w:numId w:val="4"/>
        </w:numPr>
        <w:ind w:firstLineChars="0"/>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ideo</w:t>
      </w:r>
      <w:r w:rsidR="00E73DB5">
        <w:rPr>
          <w:rFonts w:ascii="Times New Roman" w:hAnsi="Times New Roman" w:cs="Times New Roman"/>
        </w:rPr>
        <w:t>:</w:t>
      </w:r>
    </w:p>
    <w:p w:rsidR="00E73DB5" w:rsidRDefault="00E73DB5" w:rsidP="00E73DB5">
      <w:pPr>
        <w:ind w:firstLine="42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lash video format (.</w:t>
      </w:r>
      <w:proofErr w:type="spellStart"/>
      <w:r>
        <w:rPr>
          <w:rFonts w:ascii="Times New Roman" w:hAnsi="Times New Roman" w:cs="Times New Roman"/>
        </w:rPr>
        <w:t>flv</w:t>
      </w:r>
      <w:proofErr w:type="spellEnd"/>
      <w:r>
        <w:rPr>
          <w:rFonts w:ascii="Times New Roman" w:hAnsi="Times New Roman" w:cs="Times New Roman"/>
        </w:rPr>
        <w:t>)</w:t>
      </w:r>
    </w:p>
    <w:p w:rsidR="00E73DB5" w:rsidRDefault="00E73DB5" w:rsidP="00E73DB5">
      <w:pPr>
        <w:ind w:left="360"/>
        <w:rPr>
          <w:rFonts w:ascii="Times New Roman" w:hAnsi="Times New Roman" w:cs="Times New Roman"/>
        </w:rPr>
      </w:pPr>
      <w:r>
        <w:rPr>
          <w:rFonts w:ascii="Times New Roman" w:hAnsi="Times New Roman" w:cs="Times New Roman"/>
        </w:rPr>
        <w:tab/>
        <w:t>Flash video is playable within Flash movies files, which are supported by practically every browser on every platform. Flash video is compact, using compression from On2, and supports both progressive and streaming downloads.</w:t>
      </w:r>
    </w:p>
    <w:p w:rsidR="00E73DB5" w:rsidRDefault="00E73DB5" w:rsidP="00E73DB5">
      <w:pPr>
        <w:ind w:left="360"/>
        <w:rPr>
          <w:rFonts w:ascii="Times New Roman" w:hAnsi="Times New Roman" w:cs="Times New Roman"/>
        </w:rPr>
      </w:pPr>
      <w:r>
        <w:rPr>
          <w:rFonts w:ascii="Times New Roman" w:hAnsi="Times New Roman" w:cs="Times New Roman"/>
        </w:rPr>
        <w:tab/>
        <w:t>AVI format (.</w:t>
      </w:r>
      <w:proofErr w:type="spellStart"/>
      <w:r>
        <w:rPr>
          <w:rFonts w:ascii="Times New Roman" w:hAnsi="Times New Roman" w:cs="Times New Roman"/>
        </w:rPr>
        <w:t>avi</w:t>
      </w:r>
      <w:proofErr w:type="spellEnd"/>
      <w:r>
        <w:rPr>
          <w:rFonts w:ascii="Times New Roman" w:hAnsi="Times New Roman" w:cs="Times New Roman"/>
        </w:rPr>
        <w:t>)</w:t>
      </w:r>
    </w:p>
    <w:p w:rsidR="00E73DB5" w:rsidRDefault="00E73DB5" w:rsidP="00E73DB5">
      <w:pPr>
        <w:ind w:left="360"/>
        <w:rPr>
          <w:rFonts w:ascii="Times New Roman" w:hAnsi="Times New Roman" w:cs="Times New Roman"/>
        </w:rPr>
      </w:pPr>
      <w:r>
        <w:rPr>
          <w:rFonts w:ascii="Times New Roman" w:hAnsi="Times New Roman" w:cs="Times New Roman"/>
        </w:rPr>
        <w:tab/>
        <w:t xml:space="preserve">The AVI format, which stands for audio video </w:t>
      </w:r>
      <w:r w:rsidR="00201535">
        <w:rPr>
          <w:rFonts w:ascii="Times New Roman" w:hAnsi="Times New Roman" w:cs="Times New Roman"/>
        </w:rPr>
        <w:t>interlace</w:t>
      </w:r>
      <w:r>
        <w:rPr>
          <w:rFonts w:ascii="Times New Roman" w:hAnsi="Times New Roman" w:cs="Times New Roman"/>
        </w:rPr>
        <w:t xml:space="preserve">, was developed by Microsoft. It stores data that can be </w:t>
      </w:r>
      <w:r w:rsidR="00201535">
        <w:rPr>
          <w:rFonts w:ascii="Times New Roman" w:hAnsi="Times New Roman" w:cs="Times New Roman"/>
        </w:rPr>
        <w:t>encoded in a number of different codec’s and can contain both audio and video data.</w:t>
      </w:r>
    </w:p>
    <w:p w:rsidR="00201535" w:rsidRDefault="00201535" w:rsidP="00E73DB5">
      <w:pPr>
        <w:ind w:left="360"/>
        <w:rPr>
          <w:rFonts w:ascii="Times New Roman" w:hAnsi="Times New Roman" w:cs="Times New Roman"/>
        </w:rPr>
      </w:pPr>
      <w:r>
        <w:rPr>
          <w:rFonts w:ascii="Times New Roman" w:hAnsi="Times New Roman" w:cs="Times New Roman"/>
        </w:rPr>
        <w:tab/>
        <w:t>QuickTime format (.</w:t>
      </w:r>
      <w:proofErr w:type="spellStart"/>
      <w:r>
        <w:rPr>
          <w:rFonts w:ascii="Times New Roman" w:hAnsi="Times New Roman" w:cs="Times New Roman"/>
        </w:rPr>
        <w:t>mov</w:t>
      </w:r>
      <w:proofErr w:type="spellEnd"/>
      <w:r>
        <w:rPr>
          <w:rFonts w:ascii="Times New Roman" w:hAnsi="Times New Roman" w:cs="Times New Roman"/>
        </w:rPr>
        <w:t>)</w:t>
      </w:r>
    </w:p>
    <w:p w:rsidR="00201535" w:rsidRDefault="00201535" w:rsidP="00E73DB5">
      <w:pPr>
        <w:ind w:left="360"/>
        <w:rPr>
          <w:rFonts w:ascii="Times New Roman" w:hAnsi="Times New Roman" w:cs="Times New Roman"/>
        </w:rPr>
      </w:pPr>
      <w:r>
        <w:rPr>
          <w:rFonts w:ascii="Times New Roman" w:hAnsi="Times New Roman" w:cs="Times New Roman"/>
        </w:rPr>
        <w:tab/>
        <w:t xml:space="preserve">The QuickTime format was developed by Apple and is a very common one. It is often used on the internet, and for saving movie and video file. The format contains one or more tracks storing video, audio, text or effects. It is compatible with both Mac and </w:t>
      </w:r>
      <w:proofErr w:type="gramStart"/>
      <w:r>
        <w:rPr>
          <w:rFonts w:ascii="Times New Roman" w:hAnsi="Times New Roman" w:cs="Times New Roman"/>
        </w:rPr>
        <w:t>Windows platforms, and</w:t>
      </w:r>
      <w:proofErr w:type="gramEnd"/>
      <w:r>
        <w:rPr>
          <w:rFonts w:ascii="Times New Roman" w:hAnsi="Times New Roman" w:cs="Times New Roman"/>
        </w:rPr>
        <w:t xml:space="preserve"> can be played on an Apple </w:t>
      </w:r>
      <w:proofErr w:type="spellStart"/>
      <w:r>
        <w:rPr>
          <w:rFonts w:ascii="Times New Roman" w:hAnsi="Times New Roman" w:cs="Times New Roman"/>
        </w:rPr>
        <w:t>Quicktime</w:t>
      </w:r>
      <w:proofErr w:type="spellEnd"/>
      <w:r>
        <w:rPr>
          <w:rFonts w:ascii="Times New Roman" w:hAnsi="Times New Roman" w:cs="Times New Roman"/>
        </w:rPr>
        <w:t xml:space="preserve"> player.</w:t>
      </w:r>
    </w:p>
    <w:p w:rsidR="00201535" w:rsidRDefault="00201535" w:rsidP="00E73DB5">
      <w:pPr>
        <w:ind w:left="360"/>
        <w:rPr>
          <w:rFonts w:ascii="Times New Roman" w:hAnsi="Times New Roman" w:cs="Times New Roman"/>
        </w:rPr>
      </w:pPr>
      <w:r>
        <w:rPr>
          <w:rFonts w:ascii="Times New Roman" w:hAnsi="Times New Roman" w:cs="Times New Roman"/>
        </w:rPr>
        <w:tab/>
        <w:t>MP4 format (.mp4)</w:t>
      </w:r>
    </w:p>
    <w:p w:rsidR="00201535" w:rsidRPr="00E73DB5" w:rsidRDefault="00201535" w:rsidP="00E73DB5">
      <w:pPr>
        <w:ind w:left="360"/>
        <w:rPr>
          <w:rFonts w:ascii="Times New Roman" w:hAnsi="Times New Roman" w:cs="Times New Roman"/>
        </w:rPr>
      </w:pPr>
      <w:r>
        <w:rPr>
          <w:rFonts w:ascii="Times New Roman" w:hAnsi="Times New Roman" w:cs="Times New Roman"/>
        </w:rPr>
        <w:tab/>
        <w:t xml:space="preserve">This format is mostly used to store audio and visual stream online, most commonly those defined by MPEG. It Expands MPEG-1 to support video/audio </w:t>
      </w:r>
      <w:r>
        <w:rPr>
          <w:rFonts w:ascii="Times New Roman" w:hAnsi="Times New Roman" w:cs="Times New Roman"/>
        </w:rPr>
        <w:lastRenderedPageBreak/>
        <w:t>‘object’, 3D content, low bit rate encoding and support for Digital Rights Management.</w:t>
      </w:r>
    </w:p>
    <w:p w:rsidR="003B4471" w:rsidRDefault="003B4471" w:rsidP="003B4471">
      <w:pPr>
        <w:pStyle w:val="a4"/>
        <w:numPr>
          <w:ilvl w:val="0"/>
          <w:numId w:val="4"/>
        </w:numPr>
        <w:ind w:firstLineChars="0"/>
        <w:rPr>
          <w:rFonts w:ascii="Times New Roman" w:hAnsi="Times New Roman" w:cs="Times New Roman"/>
        </w:rPr>
      </w:pPr>
      <w:r>
        <w:rPr>
          <w:rFonts w:ascii="Times New Roman" w:hAnsi="Times New Roman" w:cs="Times New Roman"/>
        </w:rPr>
        <w:t>Audio</w:t>
      </w:r>
    </w:p>
    <w:p w:rsidR="00201535" w:rsidRPr="00201535" w:rsidRDefault="00201535" w:rsidP="00201535">
      <w:pPr>
        <w:ind w:left="420"/>
        <w:rPr>
          <w:rFonts w:ascii="Times New Roman" w:hAnsi="Times New Roman" w:cs="Times New Roman"/>
        </w:rPr>
      </w:pPr>
      <w:r>
        <w:rPr>
          <w:rFonts w:ascii="Times New Roman" w:hAnsi="Times New Roman" w:cs="Times New Roman"/>
        </w:rPr>
        <w:t>An audio file format is a file format for storing digital audio data on a computer s</w:t>
      </w:r>
      <w:r w:rsidR="00416191">
        <w:rPr>
          <w:rFonts w:ascii="Times New Roman" w:hAnsi="Times New Roman" w:cs="Times New Roman"/>
        </w:rPr>
        <w:t>ystem. The bit layout of the audio data (excluding metadata) is called the audio coding format and can be uncompressed, or compressed to reduce the file size, often using lossy compressin. The data can be a raw bitstream in an audio coding format, but it is usually embedded in a container format or an audio data format with defined storage layer.</w:t>
      </w:r>
    </w:p>
    <w:p w:rsidR="003B4471" w:rsidRDefault="003B4471" w:rsidP="003B4471">
      <w:pPr>
        <w:pStyle w:val="a4"/>
        <w:numPr>
          <w:ilvl w:val="0"/>
          <w:numId w:val="4"/>
        </w:numPr>
        <w:ind w:firstLineChars="0"/>
        <w:rPr>
          <w:rFonts w:ascii="Times New Roman" w:hAnsi="Times New Roman" w:cs="Times New Roman"/>
        </w:rPr>
      </w:pPr>
      <w:r>
        <w:rPr>
          <w:rFonts w:ascii="Times New Roman" w:hAnsi="Times New Roman" w:cs="Times New Roman"/>
        </w:rPr>
        <w:t>Alphanumerical</w:t>
      </w:r>
    </w:p>
    <w:p w:rsidR="00416191" w:rsidRPr="00416191" w:rsidRDefault="00416191" w:rsidP="00416191">
      <w:pPr>
        <w:ind w:left="420"/>
        <w:rPr>
          <w:rFonts w:ascii="Times New Roman" w:hAnsi="Times New Roman" w:cs="Times New Roman"/>
        </w:rPr>
      </w:pPr>
      <w:r>
        <w:rPr>
          <w:rFonts w:ascii="Times New Roman" w:hAnsi="Times New Roman" w:cs="Times New Roman"/>
        </w:rPr>
        <w:t xml:space="preserve">Alphanumeric is </w:t>
      </w:r>
      <w:r w:rsidR="0066140D">
        <w:rPr>
          <w:rFonts w:ascii="Times New Roman" w:hAnsi="Times New Roman" w:cs="Times New Roman"/>
        </w:rPr>
        <w:t>a description of date that is both letter and numbers. For example, “1a2b3c” is a short string of alphanumeric characters. Alphanumeric is commonly used to help explain the availability of text that can be entered or used in a field such as an alphanumeric password.</w:t>
      </w:r>
    </w:p>
    <w:p w:rsidR="003B4471" w:rsidRDefault="003B4471" w:rsidP="003B4471">
      <w:pPr>
        <w:pStyle w:val="a4"/>
        <w:numPr>
          <w:ilvl w:val="0"/>
          <w:numId w:val="4"/>
        </w:numPr>
        <w:ind w:firstLineChars="0"/>
        <w:rPr>
          <w:rFonts w:ascii="Times New Roman" w:hAnsi="Times New Roman" w:cs="Times New Roman"/>
        </w:rPr>
      </w:pPr>
      <w:r>
        <w:rPr>
          <w:rFonts w:ascii="Times New Roman" w:hAnsi="Times New Roman" w:cs="Times New Roman"/>
        </w:rPr>
        <w:t>Integers</w:t>
      </w:r>
    </w:p>
    <w:p w:rsidR="0066140D" w:rsidRPr="0066140D" w:rsidRDefault="0066140D" w:rsidP="0066140D">
      <w:pPr>
        <w:ind w:left="420"/>
        <w:rPr>
          <w:rFonts w:ascii="Times New Roman" w:hAnsi="Times New Roman" w:cs="Times New Roman"/>
        </w:rPr>
      </w:pPr>
      <w:r w:rsidRPr="0066140D">
        <w:rPr>
          <w:rFonts w:ascii="Times New Roman" w:hAnsi="Times New Roman" w:cs="Times New Roman"/>
        </w:rPr>
        <w:t>an integer is a datum of integral data type, a data type that represents some range of mathematical integers. Integral data types may be of different sizes and may or may not be allowed to contain negative values. Integers are commonly represented in a computer as a group of binary digits (bits). The size of the grouping varies so the set of integer sizes available varies between different types of computers. Computer hardware, including virtual machines, nearly always provide a way to represent a processor register or memory address as an integer.</w:t>
      </w:r>
    </w:p>
    <w:p w:rsidR="003B4471" w:rsidRDefault="003B4471" w:rsidP="003B4471">
      <w:pPr>
        <w:pStyle w:val="a4"/>
        <w:numPr>
          <w:ilvl w:val="0"/>
          <w:numId w:val="4"/>
        </w:numPr>
        <w:ind w:firstLineChars="0"/>
        <w:rPr>
          <w:rFonts w:ascii="Times New Roman" w:hAnsi="Times New Roman" w:cs="Times New Roman"/>
        </w:rPr>
      </w:pPr>
      <w:r>
        <w:rPr>
          <w:rFonts w:ascii="Times New Roman" w:hAnsi="Times New Roman" w:cs="Times New Roman"/>
        </w:rPr>
        <w:t>Floating point numbers</w:t>
      </w:r>
    </w:p>
    <w:p w:rsidR="003B4471" w:rsidRPr="003B4471" w:rsidRDefault="0066140D" w:rsidP="003B4471">
      <w:pPr>
        <w:ind w:left="360"/>
        <w:rPr>
          <w:rFonts w:ascii="Times New Roman" w:hAnsi="Times New Roman" w:cs="Times New Roman"/>
        </w:rPr>
      </w:pPr>
      <w:r w:rsidRPr="0066140D">
        <w:rPr>
          <w:rFonts w:ascii="Times New Roman" w:hAnsi="Times New Roman" w:cs="Times New Roman"/>
        </w:rPr>
        <w:t>Floating-point numbers are numbers that have fractional parts (usually expressed with a decimal point). You should use a floating-point type in Java programs whenever you need a number with a decimal, such as 19.95 or 3.1415.</w:t>
      </w:r>
    </w:p>
    <w:p w:rsidR="00AD1EBB" w:rsidRPr="00AD1EBB" w:rsidRDefault="00AD1EBB" w:rsidP="003B4471">
      <w:pPr>
        <w:rPr>
          <w:rFonts w:ascii="Times New Roman" w:hAnsi="Times New Roman" w:cs="Times New Roman" w:hint="eastAsia"/>
        </w:rPr>
      </w:pPr>
      <w:bookmarkStart w:id="0" w:name="_GoBack"/>
      <w:bookmarkEnd w:id="0"/>
    </w:p>
    <w:p w:rsidR="0066140D" w:rsidRDefault="0066140D" w:rsidP="003B4471">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eference:</w:t>
      </w:r>
    </w:p>
    <w:p w:rsidR="0066140D" w:rsidRPr="00AD1EBB" w:rsidRDefault="00AD1EBB" w:rsidP="0066140D">
      <w:pPr>
        <w:pStyle w:val="a4"/>
        <w:numPr>
          <w:ilvl w:val="0"/>
          <w:numId w:val="6"/>
        </w:numPr>
        <w:ind w:firstLineChars="0"/>
        <w:rPr>
          <w:rFonts w:ascii="Times New Roman" w:hAnsi="Times New Roman" w:cs="Times New Roman"/>
          <w:color w:val="000000" w:themeColor="text1"/>
        </w:rPr>
      </w:pPr>
      <w:proofErr w:type="spellStart"/>
      <w:r w:rsidRPr="00AD1EBB">
        <w:rPr>
          <w:rStyle w:val="a5"/>
          <w:rFonts w:ascii="Times New Roman" w:hAnsi="Times New Roman" w:cs="Times New Roman"/>
          <w:color w:val="000000" w:themeColor="text1"/>
          <w:u w:val="none"/>
        </w:rPr>
        <w:t>Falmuth</w:t>
      </w:r>
      <w:proofErr w:type="spellEnd"/>
      <w:r w:rsidRPr="00AD1EBB">
        <w:rPr>
          <w:rStyle w:val="a5"/>
          <w:rFonts w:ascii="Times New Roman" w:hAnsi="Times New Roman" w:cs="Times New Roman"/>
          <w:color w:val="000000" w:themeColor="text1"/>
          <w:u w:val="none"/>
        </w:rPr>
        <w:t xml:space="preserve"> University </w:t>
      </w:r>
      <w:r>
        <w:rPr>
          <w:rStyle w:val="a5"/>
          <w:rFonts w:ascii="Times New Roman" w:hAnsi="Times New Roman" w:cs="Times New Roman"/>
          <w:color w:val="000000" w:themeColor="text1"/>
          <w:u w:val="none"/>
        </w:rPr>
        <w:t xml:space="preserve">(2018, July 15). Common video file type. Retrieved from </w:t>
      </w:r>
      <w:r w:rsidRPr="00AD1EBB">
        <w:rPr>
          <w:rStyle w:val="a5"/>
          <w:rFonts w:ascii="Times New Roman" w:hAnsi="Times New Roman" w:cs="Times New Roman"/>
          <w:color w:val="000000" w:themeColor="text1"/>
          <w:u w:val="none"/>
        </w:rPr>
        <w:t>https://www.falmouth.ac.</w:t>
      </w:r>
      <w:r w:rsidRPr="00AD1EBB">
        <w:rPr>
          <w:rStyle w:val="a5"/>
          <w:rFonts w:ascii="Times New Roman" w:hAnsi="Times New Roman" w:cs="Times New Roman"/>
          <w:color w:val="000000" w:themeColor="text1"/>
          <w:u w:val="none"/>
        </w:rPr>
        <w:t>u</w:t>
      </w:r>
      <w:r w:rsidRPr="00AD1EBB">
        <w:rPr>
          <w:rStyle w:val="a5"/>
          <w:rFonts w:ascii="Times New Roman" w:hAnsi="Times New Roman" w:cs="Times New Roman"/>
          <w:color w:val="000000" w:themeColor="text1"/>
          <w:u w:val="none"/>
        </w:rPr>
        <w:t>k/content/7-common-video-file-types</w:t>
      </w:r>
    </w:p>
    <w:p w:rsidR="0066140D" w:rsidRPr="0066140D" w:rsidRDefault="00AD1EBB" w:rsidP="0066140D">
      <w:pPr>
        <w:pStyle w:val="a4"/>
        <w:numPr>
          <w:ilvl w:val="0"/>
          <w:numId w:val="6"/>
        </w:numPr>
        <w:ind w:firstLineChars="0"/>
        <w:rPr>
          <w:rFonts w:ascii="Times New Roman" w:hAnsi="Times New Roman" w:cs="Times New Roman"/>
        </w:rPr>
      </w:pPr>
      <w:r>
        <w:rPr>
          <w:rFonts w:ascii="Times New Roman" w:hAnsi="Times New Roman" w:cs="Times New Roman"/>
        </w:rPr>
        <w:t xml:space="preserve">Computer hope (2017, October 02). Alphanumeric. Retrieved from </w:t>
      </w:r>
      <w:r w:rsidR="0066140D" w:rsidRPr="0066140D">
        <w:rPr>
          <w:rFonts w:ascii="Times New Roman" w:hAnsi="Times New Roman" w:cs="Times New Roman"/>
        </w:rPr>
        <w:t>https://www.computerhope.com/jargon/a/alphanum.htm</w:t>
      </w:r>
    </w:p>
    <w:p w:rsidR="003B4471" w:rsidRPr="0066140D" w:rsidRDefault="00AD1EBB" w:rsidP="0066140D">
      <w:pPr>
        <w:pStyle w:val="a4"/>
        <w:numPr>
          <w:ilvl w:val="0"/>
          <w:numId w:val="6"/>
        </w:numPr>
        <w:ind w:firstLineChars="0"/>
        <w:rPr>
          <w:rFonts w:ascii="Times New Roman" w:hAnsi="Times New Roman" w:cs="Times New Roman"/>
        </w:rPr>
      </w:pPr>
      <w:proofErr w:type="spellStart"/>
      <w:r>
        <w:rPr>
          <w:rFonts w:ascii="Times New Roman" w:hAnsi="Times New Roman" w:cs="Times New Roman"/>
        </w:rPr>
        <w:t>Shellwood</w:t>
      </w:r>
      <w:proofErr w:type="spellEnd"/>
      <w:r>
        <w:rPr>
          <w:rFonts w:ascii="Times New Roman" w:hAnsi="Times New Roman" w:cs="Times New Roman"/>
        </w:rPr>
        <w:t xml:space="preserve"> (2018, October 28). Audio file format. Retrieved from </w:t>
      </w:r>
      <w:r w:rsidR="0066140D" w:rsidRPr="0066140D">
        <w:rPr>
          <w:rFonts w:ascii="Times New Roman" w:hAnsi="Times New Roman" w:cs="Times New Roman"/>
        </w:rPr>
        <w:t>https://en.wikipedia.org/wiki/Audio_file_format</w:t>
      </w:r>
    </w:p>
    <w:p w:rsidR="003B4471" w:rsidRPr="0066140D" w:rsidRDefault="00AD1EBB" w:rsidP="0066140D">
      <w:pPr>
        <w:pStyle w:val="a4"/>
        <w:numPr>
          <w:ilvl w:val="0"/>
          <w:numId w:val="6"/>
        </w:numPr>
        <w:ind w:firstLineChars="0"/>
        <w:rPr>
          <w:rFonts w:ascii="Times New Roman" w:hAnsi="Times New Roman" w:cs="Times New Roman"/>
        </w:rPr>
      </w:pPr>
      <w:proofErr w:type="spellStart"/>
      <w:r>
        <w:rPr>
          <w:rFonts w:ascii="Times New Roman" w:hAnsi="Times New Roman" w:cs="Times New Roman"/>
        </w:rPr>
        <w:t>Wtshymanski</w:t>
      </w:r>
      <w:proofErr w:type="spellEnd"/>
      <w:r>
        <w:rPr>
          <w:rFonts w:ascii="Times New Roman" w:hAnsi="Times New Roman" w:cs="Times New Roman"/>
        </w:rPr>
        <w:t xml:space="preserve"> (2018, November 12). </w:t>
      </w:r>
      <w:r w:rsidR="009D1B51">
        <w:rPr>
          <w:rFonts w:ascii="Times New Roman" w:hAnsi="Times New Roman" w:cs="Times New Roman"/>
        </w:rPr>
        <w:t xml:space="preserve">Integer (Computer Science). </w:t>
      </w:r>
      <w:r>
        <w:rPr>
          <w:rFonts w:ascii="Times New Roman" w:hAnsi="Times New Roman" w:cs="Times New Roman"/>
        </w:rPr>
        <w:t xml:space="preserve">Retrieved from </w:t>
      </w:r>
      <w:r w:rsidR="0066140D" w:rsidRPr="0066140D">
        <w:rPr>
          <w:rFonts w:ascii="Times New Roman" w:hAnsi="Times New Roman" w:cs="Times New Roman"/>
        </w:rPr>
        <w:t>https://en.wikipedia.org/wiki/Integer_(computer_science)</w:t>
      </w:r>
    </w:p>
    <w:p w:rsidR="003B4471" w:rsidRPr="0066140D" w:rsidRDefault="009D1B51" w:rsidP="0066140D">
      <w:pPr>
        <w:pStyle w:val="a4"/>
        <w:numPr>
          <w:ilvl w:val="0"/>
          <w:numId w:val="6"/>
        </w:numPr>
        <w:ind w:firstLineChars="0"/>
        <w:rPr>
          <w:rFonts w:ascii="Times New Roman" w:hAnsi="Times New Roman" w:cs="Times New Roman"/>
        </w:rPr>
      </w:pPr>
      <w:r>
        <w:rPr>
          <w:rFonts w:ascii="Times New Roman" w:hAnsi="Times New Roman" w:cs="Times New Roman"/>
        </w:rPr>
        <w:t xml:space="preserve">Doug Lowe (2014, July 23). Floating point data type in Java. Retrieved from </w:t>
      </w:r>
      <w:r w:rsidR="0066140D" w:rsidRPr="0066140D">
        <w:rPr>
          <w:rFonts w:ascii="Times New Roman" w:hAnsi="Times New Roman" w:cs="Times New Roman"/>
        </w:rPr>
        <w:t>https://www.dummies.com/programming/java/floating-point-data-types-in-java/</w:t>
      </w:r>
    </w:p>
    <w:p w:rsidR="003B4471" w:rsidRPr="003B4471" w:rsidRDefault="003B4471" w:rsidP="003B4471">
      <w:pPr>
        <w:rPr>
          <w:rFonts w:ascii="Times New Roman" w:hAnsi="Times New Roman" w:cs="Times New Roman"/>
        </w:rPr>
      </w:pPr>
    </w:p>
    <w:sectPr w:rsidR="003B4471" w:rsidRPr="003B4471" w:rsidSect="00EF5B6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3C1"/>
    <w:multiLevelType w:val="multilevel"/>
    <w:tmpl w:val="9D346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744D6B"/>
    <w:multiLevelType w:val="hybridMultilevel"/>
    <w:tmpl w:val="3C3085E2"/>
    <w:lvl w:ilvl="0" w:tplc="1CEAA90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9B002E9"/>
    <w:multiLevelType w:val="hybridMultilevel"/>
    <w:tmpl w:val="FF40FC4E"/>
    <w:lvl w:ilvl="0" w:tplc="3E62A1FE">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89E558A"/>
    <w:multiLevelType w:val="hybridMultilevel"/>
    <w:tmpl w:val="207CA98A"/>
    <w:lvl w:ilvl="0" w:tplc="C434B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260C2B"/>
    <w:multiLevelType w:val="hybridMultilevel"/>
    <w:tmpl w:val="5FD4BBC4"/>
    <w:lvl w:ilvl="0" w:tplc="34749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A924EB"/>
    <w:multiLevelType w:val="hybridMultilevel"/>
    <w:tmpl w:val="DABC1DDA"/>
    <w:lvl w:ilvl="0" w:tplc="E26E51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71"/>
    <w:rsid w:val="00201535"/>
    <w:rsid w:val="00325C84"/>
    <w:rsid w:val="003B4471"/>
    <w:rsid w:val="00416191"/>
    <w:rsid w:val="00593944"/>
    <w:rsid w:val="00633C3A"/>
    <w:rsid w:val="0066140D"/>
    <w:rsid w:val="009D1B51"/>
    <w:rsid w:val="00A00DDF"/>
    <w:rsid w:val="00A83CF4"/>
    <w:rsid w:val="00AD1EBB"/>
    <w:rsid w:val="00E73DB5"/>
    <w:rsid w:val="00EF5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16CD01"/>
  <w15:chartTrackingRefBased/>
  <w15:docId w15:val="{7E9B18EB-F99D-1B43-AEA0-A7E8FFD59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33C3A"/>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B4471"/>
    <w:rPr>
      <w:b/>
      <w:bCs/>
    </w:rPr>
  </w:style>
  <w:style w:type="paragraph" w:styleId="a4">
    <w:name w:val="List Paragraph"/>
    <w:basedOn w:val="a"/>
    <w:uiPriority w:val="34"/>
    <w:qFormat/>
    <w:rsid w:val="003B4471"/>
    <w:pPr>
      <w:ind w:firstLineChars="200" w:firstLine="420"/>
    </w:pPr>
  </w:style>
  <w:style w:type="character" w:styleId="a5">
    <w:name w:val="Hyperlink"/>
    <w:basedOn w:val="a0"/>
    <w:uiPriority w:val="99"/>
    <w:unhideWhenUsed/>
    <w:rsid w:val="0066140D"/>
    <w:rPr>
      <w:color w:val="0563C1" w:themeColor="hyperlink"/>
      <w:u w:val="single"/>
    </w:rPr>
  </w:style>
  <w:style w:type="character" w:styleId="a6">
    <w:name w:val="Unresolved Mention"/>
    <w:basedOn w:val="a0"/>
    <w:uiPriority w:val="99"/>
    <w:semiHidden/>
    <w:unhideWhenUsed/>
    <w:rsid w:val="0066140D"/>
    <w:rPr>
      <w:color w:val="605E5C"/>
      <w:shd w:val="clear" w:color="auto" w:fill="E1DFDD"/>
    </w:rPr>
  </w:style>
  <w:style w:type="character" w:styleId="a7">
    <w:name w:val="FollowedHyperlink"/>
    <w:basedOn w:val="a0"/>
    <w:uiPriority w:val="99"/>
    <w:semiHidden/>
    <w:unhideWhenUsed/>
    <w:rsid w:val="00AD1EBB"/>
    <w:rPr>
      <w:color w:val="954F72" w:themeColor="followedHyperlink"/>
      <w:u w:val="single"/>
    </w:rPr>
  </w:style>
  <w:style w:type="character" w:styleId="a8">
    <w:name w:val="Emphasis"/>
    <w:basedOn w:val="a0"/>
    <w:uiPriority w:val="20"/>
    <w:qFormat/>
    <w:rsid w:val="00AD1E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56821">
      <w:bodyDiv w:val="1"/>
      <w:marLeft w:val="0"/>
      <w:marRight w:val="0"/>
      <w:marTop w:val="0"/>
      <w:marBottom w:val="0"/>
      <w:divBdr>
        <w:top w:val="none" w:sz="0" w:space="0" w:color="auto"/>
        <w:left w:val="none" w:sz="0" w:space="0" w:color="auto"/>
        <w:bottom w:val="none" w:sz="0" w:space="0" w:color="auto"/>
        <w:right w:val="none" w:sz="0" w:space="0" w:color="auto"/>
      </w:divBdr>
    </w:div>
    <w:div w:id="295372763">
      <w:bodyDiv w:val="1"/>
      <w:marLeft w:val="0"/>
      <w:marRight w:val="0"/>
      <w:marTop w:val="0"/>
      <w:marBottom w:val="0"/>
      <w:divBdr>
        <w:top w:val="none" w:sz="0" w:space="0" w:color="auto"/>
        <w:left w:val="none" w:sz="0" w:space="0" w:color="auto"/>
        <w:bottom w:val="none" w:sz="0" w:space="0" w:color="auto"/>
        <w:right w:val="none" w:sz="0" w:space="0" w:color="auto"/>
      </w:divBdr>
    </w:div>
    <w:div w:id="651645040">
      <w:bodyDiv w:val="1"/>
      <w:marLeft w:val="0"/>
      <w:marRight w:val="0"/>
      <w:marTop w:val="0"/>
      <w:marBottom w:val="0"/>
      <w:divBdr>
        <w:top w:val="none" w:sz="0" w:space="0" w:color="auto"/>
        <w:left w:val="none" w:sz="0" w:space="0" w:color="auto"/>
        <w:bottom w:val="none" w:sz="0" w:space="0" w:color="auto"/>
        <w:right w:val="none" w:sz="0" w:space="0" w:color="auto"/>
      </w:divBdr>
    </w:div>
    <w:div w:id="858617107">
      <w:bodyDiv w:val="1"/>
      <w:marLeft w:val="0"/>
      <w:marRight w:val="0"/>
      <w:marTop w:val="0"/>
      <w:marBottom w:val="0"/>
      <w:divBdr>
        <w:top w:val="none" w:sz="0" w:space="0" w:color="auto"/>
        <w:left w:val="none" w:sz="0" w:space="0" w:color="auto"/>
        <w:bottom w:val="none" w:sz="0" w:space="0" w:color="auto"/>
        <w:right w:val="none" w:sz="0" w:space="0" w:color="auto"/>
      </w:divBdr>
    </w:div>
    <w:div w:id="972759543">
      <w:bodyDiv w:val="1"/>
      <w:marLeft w:val="0"/>
      <w:marRight w:val="0"/>
      <w:marTop w:val="0"/>
      <w:marBottom w:val="0"/>
      <w:divBdr>
        <w:top w:val="none" w:sz="0" w:space="0" w:color="auto"/>
        <w:left w:val="none" w:sz="0" w:space="0" w:color="auto"/>
        <w:bottom w:val="none" w:sz="0" w:space="0" w:color="auto"/>
        <w:right w:val="none" w:sz="0" w:space="0" w:color="auto"/>
      </w:divBdr>
    </w:div>
    <w:div w:id="1071393108">
      <w:bodyDiv w:val="1"/>
      <w:marLeft w:val="0"/>
      <w:marRight w:val="0"/>
      <w:marTop w:val="0"/>
      <w:marBottom w:val="0"/>
      <w:divBdr>
        <w:top w:val="none" w:sz="0" w:space="0" w:color="auto"/>
        <w:left w:val="none" w:sz="0" w:space="0" w:color="auto"/>
        <w:bottom w:val="none" w:sz="0" w:space="0" w:color="auto"/>
        <w:right w:val="none" w:sz="0" w:space="0" w:color="auto"/>
      </w:divBdr>
    </w:div>
    <w:div w:id="120667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626</Words>
  <Characters>3571</Characters>
  <Application>Microsoft Office Word</Application>
  <DocSecurity>0</DocSecurity>
  <Lines>29</Lines>
  <Paragraphs>8</Paragraphs>
  <ScaleCrop>false</ScaleCrop>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Zixu Jiang</dc:creator>
  <cp:keywords/>
  <dc:description/>
  <cp:lastModifiedBy>Zixu Jiang</cp:lastModifiedBy>
  <cp:revision>3</cp:revision>
  <dcterms:created xsi:type="dcterms:W3CDTF">2018-12-01T23:03:00Z</dcterms:created>
  <dcterms:modified xsi:type="dcterms:W3CDTF">2018-12-02T19:59:00Z</dcterms:modified>
</cp:coreProperties>
</file>