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50FE28" w14:textId="3EC40E98" w:rsidR="006B39BE" w:rsidRDefault="00FB608B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>
        <w:rPr>
          <w:rFonts w:ascii="Arial Narrow" w:eastAsia="Arial Narrow" w:hAnsi="Arial Narrow" w:cs="Arial Narrow"/>
          <w:b/>
          <w:bCs/>
          <w:sz w:val="48"/>
          <w:szCs w:val="48"/>
        </w:rPr>
        <w:t>ДВФУ</w:t>
      </w:r>
      <w:r w:rsidR="006B39BE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и</w:t>
      </w:r>
      <w:r w:rsidR="006B39BE" w:rsidRPr="006B39BE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НСПК</w:t>
      </w:r>
    </w:p>
    <w:p w14:paraId="39422BF0" w14:textId="2EDE13DD" w:rsidR="006B39BE" w:rsidRPr="006B39BE" w:rsidRDefault="00FB608B" w:rsidP="006B39BE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sz w:val="24"/>
          <w:szCs w:val="24"/>
        </w:rPr>
        <w:t>Дальневосточный Федеральный Университет</w:t>
      </w:r>
    </w:p>
    <w:p w14:paraId="5D50BFDA" w14:textId="1BDBE18F" w:rsidR="009514C2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>Разработка концепции сервиса «</w:t>
      </w:r>
      <w:r w:rsidR="00FB608B">
        <w:rPr>
          <w:rFonts w:ascii="Arial Narrow" w:eastAsia="Arial Narrow" w:hAnsi="Arial Narrow" w:cs="Arial Narrow"/>
          <w:b/>
          <w:bCs/>
          <w:sz w:val="36"/>
          <w:szCs w:val="36"/>
        </w:rPr>
        <w:t>КорпЗакуп360</w:t>
      </w:r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>»</w:t>
      </w:r>
    </w:p>
    <w:p w14:paraId="3265411A" w14:textId="11C582E5" w:rsidR="006B39BE" w:rsidRPr="006B39BE" w:rsidRDefault="00FB608B" w:rsidP="006B39BE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sz w:val="24"/>
          <w:szCs w:val="24"/>
        </w:rPr>
        <w:t>Слесаренко София Дмитриевна</w:t>
      </w:r>
    </w:p>
    <w:p w14:paraId="0D1A3ED3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B5927E9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5DD3C3B7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5871FDC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5308795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432F4897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1D87E028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56C00EFE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C309F35" w14:textId="62337949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>«</w:t>
      </w:r>
      <w:r w:rsidR="00FB608B">
        <w:rPr>
          <w:rFonts w:ascii="Arial Narrow" w:eastAsia="Arial Narrow" w:hAnsi="Arial Narrow" w:cs="Arial Narrow"/>
          <w:b/>
          <w:bCs/>
          <w:sz w:val="48"/>
          <w:szCs w:val="48"/>
        </w:rPr>
        <w:t>КорпЗакуп360</w:t>
      </w: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>»</w:t>
      </w:r>
    </w:p>
    <w:p w14:paraId="1DBF20B8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A8395CE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6B56A06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016720B4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76730C71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A8F8F23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577E048B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7485F661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671C36C3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D2FFF9E" w14:textId="639B49A2" w:rsidR="006B39BE" w:rsidRPr="00B85FA3" w:rsidRDefault="006B39BE" w:rsidP="00B85FA3">
      <w:pPr>
        <w:spacing w:after="0"/>
        <w:jc w:val="center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lastRenderedPageBreak/>
        <w:t>Аннотация</w:t>
      </w:r>
    </w:p>
    <w:p w14:paraId="2AD872D9" w14:textId="77777777" w:rsidR="006B39BE" w:rsidRPr="00B85FA3" w:rsidRDefault="006B39BE" w:rsidP="00B85FA3">
      <w:pPr>
        <w:spacing w:after="0"/>
        <w:jc w:val="center"/>
        <w:rPr>
          <w:rFonts w:ascii="Arial Narrow" w:eastAsia="Arial Narrow" w:hAnsi="Arial Narrow" w:cs="Arial Narrow"/>
          <w:b/>
          <w:bCs/>
        </w:rPr>
      </w:pPr>
    </w:p>
    <w:p w14:paraId="191D25C4" w14:textId="7F85FE9A" w:rsidR="00FB608B" w:rsidRPr="00FB608B" w:rsidRDefault="00FB608B" w:rsidP="00FB60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 Narrow" w:eastAsia="Arial Narrow" w:hAnsi="Arial Narrow" w:cs="Arial Narrow"/>
        </w:rPr>
      </w:pPr>
      <w:r w:rsidRPr="00FB608B">
        <w:rPr>
          <w:rFonts w:ascii="Arial Narrow" w:eastAsia="Arial Narrow" w:hAnsi="Arial Narrow" w:cs="Arial Narrow"/>
        </w:rPr>
        <w:t xml:space="preserve">Разработана концепция облачного сервиса </w:t>
      </w:r>
      <w:r>
        <w:rPr>
          <w:rFonts w:ascii="Arial Narrow" w:eastAsia="Arial Narrow" w:hAnsi="Arial Narrow" w:cs="Arial Narrow"/>
        </w:rPr>
        <w:t>КорпЗакуп360</w:t>
      </w:r>
      <w:r w:rsidRPr="00FB608B">
        <w:rPr>
          <w:rFonts w:ascii="Arial Narrow" w:eastAsia="Arial Narrow" w:hAnsi="Arial Narrow" w:cs="Arial Narrow"/>
        </w:rPr>
        <w:t>, обеспечивающего полный цикл закупок для госкомпаний и госкорпораций на базе смарт</w:t>
      </w:r>
      <w:r w:rsidRPr="00FB608B">
        <w:rPr>
          <w:rFonts w:ascii="Cambria Math" w:eastAsia="Arial Narrow" w:hAnsi="Cambria Math" w:cs="Cambria Math"/>
        </w:rPr>
        <w:t>‑</w:t>
      </w:r>
      <w:r w:rsidRPr="00FB608B">
        <w:rPr>
          <w:rFonts w:ascii="Arial Narrow" w:eastAsia="Arial Narrow" w:hAnsi="Arial Narrow" w:cs="Arial Narrow"/>
        </w:rPr>
        <w:t>контрактов и интеграции с ERP</w:t>
      </w:r>
      <w:r w:rsidRPr="00FB608B">
        <w:rPr>
          <w:rFonts w:ascii="Cambria Math" w:eastAsia="Arial Narrow" w:hAnsi="Cambria Math" w:cs="Cambria Math"/>
        </w:rPr>
        <w:t>‑</w:t>
      </w:r>
      <w:r w:rsidRPr="00FB608B">
        <w:rPr>
          <w:rFonts w:ascii="Arial Narrow" w:eastAsia="Arial Narrow" w:hAnsi="Arial Narrow" w:cs="Arial Narrow"/>
        </w:rPr>
        <w:t>, банковскими и BI</w:t>
      </w:r>
      <w:r w:rsidRPr="00FB608B">
        <w:rPr>
          <w:rFonts w:ascii="Cambria Math" w:eastAsia="Arial Narrow" w:hAnsi="Cambria Math" w:cs="Cambria Math"/>
        </w:rPr>
        <w:t>‑</w:t>
      </w:r>
      <w:r w:rsidRPr="00FB608B">
        <w:rPr>
          <w:rFonts w:ascii="Arial Narrow" w:eastAsia="Arial Narrow" w:hAnsi="Arial Narrow" w:cs="Arial Narrow"/>
        </w:rPr>
        <w:t>системами. Сервис решает проблему завышения цен на 5</w:t>
      </w:r>
      <w:r w:rsidR="00FF4BAA">
        <w:rPr>
          <w:rFonts w:ascii="Arial Narrow" w:eastAsia="Arial Narrow" w:hAnsi="Arial Narrow" w:cs="Arial Narrow"/>
        </w:rPr>
        <w:t>-</w:t>
      </w:r>
      <w:r w:rsidRPr="00FB608B">
        <w:rPr>
          <w:rFonts w:ascii="Arial Narrow" w:eastAsia="Arial Narrow" w:hAnsi="Arial Narrow" w:cs="Arial Narrow"/>
        </w:rPr>
        <w:t>10% у существующих решений, возникающую из</w:t>
      </w:r>
      <w:r w:rsidRPr="00FB608B">
        <w:rPr>
          <w:rFonts w:ascii="Cambria Math" w:eastAsia="Arial Narrow" w:hAnsi="Cambria Math" w:cs="Cambria Math"/>
        </w:rPr>
        <w:t>‑</w:t>
      </w:r>
      <w:r w:rsidRPr="00FB608B">
        <w:rPr>
          <w:rFonts w:ascii="Arial Narrow" w:eastAsia="Arial Narrow" w:hAnsi="Arial Narrow" w:cs="Arial Narrow"/>
        </w:rPr>
        <w:t>за отсутствия глубокой автоматизации и прозрачного контроля цен.</w:t>
      </w:r>
    </w:p>
    <w:p w14:paraId="1E7CE28F" w14:textId="55721BE3" w:rsidR="00F0749B" w:rsidRPr="00B85FA3" w:rsidRDefault="00FB608B" w:rsidP="00FB608B">
      <w:pPr>
        <w:spacing w:after="0"/>
        <w:jc w:val="both"/>
        <w:rPr>
          <w:rFonts w:ascii="Arial Narrow" w:eastAsia="Arial Narrow" w:hAnsi="Arial Narrow" w:cs="Arial Narrow"/>
        </w:rPr>
      </w:pPr>
      <w:r w:rsidRPr="00FB608B">
        <w:rPr>
          <w:rFonts w:ascii="Arial Narrow" w:eastAsia="Arial Narrow" w:hAnsi="Arial Narrow" w:cs="Arial Narrow"/>
        </w:rPr>
        <w:t xml:space="preserve">Внедрение сервиса </w:t>
      </w:r>
      <w:r>
        <w:rPr>
          <w:rFonts w:ascii="Arial Narrow" w:eastAsia="Arial Narrow" w:hAnsi="Arial Narrow" w:cs="Arial Narrow"/>
        </w:rPr>
        <w:t>КорпЗакуп360</w:t>
      </w:r>
      <w:r w:rsidRPr="00FB608B">
        <w:rPr>
          <w:rFonts w:ascii="Arial Narrow" w:eastAsia="Arial Narrow" w:hAnsi="Arial Narrow" w:cs="Arial Narrow"/>
        </w:rPr>
        <w:t xml:space="preserve"> позволяет участникам закупок проводить сделки с прозрачным ценообразованием, формализованными гарантиями исполнения обязательств и сниженным уровнем ценовых и операционных рисков. Для заказчиков и поставщиков это означает уменьшение закупочных затрат, сокращение числа ошибок и споров, а также повышение доверия к процедурам в рамках 44</w:t>
      </w:r>
      <w:r w:rsidRPr="00FB608B">
        <w:rPr>
          <w:rFonts w:ascii="Cambria Math" w:eastAsia="Arial Narrow" w:hAnsi="Cambria Math" w:cs="Cambria Math"/>
        </w:rPr>
        <w:t>‑</w:t>
      </w:r>
      <w:r w:rsidRPr="00FB608B">
        <w:rPr>
          <w:rFonts w:ascii="Arial Narrow" w:eastAsia="Arial Narrow" w:hAnsi="Arial Narrow" w:cs="Arial Narrow"/>
        </w:rPr>
        <w:t>ФЗ и 223</w:t>
      </w:r>
      <w:r w:rsidRPr="00FB608B">
        <w:rPr>
          <w:rFonts w:ascii="Cambria Math" w:eastAsia="Arial Narrow" w:hAnsi="Cambria Math" w:cs="Cambria Math"/>
        </w:rPr>
        <w:t>‑</w:t>
      </w:r>
      <w:r w:rsidRPr="00FB608B">
        <w:rPr>
          <w:rFonts w:ascii="Arial Narrow" w:eastAsia="Arial Narrow" w:hAnsi="Arial Narrow" w:cs="Arial Narrow"/>
        </w:rPr>
        <w:t>ФЗ.</w:t>
      </w:r>
    </w:p>
    <w:p w14:paraId="01A18877" w14:textId="77777777" w:rsidR="00FB608B" w:rsidRDefault="00FB608B" w:rsidP="00B85FA3">
      <w:pPr>
        <w:spacing w:after="0"/>
        <w:rPr>
          <w:rFonts w:ascii="Arial Narrow" w:eastAsia="Arial Narrow" w:hAnsi="Arial Narrow" w:cs="Arial Narrow"/>
          <w:b/>
          <w:bCs/>
        </w:rPr>
      </w:pPr>
    </w:p>
    <w:p w14:paraId="4B10D696" w14:textId="53EE8CEF" w:rsidR="00F0749B" w:rsidRPr="00B85FA3" w:rsidRDefault="00F0749B" w:rsidP="00B85FA3">
      <w:pPr>
        <w:spacing w:after="0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Введение</w:t>
      </w:r>
    </w:p>
    <w:p w14:paraId="49A88A7F" w14:textId="60BAD728" w:rsidR="00FB608B" w:rsidRPr="00FB608B" w:rsidRDefault="00FB608B" w:rsidP="00FB608B">
      <w:pPr>
        <w:spacing w:after="120"/>
        <w:jc w:val="both"/>
        <w:rPr>
          <w:rFonts w:ascii="Arial Narrow" w:eastAsia="Arial Narrow" w:hAnsi="Arial Narrow" w:cs="Arial Narrow"/>
        </w:rPr>
      </w:pPr>
      <w:r w:rsidRPr="00FB608B">
        <w:rPr>
          <w:rFonts w:ascii="Arial Narrow" w:eastAsia="Arial Narrow" w:hAnsi="Arial Narrow" w:cs="Arial Narrow"/>
        </w:rPr>
        <w:t>Современная система регламентированных закупок по 44</w:t>
      </w:r>
      <w:r w:rsidRPr="00FB608B">
        <w:rPr>
          <w:rFonts w:ascii="Cambria Math" w:eastAsia="Arial Narrow" w:hAnsi="Cambria Math" w:cs="Cambria Math"/>
        </w:rPr>
        <w:t>‑</w:t>
      </w:r>
      <w:r w:rsidRPr="00FB608B">
        <w:rPr>
          <w:rFonts w:ascii="Arial Narrow" w:eastAsia="Arial Narrow" w:hAnsi="Arial Narrow" w:cs="Arial Narrow"/>
        </w:rPr>
        <w:t>ФЗ и 223</w:t>
      </w:r>
      <w:r w:rsidRPr="00FB608B">
        <w:rPr>
          <w:rFonts w:ascii="Cambria Math" w:eastAsia="Arial Narrow" w:hAnsi="Cambria Math" w:cs="Cambria Math"/>
        </w:rPr>
        <w:t>‑</w:t>
      </w:r>
      <w:r w:rsidRPr="00FB608B">
        <w:rPr>
          <w:rFonts w:ascii="Arial Narrow" w:eastAsia="Arial Narrow" w:hAnsi="Arial Narrow" w:cs="Arial Narrow"/>
        </w:rPr>
        <w:t>ФЗ характеризуется высокой степенью формализации процедур, значительными транзакционными издержками и рисками неэффективного расходования бюджетных средств, что подтверждается исследованиями, демонстрирующими избыточные затраты госзаказчиков и рост цен по сравнению с потенциально возможным уровнем. Отсутствие сквозной автоматизации и разрозненность ИТ</w:t>
      </w:r>
      <w:r w:rsidRPr="00FB608B">
        <w:rPr>
          <w:rFonts w:ascii="Cambria Math" w:eastAsia="Arial Narrow" w:hAnsi="Cambria Math" w:cs="Cambria Math"/>
        </w:rPr>
        <w:t>‑</w:t>
      </w:r>
      <w:r w:rsidRPr="00FB608B">
        <w:rPr>
          <w:rFonts w:ascii="Arial Narrow" w:eastAsia="Arial Narrow" w:hAnsi="Arial Narrow" w:cs="Arial Narrow"/>
        </w:rPr>
        <w:t>ландшафта (Excel, электронная почта, отдельные ERP</w:t>
      </w:r>
      <w:r w:rsidRPr="00FB608B">
        <w:rPr>
          <w:rFonts w:ascii="Cambria Math" w:eastAsia="Arial Narrow" w:hAnsi="Cambria Math" w:cs="Cambria Math"/>
        </w:rPr>
        <w:t>‑</w:t>
      </w:r>
      <w:r w:rsidRPr="00FB608B">
        <w:rPr>
          <w:rFonts w:ascii="Arial Narrow" w:eastAsia="Arial Narrow" w:hAnsi="Arial Narrow" w:cs="Arial Narrow"/>
        </w:rPr>
        <w:t>модули) приводят к завышению закупочных цен и росту операционных издержек, тогда как внедрение специализированных систем автоматизации закупок в среднем позволяет снижать затраты на 5</w:t>
      </w:r>
      <w:r w:rsidR="00FF4BAA">
        <w:rPr>
          <w:rFonts w:ascii="Arial Narrow" w:eastAsia="Arial Narrow" w:hAnsi="Arial Narrow" w:cs="Arial Narrow"/>
        </w:rPr>
        <w:t>-</w:t>
      </w:r>
      <w:r w:rsidRPr="00FB608B">
        <w:rPr>
          <w:rFonts w:ascii="Arial Narrow" w:eastAsia="Arial Narrow" w:hAnsi="Arial Narrow" w:cs="Arial Narrow"/>
        </w:rPr>
        <w:t>12% за счет прозрачности, конкуренции и унификации процессов.</w:t>
      </w:r>
    </w:p>
    <w:p w14:paraId="4C0966B7" w14:textId="0BA79BB6" w:rsidR="00AA516C" w:rsidRPr="00B85FA3" w:rsidRDefault="00FB608B" w:rsidP="00FB608B">
      <w:pPr>
        <w:spacing w:after="120"/>
        <w:jc w:val="both"/>
        <w:rPr>
          <w:rFonts w:ascii="Arial Narrow" w:eastAsia="Arial Narrow" w:hAnsi="Arial Narrow" w:cs="Arial Narrow"/>
        </w:rPr>
      </w:pPr>
      <w:r w:rsidRPr="00FB608B">
        <w:rPr>
          <w:rFonts w:ascii="Arial Narrow" w:eastAsia="Arial Narrow" w:hAnsi="Arial Narrow" w:cs="Arial Narrow"/>
        </w:rPr>
        <w:t xml:space="preserve">Разработана концепция облачного сервиса </w:t>
      </w:r>
      <w:r>
        <w:rPr>
          <w:rFonts w:ascii="Arial Narrow" w:eastAsia="Arial Narrow" w:hAnsi="Arial Narrow" w:cs="Arial Narrow"/>
        </w:rPr>
        <w:t>КорпЗакуп360</w:t>
      </w:r>
      <w:r w:rsidRPr="00FB608B">
        <w:rPr>
          <w:rFonts w:ascii="Arial Narrow" w:eastAsia="Arial Narrow" w:hAnsi="Arial Narrow" w:cs="Arial Narrow"/>
        </w:rPr>
        <w:t>, обеспечивающего полный цикл закупок для госкомпаний и госкорпораций на базе смарт</w:t>
      </w:r>
      <w:r w:rsidRPr="00FB608B">
        <w:rPr>
          <w:rFonts w:ascii="Cambria Math" w:eastAsia="Arial Narrow" w:hAnsi="Cambria Math" w:cs="Cambria Math"/>
        </w:rPr>
        <w:t>‑</w:t>
      </w:r>
      <w:r w:rsidRPr="00FB608B">
        <w:rPr>
          <w:rFonts w:ascii="Arial Narrow" w:eastAsia="Arial Narrow" w:hAnsi="Arial Narrow" w:cs="Arial Narrow"/>
        </w:rPr>
        <w:t>контрактов и интеграции с ERP</w:t>
      </w:r>
      <w:r w:rsidRPr="00FB608B">
        <w:rPr>
          <w:rFonts w:ascii="Cambria Math" w:eastAsia="Arial Narrow" w:hAnsi="Cambria Math" w:cs="Cambria Math"/>
        </w:rPr>
        <w:t>‑</w:t>
      </w:r>
      <w:r w:rsidRPr="00FB608B">
        <w:rPr>
          <w:rFonts w:ascii="Arial Narrow" w:eastAsia="Arial Narrow" w:hAnsi="Arial Narrow" w:cs="Arial Narrow"/>
        </w:rPr>
        <w:t>, банковскими и BI</w:t>
      </w:r>
      <w:r w:rsidRPr="00FB608B">
        <w:rPr>
          <w:rFonts w:ascii="Cambria Math" w:eastAsia="Arial Narrow" w:hAnsi="Cambria Math" w:cs="Cambria Math"/>
        </w:rPr>
        <w:t>‑</w:t>
      </w:r>
      <w:r w:rsidRPr="00FB608B">
        <w:rPr>
          <w:rFonts w:ascii="Arial Narrow" w:eastAsia="Arial Narrow" w:hAnsi="Arial Narrow" w:cs="Arial Narrow"/>
        </w:rPr>
        <w:t>системами. Сервис решает проблему завышения цен на 5</w:t>
      </w:r>
      <w:r w:rsidR="00FF4BAA">
        <w:rPr>
          <w:rFonts w:ascii="Arial Narrow" w:eastAsia="Arial Narrow" w:hAnsi="Arial Narrow" w:cs="Arial Narrow"/>
        </w:rPr>
        <w:t>-</w:t>
      </w:r>
      <w:r w:rsidRPr="00FB608B">
        <w:rPr>
          <w:rFonts w:ascii="Arial Narrow" w:eastAsia="Arial Narrow" w:hAnsi="Arial Narrow" w:cs="Arial Narrow"/>
        </w:rPr>
        <w:t>10% у существующих решений, возникающую из</w:t>
      </w:r>
      <w:r w:rsidRPr="00FB608B">
        <w:rPr>
          <w:rFonts w:ascii="Cambria Math" w:eastAsia="Arial Narrow" w:hAnsi="Cambria Math" w:cs="Cambria Math"/>
        </w:rPr>
        <w:t>‑</w:t>
      </w:r>
      <w:r w:rsidRPr="00FB608B">
        <w:rPr>
          <w:rFonts w:ascii="Arial Narrow" w:eastAsia="Arial Narrow" w:hAnsi="Arial Narrow" w:cs="Arial Narrow"/>
        </w:rPr>
        <w:t xml:space="preserve">за отсутствия глубокой автоматизации и прозрачного контроля цен. Внедрение сервиса </w:t>
      </w:r>
      <w:r>
        <w:rPr>
          <w:rFonts w:ascii="Arial Narrow" w:eastAsia="Arial Narrow" w:hAnsi="Arial Narrow" w:cs="Arial Narrow"/>
        </w:rPr>
        <w:t>КорпЗакуп360</w:t>
      </w:r>
      <w:r w:rsidRPr="00FB608B">
        <w:rPr>
          <w:rFonts w:ascii="Arial Narrow" w:eastAsia="Arial Narrow" w:hAnsi="Arial Narrow" w:cs="Arial Narrow"/>
        </w:rPr>
        <w:t xml:space="preserve"> позволяет участникам закупок проводить сделки с прозрачным ценообразованием, формализованными гарантиями исполнения обязательств и сниженным уровнем ценовых и операционных рисков, что согласуется с общими тенденциями цифровизации и повышением прозрачности закупочных процедур по 44</w:t>
      </w:r>
      <w:r w:rsidRPr="00FB608B">
        <w:rPr>
          <w:rFonts w:ascii="Cambria Math" w:eastAsia="Arial Narrow" w:hAnsi="Cambria Math" w:cs="Cambria Math"/>
        </w:rPr>
        <w:t>‑</w:t>
      </w:r>
      <w:r w:rsidRPr="00FB608B">
        <w:rPr>
          <w:rFonts w:ascii="Arial Narrow" w:eastAsia="Arial Narrow" w:hAnsi="Arial Narrow" w:cs="Arial Narrow"/>
        </w:rPr>
        <w:t>ФЗ и 223</w:t>
      </w:r>
      <w:r w:rsidRPr="00FB608B">
        <w:rPr>
          <w:rFonts w:ascii="Cambria Math" w:eastAsia="Arial Narrow" w:hAnsi="Cambria Math" w:cs="Cambria Math"/>
        </w:rPr>
        <w:t>‑</w:t>
      </w:r>
      <w:r w:rsidRPr="00FB608B">
        <w:rPr>
          <w:rFonts w:ascii="Arial Narrow" w:eastAsia="Arial Narrow" w:hAnsi="Arial Narrow" w:cs="Arial Narrow"/>
        </w:rPr>
        <w:t>ФЗ.</w:t>
      </w:r>
    </w:p>
    <w:p w14:paraId="594819B5" w14:textId="60FBCBD5" w:rsidR="00234C20" w:rsidRPr="00B85FA3" w:rsidRDefault="00234C20" w:rsidP="00B85FA3">
      <w:pPr>
        <w:spacing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Анализ аналогов</w:t>
      </w:r>
    </w:p>
    <w:p w14:paraId="381F5E3A" w14:textId="4F24C5B3" w:rsidR="00FB608B" w:rsidRPr="00FB608B" w:rsidRDefault="00FB608B" w:rsidP="00FB608B">
      <w:pPr>
        <w:spacing w:after="0"/>
        <w:jc w:val="both"/>
        <w:rPr>
          <w:rFonts w:ascii="Arial Narrow" w:eastAsia="Arial Narrow" w:hAnsi="Arial Narrow" w:cs="Arial Narrow"/>
        </w:rPr>
      </w:pPr>
      <w:r w:rsidRPr="00FB608B">
        <w:rPr>
          <w:rFonts w:ascii="Arial Narrow" w:eastAsia="Arial Narrow" w:hAnsi="Arial Narrow" w:cs="Arial Narrow"/>
        </w:rPr>
        <w:t xml:space="preserve">На рынке решений для автоматизации закупок в госсекторе основными конкурентами сервиса </w:t>
      </w:r>
      <w:r>
        <w:rPr>
          <w:rFonts w:ascii="Arial Narrow" w:eastAsia="Arial Narrow" w:hAnsi="Arial Narrow" w:cs="Arial Narrow"/>
        </w:rPr>
        <w:t>КорпЗакуп360</w:t>
      </w:r>
      <w:r w:rsidRPr="00FB608B">
        <w:rPr>
          <w:rFonts w:ascii="Arial Narrow" w:eastAsia="Arial Narrow" w:hAnsi="Arial Narrow" w:cs="Arial Narrow"/>
        </w:rPr>
        <w:t xml:space="preserve"> выступают системы электронного документооборота и СЭД/ECM</w:t>
      </w:r>
      <w:r w:rsidRPr="00FB608B">
        <w:rPr>
          <w:rFonts w:ascii="Cambria Math" w:eastAsia="Arial Narrow" w:hAnsi="Cambria Math" w:cs="Cambria Math"/>
        </w:rPr>
        <w:t>‑</w:t>
      </w:r>
      <w:r w:rsidRPr="00FB608B">
        <w:rPr>
          <w:rFonts w:ascii="Arial Narrow" w:eastAsia="Arial Narrow" w:hAnsi="Arial Narrow" w:cs="Arial Narrow"/>
        </w:rPr>
        <w:t>платформы (</w:t>
      </w:r>
      <w:proofErr w:type="spellStart"/>
      <w:r w:rsidRPr="00FB608B">
        <w:rPr>
          <w:rFonts w:ascii="Arial Narrow" w:eastAsia="Arial Narrow" w:hAnsi="Arial Narrow" w:cs="Arial Narrow"/>
        </w:rPr>
        <w:t>Directum</w:t>
      </w:r>
      <w:proofErr w:type="spellEnd"/>
      <w:r w:rsidRPr="00FB608B">
        <w:rPr>
          <w:rFonts w:ascii="Arial Narrow" w:eastAsia="Arial Narrow" w:hAnsi="Arial Narrow" w:cs="Arial Narrow"/>
        </w:rPr>
        <w:t xml:space="preserve">, </w:t>
      </w:r>
      <w:proofErr w:type="spellStart"/>
      <w:r w:rsidRPr="00FB608B">
        <w:rPr>
          <w:rFonts w:ascii="Arial Narrow" w:eastAsia="Arial Narrow" w:hAnsi="Arial Narrow" w:cs="Arial Narrow"/>
        </w:rPr>
        <w:t>LanDocs</w:t>
      </w:r>
      <w:proofErr w:type="spellEnd"/>
      <w:r w:rsidRPr="00FB608B">
        <w:rPr>
          <w:rFonts w:ascii="Arial Narrow" w:eastAsia="Arial Narrow" w:hAnsi="Arial Narrow" w:cs="Arial Narrow"/>
        </w:rPr>
        <w:t>), ERP</w:t>
      </w:r>
      <w:r w:rsidRPr="00FB608B">
        <w:rPr>
          <w:rFonts w:ascii="Cambria Math" w:eastAsia="Arial Narrow" w:hAnsi="Cambria Math" w:cs="Cambria Math"/>
        </w:rPr>
        <w:t>‑</w:t>
      </w:r>
      <w:r w:rsidRPr="00FB608B">
        <w:rPr>
          <w:rFonts w:ascii="Arial Narrow" w:eastAsia="Arial Narrow" w:hAnsi="Arial Narrow" w:cs="Arial Narrow"/>
        </w:rPr>
        <w:t>решения (1C ERP, SAP, Oracle) и специализированные облачные сервисы для закупок (</w:t>
      </w:r>
      <w:proofErr w:type="spellStart"/>
      <w:r w:rsidRPr="00FB608B">
        <w:rPr>
          <w:rFonts w:ascii="Arial Narrow" w:eastAsia="Arial Narrow" w:hAnsi="Arial Narrow" w:cs="Arial Narrow"/>
        </w:rPr>
        <w:t>CloudZakupki</w:t>
      </w:r>
      <w:proofErr w:type="spellEnd"/>
      <w:r w:rsidRPr="00FB608B">
        <w:rPr>
          <w:rFonts w:ascii="Arial Narrow" w:eastAsia="Arial Narrow" w:hAnsi="Arial Narrow" w:cs="Arial Narrow"/>
        </w:rPr>
        <w:t xml:space="preserve">, </w:t>
      </w:r>
      <w:proofErr w:type="spellStart"/>
      <w:r w:rsidRPr="00FB608B">
        <w:rPr>
          <w:rFonts w:ascii="Arial Narrow" w:eastAsia="Arial Narrow" w:hAnsi="Arial Narrow" w:cs="Arial Narrow"/>
        </w:rPr>
        <w:t>GetSoft</w:t>
      </w:r>
      <w:proofErr w:type="spellEnd"/>
      <w:r w:rsidRPr="00FB608B">
        <w:rPr>
          <w:rFonts w:ascii="Arial Narrow" w:eastAsia="Arial Narrow" w:hAnsi="Arial Narrow" w:cs="Arial Narrow"/>
        </w:rPr>
        <w:t xml:space="preserve"> и др.). Указанные системы частично закрывают задачи по документообороту, интеграции с ЕИС и автоматизации отдельных этапов закупочного цикла, однако не обеспечивают сквозную автоматизацию полного цикла закупок по 44</w:t>
      </w:r>
      <w:r w:rsidRPr="00FB608B">
        <w:rPr>
          <w:rFonts w:ascii="Cambria Math" w:eastAsia="Arial Narrow" w:hAnsi="Cambria Math" w:cs="Cambria Math"/>
        </w:rPr>
        <w:t>‑</w:t>
      </w:r>
      <w:r w:rsidRPr="00FB608B">
        <w:rPr>
          <w:rFonts w:ascii="Arial Narrow" w:eastAsia="Arial Narrow" w:hAnsi="Arial Narrow" w:cs="Arial Narrow"/>
        </w:rPr>
        <w:t>ФЗ и 223</w:t>
      </w:r>
      <w:r w:rsidRPr="00FB608B">
        <w:rPr>
          <w:rFonts w:ascii="Cambria Math" w:eastAsia="Arial Narrow" w:hAnsi="Cambria Math" w:cs="Cambria Math"/>
        </w:rPr>
        <w:t>‑</w:t>
      </w:r>
      <w:r w:rsidRPr="00FB608B">
        <w:rPr>
          <w:rFonts w:ascii="Arial Narrow" w:eastAsia="Arial Narrow" w:hAnsi="Arial Narrow" w:cs="Arial Narrow"/>
        </w:rPr>
        <w:t>ФЗ с глубокой интеграцией с ERP</w:t>
      </w:r>
      <w:r w:rsidRPr="00FB608B">
        <w:rPr>
          <w:rFonts w:ascii="Cambria Math" w:eastAsia="Arial Narrow" w:hAnsi="Cambria Math" w:cs="Cambria Math"/>
        </w:rPr>
        <w:t>‑</w:t>
      </w:r>
      <w:r w:rsidRPr="00FB608B">
        <w:rPr>
          <w:rFonts w:ascii="Arial Narrow" w:eastAsia="Arial Narrow" w:hAnsi="Arial Narrow" w:cs="Arial Narrow"/>
        </w:rPr>
        <w:t>, банковской инфраструктурой (</w:t>
      </w:r>
      <w:proofErr w:type="spellStart"/>
      <w:r w:rsidRPr="00FB608B">
        <w:rPr>
          <w:rFonts w:ascii="Arial Narrow" w:eastAsia="Arial Narrow" w:hAnsi="Arial Narrow" w:cs="Arial Narrow"/>
        </w:rPr>
        <w:t>DirectBank</w:t>
      </w:r>
      <w:proofErr w:type="spellEnd"/>
      <w:r w:rsidRPr="00FB608B">
        <w:rPr>
          <w:rFonts w:ascii="Arial Narrow" w:eastAsia="Arial Narrow" w:hAnsi="Arial Narrow" w:cs="Arial Narrow"/>
        </w:rPr>
        <w:t xml:space="preserve"> API) и BI</w:t>
      </w:r>
      <w:r w:rsidRPr="00FB608B">
        <w:rPr>
          <w:rFonts w:ascii="Cambria Math" w:eastAsia="Arial Narrow" w:hAnsi="Cambria Math" w:cs="Cambria Math"/>
        </w:rPr>
        <w:t>‑</w:t>
      </w:r>
      <w:r w:rsidRPr="00FB608B">
        <w:rPr>
          <w:rFonts w:ascii="Arial Narrow" w:eastAsia="Arial Narrow" w:hAnsi="Arial Narrow" w:cs="Arial Narrow"/>
        </w:rPr>
        <w:t>аналитикой в едином облачном продукте.</w:t>
      </w:r>
    </w:p>
    <w:p w14:paraId="2E2D7E2B" w14:textId="1C975DBB" w:rsidR="00AA516C" w:rsidRPr="00B85FA3" w:rsidRDefault="00FB608B" w:rsidP="00FB608B">
      <w:pPr>
        <w:spacing w:after="0"/>
        <w:jc w:val="both"/>
        <w:rPr>
          <w:rFonts w:ascii="Arial Narrow" w:eastAsia="Arial Narrow" w:hAnsi="Arial Narrow" w:cs="Arial Narrow"/>
        </w:rPr>
      </w:pPr>
      <w:r w:rsidRPr="00FB608B">
        <w:rPr>
          <w:rFonts w:ascii="Arial Narrow" w:eastAsia="Arial Narrow" w:hAnsi="Arial Narrow" w:cs="Arial Narrow"/>
        </w:rPr>
        <w:t xml:space="preserve">Сервис </w:t>
      </w:r>
      <w:r>
        <w:rPr>
          <w:rFonts w:ascii="Arial Narrow" w:eastAsia="Arial Narrow" w:hAnsi="Arial Narrow" w:cs="Arial Narrow"/>
        </w:rPr>
        <w:t>КорпЗакуп360</w:t>
      </w:r>
      <w:r w:rsidRPr="00FB608B">
        <w:rPr>
          <w:rFonts w:ascii="Arial Narrow" w:eastAsia="Arial Narrow" w:hAnsi="Arial Narrow" w:cs="Arial Narrow"/>
        </w:rPr>
        <w:t xml:space="preserve"> изначально спроектирован как облачное решение, ориентированное именно на госкомпании и госкорпорации, с фокусом на сценарии 44</w:t>
      </w:r>
      <w:r w:rsidRPr="00FB608B">
        <w:rPr>
          <w:rFonts w:ascii="Cambria Math" w:eastAsia="Arial Narrow" w:hAnsi="Cambria Math" w:cs="Cambria Math"/>
        </w:rPr>
        <w:t>‑</w:t>
      </w:r>
      <w:r w:rsidRPr="00FB608B">
        <w:rPr>
          <w:rFonts w:ascii="Arial Narrow" w:eastAsia="Arial Narrow" w:hAnsi="Arial Narrow" w:cs="Arial Narrow"/>
        </w:rPr>
        <w:t>ФЗ/223</w:t>
      </w:r>
      <w:r w:rsidRPr="00FB608B">
        <w:rPr>
          <w:rFonts w:ascii="Cambria Math" w:eastAsia="Arial Narrow" w:hAnsi="Cambria Math" w:cs="Cambria Math"/>
        </w:rPr>
        <w:t>‑</w:t>
      </w:r>
      <w:r w:rsidRPr="00FB608B">
        <w:rPr>
          <w:rFonts w:ascii="Arial Narrow" w:eastAsia="Arial Narrow" w:hAnsi="Arial Narrow" w:cs="Arial Narrow"/>
        </w:rPr>
        <w:t>ФЗ, интеграцию с 1C ERP и другими ERP</w:t>
      </w:r>
      <w:r w:rsidRPr="00FB608B">
        <w:rPr>
          <w:rFonts w:ascii="Cambria Math" w:eastAsia="Arial Narrow" w:hAnsi="Cambria Math" w:cs="Cambria Math"/>
        </w:rPr>
        <w:t>‑</w:t>
      </w:r>
      <w:r w:rsidRPr="00FB608B">
        <w:rPr>
          <w:rFonts w:ascii="Arial Narrow" w:eastAsia="Arial Narrow" w:hAnsi="Arial Narrow" w:cs="Arial Narrow"/>
        </w:rPr>
        <w:t xml:space="preserve">системами, </w:t>
      </w:r>
      <w:proofErr w:type="spellStart"/>
      <w:r w:rsidRPr="00FB608B">
        <w:rPr>
          <w:rFonts w:ascii="Arial Narrow" w:eastAsia="Arial Narrow" w:hAnsi="Arial Narrow" w:cs="Arial Narrow"/>
        </w:rPr>
        <w:t>DirectBank</w:t>
      </w:r>
      <w:proofErr w:type="spellEnd"/>
      <w:r w:rsidRPr="00FB608B">
        <w:rPr>
          <w:rFonts w:ascii="Arial Narrow" w:eastAsia="Arial Narrow" w:hAnsi="Arial Narrow" w:cs="Arial Narrow"/>
        </w:rPr>
        <w:t xml:space="preserve"> API и BI</w:t>
      </w:r>
      <w:r w:rsidRPr="00FB608B">
        <w:rPr>
          <w:rFonts w:ascii="Cambria Math" w:eastAsia="Arial Narrow" w:hAnsi="Cambria Math" w:cs="Cambria Math"/>
        </w:rPr>
        <w:t>‑</w:t>
      </w:r>
      <w:r w:rsidRPr="00FB608B">
        <w:rPr>
          <w:rFonts w:ascii="Arial Narrow" w:eastAsia="Arial Narrow" w:hAnsi="Arial Narrow" w:cs="Arial Narrow"/>
        </w:rPr>
        <w:t>платформами, а также на автоматизацию согласований и контроля исполнения через смарт</w:t>
      </w:r>
      <w:r w:rsidRPr="00FB608B">
        <w:rPr>
          <w:rFonts w:ascii="Cambria Math" w:eastAsia="Arial Narrow" w:hAnsi="Cambria Math" w:cs="Cambria Math"/>
        </w:rPr>
        <w:t>‑</w:t>
      </w:r>
      <w:r w:rsidRPr="00FB608B">
        <w:rPr>
          <w:rFonts w:ascii="Arial Narrow" w:eastAsia="Arial Narrow" w:hAnsi="Arial Narrow" w:cs="Arial Narrow"/>
        </w:rPr>
        <w:t xml:space="preserve">контракты. В отличие от конкурентов, </w:t>
      </w:r>
      <w:r>
        <w:rPr>
          <w:rFonts w:ascii="Arial Narrow" w:eastAsia="Arial Narrow" w:hAnsi="Arial Narrow" w:cs="Arial Narrow"/>
        </w:rPr>
        <w:t>КорпЗакуп360</w:t>
      </w:r>
      <w:r w:rsidRPr="00FB608B">
        <w:rPr>
          <w:rFonts w:ascii="Arial Narrow" w:eastAsia="Arial Narrow" w:hAnsi="Arial Narrow" w:cs="Arial Narrow"/>
        </w:rPr>
        <w:t xml:space="preserve"> позволяет в едином интерфейсе управлять полным циклом закупки от планирования до оплаты, снизить долю ручных операций и дублирования данных</w:t>
      </w:r>
      <w:r>
        <w:rPr>
          <w:rFonts w:ascii="Arial Narrow" w:eastAsia="Arial Narrow" w:hAnsi="Arial Narrow" w:cs="Arial Narrow"/>
        </w:rPr>
        <w:t>.</w:t>
      </w:r>
    </w:p>
    <w:p w14:paraId="1EEC8090" w14:textId="51D2B01F" w:rsidR="007105E8" w:rsidRDefault="007105E8" w:rsidP="00B85FA3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Архитектура сервиса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05"/>
        <w:gridCol w:w="1724"/>
        <w:gridCol w:w="5193"/>
      </w:tblGrid>
      <w:tr w:rsidR="00EE0A73" w:rsidRPr="00663397" w14:paraId="3EFED817" w14:textId="77777777" w:rsidTr="00EE0A73">
        <w:tc>
          <w:tcPr>
            <w:tcW w:w="2405" w:type="dxa"/>
          </w:tcPr>
          <w:p w14:paraId="306137B8" w14:textId="77777777" w:rsidR="00EE0A73" w:rsidRPr="0010792C" w:rsidRDefault="00EE0A73" w:rsidP="00EE0A73">
            <w:pPr>
              <w:spacing w:line="259" w:lineRule="auto"/>
              <w:jc w:val="both"/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</w:pPr>
            <w:r w:rsidRPr="0010792C"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  <w:t>Актор</w:t>
            </w:r>
          </w:p>
        </w:tc>
        <w:tc>
          <w:tcPr>
            <w:tcW w:w="1724" w:type="dxa"/>
          </w:tcPr>
          <w:p w14:paraId="1CA3484A" w14:textId="77777777" w:rsidR="00EE0A73" w:rsidRPr="0010792C" w:rsidRDefault="00EE0A73" w:rsidP="00EE0A73">
            <w:pPr>
              <w:spacing w:line="259" w:lineRule="auto"/>
              <w:jc w:val="both"/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</w:pPr>
            <w:r w:rsidRPr="0010792C"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  <w:t>Обозначение</w:t>
            </w:r>
          </w:p>
        </w:tc>
        <w:tc>
          <w:tcPr>
            <w:tcW w:w="5193" w:type="dxa"/>
          </w:tcPr>
          <w:p w14:paraId="3F190C6F" w14:textId="77777777" w:rsidR="00EE0A73" w:rsidRPr="0010792C" w:rsidRDefault="00EE0A73" w:rsidP="00EE0A73">
            <w:pPr>
              <w:spacing w:line="259" w:lineRule="auto"/>
              <w:jc w:val="both"/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</w:pPr>
            <w:r w:rsidRPr="0010792C"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  <w:t>Роль</w:t>
            </w:r>
          </w:p>
        </w:tc>
      </w:tr>
      <w:tr w:rsidR="00EE0A73" w:rsidRPr="00663397" w14:paraId="1AFAD79F" w14:textId="77777777" w:rsidTr="00EE0A73">
        <w:tc>
          <w:tcPr>
            <w:tcW w:w="2405" w:type="dxa"/>
          </w:tcPr>
          <w:p w14:paraId="51B4B50F" w14:textId="77777777" w:rsidR="00EE0A73" w:rsidRPr="0010792C" w:rsidRDefault="00EE0A73" w:rsidP="00EE0A73">
            <w:pPr>
              <w:spacing w:line="259" w:lineRule="auto"/>
              <w:jc w:val="both"/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</w:pPr>
            <w:r w:rsidRPr="0010792C"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  <w:t>Инициатор закупки</w:t>
            </w:r>
          </w:p>
        </w:tc>
        <w:tc>
          <w:tcPr>
            <w:tcW w:w="1724" w:type="dxa"/>
          </w:tcPr>
          <w:p w14:paraId="1C92DDF6" w14:textId="77777777" w:rsidR="00EE0A73" w:rsidRPr="0010792C" w:rsidRDefault="00EE0A73" w:rsidP="00EE0A73">
            <w:pPr>
              <w:spacing w:line="259" w:lineRule="auto"/>
              <w:jc w:val="both"/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</w:pPr>
            <w:r w:rsidRPr="0010792C"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  <w:t>A</w:t>
            </w:r>
          </w:p>
        </w:tc>
        <w:tc>
          <w:tcPr>
            <w:tcW w:w="5193" w:type="dxa"/>
          </w:tcPr>
          <w:p w14:paraId="4959F438" w14:textId="77777777" w:rsidR="00EE0A73" w:rsidRPr="0010792C" w:rsidRDefault="00EE0A73" w:rsidP="00EE0A73">
            <w:pPr>
              <w:spacing w:line="259" w:lineRule="auto"/>
              <w:jc w:val="both"/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</w:pPr>
            <w:r w:rsidRPr="0010792C"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  <w:t>Подразделение, которому нужны товары/услуги</w:t>
            </w:r>
          </w:p>
        </w:tc>
      </w:tr>
      <w:tr w:rsidR="00EE0A73" w:rsidRPr="00663397" w14:paraId="36F1410B" w14:textId="77777777" w:rsidTr="00EE0A73">
        <w:tc>
          <w:tcPr>
            <w:tcW w:w="2405" w:type="dxa"/>
          </w:tcPr>
          <w:p w14:paraId="242EA8FC" w14:textId="77777777" w:rsidR="00EE0A73" w:rsidRPr="0010792C" w:rsidRDefault="00EE0A73" w:rsidP="00EE0A73">
            <w:pPr>
              <w:spacing w:line="259" w:lineRule="auto"/>
              <w:jc w:val="both"/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</w:pPr>
            <w:r w:rsidRPr="0010792C"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  <w:t>Отдел закупок</w:t>
            </w:r>
          </w:p>
        </w:tc>
        <w:tc>
          <w:tcPr>
            <w:tcW w:w="1724" w:type="dxa"/>
          </w:tcPr>
          <w:p w14:paraId="2D158432" w14:textId="77777777" w:rsidR="00EE0A73" w:rsidRPr="0010792C" w:rsidRDefault="00EE0A73" w:rsidP="00EE0A73">
            <w:pPr>
              <w:spacing w:line="259" w:lineRule="auto"/>
              <w:jc w:val="both"/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</w:pPr>
            <w:r w:rsidRPr="0010792C"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  <w:t>B</w:t>
            </w:r>
          </w:p>
        </w:tc>
        <w:tc>
          <w:tcPr>
            <w:tcW w:w="5193" w:type="dxa"/>
          </w:tcPr>
          <w:p w14:paraId="2D7D31EE" w14:textId="77777777" w:rsidR="00EE0A73" w:rsidRPr="0010792C" w:rsidRDefault="00EE0A73" w:rsidP="00EE0A73">
            <w:pPr>
              <w:spacing w:line="259" w:lineRule="auto"/>
              <w:jc w:val="both"/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</w:pPr>
            <w:r w:rsidRPr="0010792C"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  <w:t>Координирует весь процесс, согласования, организует торги</w:t>
            </w:r>
          </w:p>
        </w:tc>
      </w:tr>
      <w:tr w:rsidR="00EE0A73" w:rsidRPr="00663397" w14:paraId="7CD71A7C" w14:textId="77777777" w:rsidTr="00EE0A73">
        <w:tc>
          <w:tcPr>
            <w:tcW w:w="2405" w:type="dxa"/>
          </w:tcPr>
          <w:p w14:paraId="605904B5" w14:textId="77777777" w:rsidR="00EE0A73" w:rsidRPr="0010792C" w:rsidRDefault="00EE0A73" w:rsidP="00EE0A73">
            <w:pPr>
              <w:spacing w:line="259" w:lineRule="auto"/>
              <w:jc w:val="both"/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</w:pPr>
            <w:r w:rsidRPr="0010792C"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  <w:t>Руководитель</w:t>
            </w:r>
          </w:p>
        </w:tc>
        <w:tc>
          <w:tcPr>
            <w:tcW w:w="1724" w:type="dxa"/>
          </w:tcPr>
          <w:p w14:paraId="5216790E" w14:textId="77777777" w:rsidR="00EE0A73" w:rsidRPr="0010792C" w:rsidRDefault="00EE0A73" w:rsidP="00EE0A73">
            <w:pPr>
              <w:spacing w:line="259" w:lineRule="auto"/>
              <w:jc w:val="both"/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</w:pPr>
            <w:r w:rsidRPr="0010792C"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  <w:t>C</w:t>
            </w:r>
          </w:p>
        </w:tc>
        <w:tc>
          <w:tcPr>
            <w:tcW w:w="5193" w:type="dxa"/>
          </w:tcPr>
          <w:p w14:paraId="432EFE1B" w14:textId="77777777" w:rsidR="00EE0A73" w:rsidRPr="0010792C" w:rsidRDefault="00EE0A73" w:rsidP="00EE0A73">
            <w:pPr>
              <w:spacing w:line="259" w:lineRule="auto"/>
              <w:jc w:val="both"/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</w:pPr>
            <w:r w:rsidRPr="0010792C"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  <w:t>Утверждает выбор поставщика, принимает решения</w:t>
            </w:r>
          </w:p>
        </w:tc>
      </w:tr>
      <w:tr w:rsidR="00EE0A73" w:rsidRPr="00663397" w14:paraId="76B47D9C" w14:textId="77777777" w:rsidTr="00EE0A73">
        <w:tc>
          <w:tcPr>
            <w:tcW w:w="2405" w:type="dxa"/>
          </w:tcPr>
          <w:p w14:paraId="63200E97" w14:textId="77777777" w:rsidR="00EE0A73" w:rsidRPr="0010792C" w:rsidRDefault="00EE0A73" w:rsidP="00EE0A73">
            <w:pPr>
              <w:spacing w:line="259" w:lineRule="auto"/>
              <w:jc w:val="both"/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</w:pPr>
            <w:r w:rsidRPr="0010792C"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  <w:t>Поставщики</w:t>
            </w:r>
          </w:p>
        </w:tc>
        <w:tc>
          <w:tcPr>
            <w:tcW w:w="1724" w:type="dxa"/>
          </w:tcPr>
          <w:p w14:paraId="5FDCA752" w14:textId="77777777" w:rsidR="00EE0A73" w:rsidRPr="0010792C" w:rsidRDefault="00EE0A73" w:rsidP="00EE0A73">
            <w:pPr>
              <w:spacing w:line="259" w:lineRule="auto"/>
              <w:jc w:val="both"/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</w:pPr>
            <w:r w:rsidRPr="0010792C"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  <w:t>D</w:t>
            </w:r>
          </w:p>
        </w:tc>
        <w:tc>
          <w:tcPr>
            <w:tcW w:w="5193" w:type="dxa"/>
          </w:tcPr>
          <w:p w14:paraId="2F0BE748" w14:textId="77777777" w:rsidR="00EE0A73" w:rsidRPr="0010792C" w:rsidRDefault="00EE0A73" w:rsidP="00EE0A73">
            <w:pPr>
              <w:spacing w:line="259" w:lineRule="auto"/>
              <w:jc w:val="both"/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</w:pPr>
            <w:r w:rsidRPr="0010792C"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  <w:t>Внешние партнёры, участвуют в торгах, отгружают товар</w:t>
            </w:r>
          </w:p>
        </w:tc>
      </w:tr>
      <w:tr w:rsidR="00EE0A73" w:rsidRPr="00663397" w14:paraId="74E27846" w14:textId="77777777" w:rsidTr="00EE0A73">
        <w:tc>
          <w:tcPr>
            <w:tcW w:w="2405" w:type="dxa"/>
          </w:tcPr>
          <w:p w14:paraId="0543BC51" w14:textId="77777777" w:rsidR="00EE0A73" w:rsidRPr="0010792C" w:rsidRDefault="00EE0A73" w:rsidP="00EE0A73">
            <w:pPr>
              <w:spacing w:line="259" w:lineRule="auto"/>
              <w:jc w:val="both"/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</w:pPr>
            <w:r w:rsidRPr="0010792C"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  <w:t>Банк/Казначейство</w:t>
            </w:r>
          </w:p>
        </w:tc>
        <w:tc>
          <w:tcPr>
            <w:tcW w:w="1724" w:type="dxa"/>
          </w:tcPr>
          <w:p w14:paraId="129C1F75" w14:textId="77777777" w:rsidR="00EE0A73" w:rsidRPr="0010792C" w:rsidRDefault="00EE0A73" w:rsidP="00EE0A73">
            <w:pPr>
              <w:spacing w:line="259" w:lineRule="auto"/>
              <w:jc w:val="both"/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</w:pPr>
            <w:r w:rsidRPr="0010792C"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  <w:t>E</w:t>
            </w:r>
          </w:p>
        </w:tc>
        <w:tc>
          <w:tcPr>
            <w:tcW w:w="5193" w:type="dxa"/>
          </w:tcPr>
          <w:p w14:paraId="0A6F8F8B" w14:textId="77777777" w:rsidR="00EE0A73" w:rsidRPr="0010792C" w:rsidRDefault="00EE0A73" w:rsidP="00EE0A73">
            <w:pPr>
              <w:spacing w:line="259" w:lineRule="auto"/>
              <w:jc w:val="both"/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</w:pPr>
            <w:r w:rsidRPr="0010792C"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  <w:t>Осуществляет платежи поставщикам</w:t>
            </w:r>
          </w:p>
        </w:tc>
      </w:tr>
      <w:tr w:rsidR="00EE0A73" w:rsidRPr="00663397" w14:paraId="71B699B2" w14:textId="77777777" w:rsidTr="00EE0A73">
        <w:tc>
          <w:tcPr>
            <w:tcW w:w="2405" w:type="dxa"/>
          </w:tcPr>
          <w:p w14:paraId="2F2CF8C9" w14:textId="77777777" w:rsidR="00EE0A73" w:rsidRPr="0010792C" w:rsidRDefault="00EE0A73" w:rsidP="00EE0A73">
            <w:pPr>
              <w:spacing w:line="259" w:lineRule="auto"/>
              <w:jc w:val="both"/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</w:pPr>
            <w:r w:rsidRPr="0010792C"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  <w:t>Бухгалтерия</w:t>
            </w:r>
          </w:p>
        </w:tc>
        <w:tc>
          <w:tcPr>
            <w:tcW w:w="1724" w:type="dxa"/>
          </w:tcPr>
          <w:p w14:paraId="6B510B50" w14:textId="77777777" w:rsidR="00EE0A73" w:rsidRPr="0010792C" w:rsidRDefault="00EE0A73" w:rsidP="00EE0A73">
            <w:pPr>
              <w:spacing w:line="259" w:lineRule="auto"/>
              <w:jc w:val="both"/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</w:pPr>
            <w:r w:rsidRPr="0010792C"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  <w:t>F</w:t>
            </w:r>
          </w:p>
        </w:tc>
        <w:tc>
          <w:tcPr>
            <w:tcW w:w="5193" w:type="dxa"/>
          </w:tcPr>
          <w:p w14:paraId="1F2BE32B" w14:textId="77777777" w:rsidR="00EE0A73" w:rsidRPr="0010792C" w:rsidRDefault="00EE0A73" w:rsidP="00EE0A73">
            <w:pPr>
              <w:spacing w:line="259" w:lineRule="auto"/>
              <w:jc w:val="both"/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</w:pPr>
            <w:r w:rsidRPr="0010792C"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  <w:t>Ведёт учёт, готовит платёжные поручения</w:t>
            </w:r>
          </w:p>
        </w:tc>
      </w:tr>
      <w:tr w:rsidR="00EE0A73" w:rsidRPr="00663397" w14:paraId="02BCE24E" w14:textId="77777777" w:rsidTr="00EE0A73">
        <w:tc>
          <w:tcPr>
            <w:tcW w:w="2405" w:type="dxa"/>
          </w:tcPr>
          <w:p w14:paraId="053340E5" w14:textId="77777777" w:rsidR="00EE0A73" w:rsidRPr="0010792C" w:rsidRDefault="00EE0A73" w:rsidP="00EE0A73">
            <w:pPr>
              <w:spacing w:line="259" w:lineRule="auto"/>
              <w:jc w:val="both"/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</w:pPr>
            <w:r w:rsidRPr="0010792C"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  <w:lastRenderedPageBreak/>
              <w:t>Система складского учета</w:t>
            </w:r>
          </w:p>
        </w:tc>
        <w:tc>
          <w:tcPr>
            <w:tcW w:w="1724" w:type="dxa"/>
          </w:tcPr>
          <w:p w14:paraId="1A4D5501" w14:textId="77777777" w:rsidR="00EE0A73" w:rsidRPr="0010792C" w:rsidRDefault="00EE0A73" w:rsidP="00EE0A73">
            <w:pPr>
              <w:spacing w:line="259" w:lineRule="auto"/>
              <w:jc w:val="both"/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</w:pPr>
            <w:r w:rsidRPr="0010792C"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  <w:t>G</w:t>
            </w:r>
          </w:p>
        </w:tc>
        <w:tc>
          <w:tcPr>
            <w:tcW w:w="5193" w:type="dxa"/>
          </w:tcPr>
          <w:p w14:paraId="23C2C99A" w14:textId="77777777" w:rsidR="00EE0A73" w:rsidRPr="0010792C" w:rsidRDefault="00EE0A73" w:rsidP="00EE0A73">
            <w:pPr>
              <w:spacing w:line="259" w:lineRule="auto"/>
              <w:jc w:val="both"/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</w:pPr>
            <w:r w:rsidRPr="0010792C"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  <w:t>Регистрирует поступление и выбытие товара, отслеживает остатки</w:t>
            </w:r>
          </w:p>
        </w:tc>
      </w:tr>
      <w:tr w:rsidR="00EE0A73" w:rsidRPr="00663397" w14:paraId="491EC6EA" w14:textId="77777777" w:rsidTr="00EE0A73">
        <w:tc>
          <w:tcPr>
            <w:tcW w:w="2405" w:type="dxa"/>
          </w:tcPr>
          <w:p w14:paraId="23427725" w14:textId="77777777" w:rsidR="00EE0A73" w:rsidRPr="0010792C" w:rsidRDefault="00EE0A73" w:rsidP="00EE0A73">
            <w:pPr>
              <w:spacing w:line="259" w:lineRule="auto"/>
              <w:jc w:val="both"/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</w:pPr>
            <w:r w:rsidRPr="0010792C"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  <w:t>Внешние системы</w:t>
            </w:r>
          </w:p>
        </w:tc>
        <w:tc>
          <w:tcPr>
            <w:tcW w:w="1724" w:type="dxa"/>
          </w:tcPr>
          <w:p w14:paraId="47E191BF" w14:textId="77777777" w:rsidR="00EE0A73" w:rsidRPr="0010792C" w:rsidRDefault="00EE0A73" w:rsidP="00EE0A73">
            <w:pPr>
              <w:spacing w:line="259" w:lineRule="auto"/>
              <w:jc w:val="both"/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</w:pPr>
            <w:r w:rsidRPr="0010792C"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  <w:t>H</w:t>
            </w:r>
          </w:p>
        </w:tc>
        <w:tc>
          <w:tcPr>
            <w:tcW w:w="5193" w:type="dxa"/>
          </w:tcPr>
          <w:p w14:paraId="33A12BEC" w14:textId="77777777" w:rsidR="00EE0A73" w:rsidRPr="0010792C" w:rsidRDefault="00EE0A73" w:rsidP="00EE0A73">
            <w:pPr>
              <w:spacing w:line="259" w:lineRule="auto"/>
              <w:jc w:val="both"/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</w:pPr>
            <w:r w:rsidRPr="0010792C">
              <w:rPr>
                <w:rFonts w:ascii="Arial Narrow" w:eastAsia="Arial Narrow" w:hAnsi="Arial Narrow" w:cs="Arial Narrow"/>
                <w:sz w:val="22"/>
                <w:szCs w:val="22"/>
                <w:lang w:val="ru-RU"/>
              </w:rPr>
              <w:t>ЕИС, ЭТП, 1С и другие интеграции</w:t>
            </w:r>
          </w:p>
        </w:tc>
      </w:tr>
    </w:tbl>
    <w:p w14:paraId="637B1781" w14:textId="611CED3C" w:rsidR="00FB608B" w:rsidRPr="00B85FA3" w:rsidRDefault="00EE0A73" w:rsidP="00B85FA3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>
        <w:rPr>
          <w:rFonts w:ascii="Arial Narrow" w:eastAsia="Arial Narrow" w:hAnsi="Arial Narrow" w:cs="Arial Narrow"/>
          <w:b/>
          <w:bCs/>
          <w:noProof/>
        </w:rPr>
        <w:drawing>
          <wp:inline distT="0" distB="0" distL="0" distR="0" wp14:anchorId="2DC6077E" wp14:editId="76559FB7">
            <wp:extent cx="5940425" cy="3408680"/>
            <wp:effectExtent l="0" t="0" r="3175" b="0"/>
            <wp:docPr id="1295458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58781" name="Рисунок 12954587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9196" w14:textId="75556A74" w:rsidR="00EE0A73" w:rsidRPr="00EE0A73" w:rsidRDefault="00EE0A73" w:rsidP="00EE0A73">
      <w:pPr>
        <w:pStyle w:val="a7"/>
        <w:numPr>
          <w:ilvl w:val="0"/>
          <w:numId w:val="10"/>
        </w:numPr>
        <w:spacing w:after="0" w:line="276" w:lineRule="auto"/>
        <w:ind w:left="0" w:hanging="11"/>
        <w:jc w:val="both"/>
        <w:rPr>
          <w:rFonts w:ascii="Arial Narrow" w:eastAsia="Arial Narrow" w:hAnsi="Arial Narrow" w:cs="Arial Narrow"/>
        </w:rPr>
      </w:pPr>
      <w:r w:rsidRPr="00EE0A73">
        <w:rPr>
          <w:rFonts w:ascii="Arial Narrow" w:eastAsia="Arial Narrow" w:hAnsi="Arial Narrow" w:cs="Arial Narrow"/>
        </w:rPr>
        <w:t>Инициатор заполняет форму заявки в личном кабинете КорпЗакуп360 (вместо отправки напрямую в отдел закупок)</w:t>
      </w:r>
    </w:p>
    <w:p w14:paraId="626FC6D4" w14:textId="68E1E8B0" w:rsidR="00EE0A73" w:rsidRPr="00EE0A73" w:rsidRDefault="00EE0A73" w:rsidP="00EE0A73">
      <w:pPr>
        <w:pStyle w:val="a7"/>
        <w:numPr>
          <w:ilvl w:val="0"/>
          <w:numId w:val="10"/>
        </w:numPr>
        <w:spacing w:after="0" w:line="276" w:lineRule="auto"/>
        <w:ind w:left="0" w:hanging="11"/>
        <w:jc w:val="both"/>
        <w:rPr>
          <w:rFonts w:ascii="Arial Narrow" w:eastAsia="Arial Narrow" w:hAnsi="Arial Narrow" w:cs="Arial Narrow"/>
        </w:rPr>
      </w:pPr>
      <w:r w:rsidRPr="00EE0A73">
        <w:rPr>
          <w:rFonts w:ascii="Arial Narrow" w:eastAsia="Arial Narrow" w:hAnsi="Arial Narrow" w:cs="Arial Narrow"/>
        </w:rPr>
        <w:t>Отдел закупок уточняет технические параметры заявки с инициатором</w:t>
      </w:r>
    </w:p>
    <w:p w14:paraId="650EEFBC" w14:textId="3DA88E37" w:rsidR="00EE0A73" w:rsidRPr="00EE0A73" w:rsidRDefault="00EE0A73" w:rsidP="00EE0A73">
      <w:pPr>
        <w:pStyle w:val="a7"/>
        <w:numPr>
          <w:ilvl w:val="0"/>
          <w:numId w:val="10"/>
        </w:numPr>
        <w:spacing w:after="0" w:line="276" w:lineRule="auto"/>
        <w:ind w:left="0" w:hanging="11"/>
        <w:jc w:val="both"/>
        <w:rPr>
          <w:rFonts w:ascii="Arial Narrow" w:eastAsia="Arial Narrow" w:hAnsi="Arial Narrow" w:cs="Arial Narrow"/>
        </w:rPr>
      </w:pPr>
      <w:r w:rsidRPr="00EE0A73">
        <w:rPr>
          <w:rFonts w:ascii="Arial Narrow" w:eastAsia="Arial Narrow" w:hAnsi="Arial Narrow" w:cs="Arial Narrow"/>
        </w:rPr>
        <w:t>Сервис автоматически запрашивает у бухгалтерии проверку доступного бюджета. Инициирован второй смарт-контракт, который управляет процессом бюджетной проверки и устанавливает условия резервирования средств.</w:t>
      </w:r>
    </w:p>
    <w:p w14:paraId="68FE7AD1" w14:textId="0664AB80" w:rsidR="00EE0A73" w:rsidRPr="00EE0A73" w:rsidRDefault="00EE0A73" w:rsidP="00EE0A73">
      <w:pPr>
        <w:pStyle w:val="a7"/>
        <w:numPr>
          <w:ilvl w:val="0"/>
          <w:numId w:val="10"/>
        </w:numPr>
        <w:spacing w:after="0" w:line="276" w:lineRule="auto"/>
        <w:ind w:left="0" w:hanging="11"/>
        <w:jc w:val="both"/>
        <w:rPr>
          <w:rFonts w:ascii="Arial Narrow" w:eastAsia="Arial Narrow" w:hAnsi="Arial Narrow" w:cs="Arial Narrow"/>
        </w:rPr>
      </w:pPr>
      <w:r w:rsidRPr="00EE0A73">
        <w:rPr>
          <w:rFonts w:ascii="Arial Narrow" w:eastAsia="Arial Narrow" w:hAnsi="Arial Narrow" w:cs="Arial Narrow"/>
        </w:rPr>
        <w:t>Бухгалтерия подтверждает резервирование лимитов в сервисе (одна кнопка). Смарт-контракт фиксирует момент резервирования, размер резервируемых средств и условия, при которых резервирование может быть отменено.</w:t>
      </w:r>
    </w:p>
    <w:p w14:paraId="3CD0E9E5" w14:textId="5F1406F8" w:rsidR="00EE0A73" w:rsidRPr="00EE0A73" w:rsidRDefault="00EE0A73" w:rsidP="00EE0A73">
      <w:pPr>
        <w:pStyle w:val="a7"/>
        <w:numPr>
          <w:ilvl w:val="0"/>
          <w:numId w:val="10"/>
        </w:numPr>
        <w:spacing w:after="0" w:line="276" w:lineRule="auto"/>
        <w:ind w:left="0" w:hanging="11"/>
        <w:jc w:val="both"/>
        <w:rPr>
          <w:rFonts w:ascii="Arial Narrow" w:eastAsia="Arial Narrow" w:hAnsi="Arial Narrow" w:cs="Arial Narrow"/>
        </w:rPr>
      </w:pPr>
      <w:r w:rsidRPr="00EE0A73">
        <w:rPr>
          <w:rFonts w:ascii="Arial Narrow" w:eastAsia="Arial Narrow" w:hAnsi="Arial Narrow" w:cs="Arial Narrow"/>
        </w:rPr>
        <w:t>Сервис автоматически размещает извещение о закупке на ЭТП/ЕИС через API. Инициирован третий смарт-контракт, который управляет процессом размещения и отслеживает период приёма предложений.</w:t>
      </w:r>
    </w:p>
    <w:p w14:paraId="7ACA5EE6" w14:textId="53C8FA6A" w:rsidR="00EE0A73" w:rsidRPr="00EE0A73" w:rsidRDefault="00EE0A73" w:rsidP="00EE0A73">
      <w:pPr>
        <w:pStyle w:val="a7"/>
        <w:numPr>
          <w:ilvl w:val="0"/>
          <w:numId w:val="10"/>
        </w:numPr>
        <w:spacing w:after="0" w:line="276" w:lineRule="auto"/>
        <w:ind w:left="0" w:hanging="11"/>
        <w:jc w:val="both"/>
        <w:rPr>
          <w:rFonts w:ascii="Arial Narrow" w:eastAsia="Arial Narrow" w:hAnsi="Arial Narrow" w:cs="Arial Narrow"/>
        </w:rPr>
      </w:pPr>
      <w:r w:rsidRPr="00EE0A73">
        <w:rPr>
          <w:rFonts w:ascii="Arial Narrow" w:eastAsia="Arial Narrow" w:hAnsi="Arial Narrow" w:cs="Arial Narrow"/>
        </w:rPr>
        <w:t>ЭТП/ЕИС публикует объявление о закупке поставщикам (стандартный процесс)</w:t>
      </w:r>
    </w:p>
    <w:p w14:paraId="0A010345" w14:textId="603BA0B4" w:rsidR="00EE0A73" w:rsidRPr="00EE0A73" w:rsidRDefault="00EE0A73" w:rsidP="00EE0A73">
      <w:pPr>
        <w:pStyle w:val="a7"/>
        <w:numPr>
          <w:ilvl w:val="0"/>
          <w:numId w:val="10"/>
        </w:numPr>
        <w:spacing w:after="0" w:line="276" w:lineRule="auto"/>
        <w:ind w:left="0" w:hanging="11"/>
        <w:jc w:val="both"/>
        <w:rPr>
          <w:rFonts w:ascii="Arial Narrow" w:eastAsia="Arial Narrow" w:hAnsi="Arial Narrow" w:cs="Arial Narrow"/>
        </w:rPr>
      </w:pPr>
      <w:r w:rsidRPr="00EE0A73">
        <w:rPr>
          <w:rFonts w:ascii="Arial Narrow" w:eastAsia="Arial Narrow" w:hAnsi="Arial Narrow" w:cs="Arial Narrow"/>
        </w:rPr>
        <w:t>Поставщики подают свои предложения на ЭТП в установленный срок</w:t>
      </w:r>
    </w:p>
    <w:p w14:paraId="6927BC10" w14:textId="6A90FE51" w:rsidR="00EE0A73" w:rsidRPr="00EE0A73" w:rsidRDefault="00EE0A73" w:rsidP="00EE0A73">
      <w:pPr>
        <w:pStyle w:val="a7"/>
        <w:numPr>
          <w:ilvl w:val="0"/>
          <w:numId w:val="10"/>
        </w:numPr>
        <w:spacing w:after="0" w:line="276" w:lineRule="auto"/>
        <w:ind w:left="0" w:hanging="11"/>
        <w:jc w:val="both"/>
        <w:rPr>
          <w:rFonts w:ascii="Arial Narrow" w:eastAsia="Arial Narrow" w:hAnsi="Arial Narrow" w:cs="Arial Narrow"/>
        </w:rPr>
      </w:pPr>
      <w:r w:rsidRPr="00EE0A73">
        <w:rPr>
          <w:rFonts w:ascii="Arial Narrow" w:eastAsia="Arial Narrow" w:hAnsi="Arial Narrow" w:cs="Arial Narrow"/>
        </w:rPr>
        <w:t>По завершении срока приёма сервис автоматически получает все предложения от ЭТП через API. Смарт-контракт автоматически завершает период приёма и инициирует процесс анализа полученных предложений.</w:t>
      </w:r>
    </w:p>
    <w:p w14:paraId="740540CB" w14:textId="77777777" w:rsidR="00EE0A73" w:rsidRPr="00EE0A73" w:rsidRDefault="00EE0A73" w:rsidP="00EE0A73">
      <w:pPr>
        <w:pStyle w:val="a7"/>
        <w:numPr>
          <w:ilvl w:val="0"/>
          <w:numId w:val="10"/>
        </w:numPr>
        <w:spacing w:after="0" w:line="276" w:lineRule="auto"/>
        <w:ind w:left="0" w:hanging="11"/>
        <w:jc w:val="both"/>
        <w:rPr>
          <w:rFonts w:ascii="Arial Narrow" w:eastAsia="Arial Narrow" w:hAnsi="Arial Narrow" w:cs="Arial Narrow"/>
        </w:rPr>
      </w:pPr>
      <w:r w:rsidRPr="00EE0A73">
        <w:rPr>
          <w:rFonts w:ascii="Arial Narrow" w:eastAsia="Arial Narrow" w:hAnsi="Arial Narrow" w:cs="Arial Narrow"/>
        </w:rPr>
        <w:t>Смарт-контракт автоматически выполняет все расчёты и присваивает баллы каждому предложению согласно установленным алгоритмам. Результаты анализа записываются в неизменяемый реестр для полного аудита решений.</w:t>
      </w:r>
    </w:p>
    <w:p w14:paraId="0B5709B5" w14:textId="65F04D04" w:rsidR="00EE0A73" w:rsidRPr="00EE0A73" w:rsidRDefault="00EE0A73" w:rsidP="00EE0A73">
      <w:pPr>
        <w:pStyle w:val="a7"/>
        <w:numPr>
          <w:ilvl w:val="0"/>
          <w:numId w:val="10"/>
        </w:numPr>
        <w:spacing w:after="0" w:line="276" w:lineRule="auto"/>
        <w:ind w:left="0" w:hanging="11"/>
        <w:jc w:val="both"/>
        <w:rPr>
          <w:rFonts w:ascii="Arial Narrow" w:eastAsia="Arial Narrow" w:hAnsi="Arial Narrow" w:cs="Arial Narrow"/>
        </w:rPr>
      </w:pPr>
      <w:r w:rsidRPr="00EE0A73">
        <w:rPr>
          <w:rFonts w:ascii="Arial Narrow" w:eastAsia="Arial Narrow" w:hAnsi="Arial Narrow" w:cs="Arial Narrow"/>
        </w:rPr>
        <w:t>После анализа отдела закупок:</w:t>
      </w:r>
    </w:p>
    <w:p w14:paraId="251C16F5" w14:textId="77777777" w:rsidR="00EE0A73" w:rsidRPr="00EE0A73" w:rsidRDefault="00EE0A73" w:rsidP="00EE0A73">
      <w:pPr>
        <w:pStyle w:val="a7"/>
        <w:spacing w:after="0" w:line="276" w:lineRule="auto"/>
        <w:ind w:left="0"/>
        <w:jc w:val="both"/>
        <w:rPr>
          <w:rFonts w:ascii="Arial Narrow" w:eastAsia="Arial Narrow" w:hAnsi="Arial Narrow" w:cs="Arial Narrow"/>
        </w:rPr>
      </w:pPr>
      <w:r w:rsidRPr="00EE0A73">
        <w:rPr>
          <w:rFonts w:ascii="Arial Narrow" w:eastAsia="Arial Narrow" w:hAnsi="Arial Narrow" w:cs="Arial Narrow"/>
        </w:rPr>
        <w:t>- Для простых закупок: Отдел закупок может сразу одобрить в сервисе (без руководителя)</w:t>
      </w:r>
    </w:p>
    <w:p w14:paraId="41A9834E" w14:textId="77777777" w:rsidR="00EE0A73" w:rsidRPr="00EE0A73" w:rsidRDefault="00EE0A73" w:rsidP="00EE0A73">
      <w:pPr>
        <w:pStyle w:val="a7"/>
        <w:spacing w:after="0" w:line="276" w:lineRule="auto"/>
        <w:ind w:left="0"/>
        <w:jc w:val="both"/>
        <w:rPr>
          <w:rFonts w:ascii="Arial Narrow" w:eastAsia="Arial Narrow" w:hAnsi="Arial Narrow" w:cs="Arial Narrow"/>
        </w:rPr>
      </w:pPr>
      <w:r w:rsidRPr="00EE0A73">
        <w:rPr>
          <w:rFonts w:ascii="Arial Narrow" w:eastAsia="Arial Narrow" w:hAnsi="Arial Narrow" w:cs="Arial Narrow"/>
        </w:rPr>
        <w:t>- Для сложных/крупных закупок: Отдел закупок передаёт на утверждение руководителю через сервис</w:t>
      </w:r>
    </w:p>
    <w:p w14:paraId="420A98C5" w14:textId="4EC771C3" w:rsidR="00EE0A73" w:rsidRPr="00EE0A73" w:rsidRDefault="00EE0A73" w:rsidP="00EE0A73">
      <w:pPr>
        <w:pStyle w:val="a7"/>
        <w:numPr>
          <w:ilvl w:val="0"/>
          <w:numId w:val="10"/>
        </w:numPr>
        <w:spacing w:after="0" w:line="276" w:lineRule="auto"/>
        <w:ind w:left="0" w:hanging="11"/>
        <w:jc w:val="both"/>
        <w:rPr>
          <w:rFonts w:ascii="Arial Narrow" w:eastAsia="Arial Narrow" w:hAnsi="Arial Narrow" w:cs="Arial Narrow"/>
        </w:rPr>
      </w:pPr>
      <w:r w:rsidRPr="00EE0A73">
        <w:rPr>
          <w:rFonts w:ascii="Arial Narrow" w:eastAsia="Arial Narrow" w:hAnsi="Arial Narrow" w:cs="Arial Narrow"/>
        </w:rPr>
        <w:t>После утверждения сервис автоматически генерирует полноценный контракт. Инициирован четвёртый смарт-контракт, который управляет процессом заключения договора, исполнения обязательств и финансовых расчётов.</w:t>
      </w:r>
    </w:p>
    <w:p w14:paraId="526C035C" w14:textId="5464217A" w:rsidR="00EE0A73" w:rsidRPr="00EE0A73" w:rsidRDefault="00EE0A73" w:rsidP="00EE0A73">
      <w:pPr>
        <w:pStyle w:val="a7"/>
        <w:numPr>
          <w:ilvl w:val="0"/>
          <w:numId w:val="10"/>
        </w:numPr>
        <w:spacing w:after="0" w:line="276" w:lineRule="auto"/>
        <w:ind w:left="0" w:hanging="11"/>
        <w:jc w:val="both"/>
        <w:rPr>
          <w:rFonts w:ascii="Arial Narrow" w:eastAsia="Arial Narrow" w:hAnsi="Arial Narrow" w:cs="Arial Narrow"/>
        </w:rPr>
      </w:pPr>
      <w:r w:rsidRPr="00EE0A73">
        <w:rPr>
          <w:rFonts w:ascii="Arial Narrow" w:eastAsia="Arial Narrow" w:hAnsi="Arial Narrow" w:cs="Arial Narrow"/>
        </w:rPr>
        <w:t>Поставщик подписывает контракт электронной цифровой подписью (ЭЦП) в интерфейсе сервиса. Смарт-контракт фиксирует момент подписания, идентичность подписанта и цифровую подпись.</w:t>
      </w:r>
    </w:p>
    <w:p w14:paraId="28F9EDB8" w14:textId="206524C8" w:rsidR="00EE0A73" w:rsidRPr="00EE0A73" w:rsidRDefault="00EE0A73" w:rsidP="00EE0A73">
      <w:pPr>
        <w:pStyle w:val="a7"/>
        <w:numPr>
          <w:ilvl w:val="0"/>
          <w:numId w:val="10"/>
        </w:numPr>
        <w:spacing w:after="0" w:line="276" w:lineRule="auto"/>
        <w:ind w:left="0" w:hanging="11"/>
        <w:jc w:val="both"/>
        <w:rPr>
          <w:rFonts w:ascii="Arial Narrow" w:eastAsia="Arial Narrow" w:hAnsi="Arial Narrow" w:cs="Arial Narrow"/>
        </w:rPr>
      </w:pPr>
      <w:r w:rsidRPr="00EE0A73">
        <w:rPr>
          <w:rFonts w:ascii="Arial Narrow" w:eastAsia="Arial Narrow" w:hAnsi="Arial Narrow" w:cs="Arial Narrow"/>
        </w:rPr>
        <w:lastRenderedPageBreak/>
        <w:t>Сервис передаёт подписанный контракт в бухгалтерию. Смарт-контракт автоматически создаёт все необходимые финансовые документы на основе условий контракта.</w:t>
      </w:r>
    </w:p>
    <w:p w14:paraId="25AB1E7F" w14:textId="6340CFDD" w:rsidR="00EE0A73" w:rsidRPr="00EE0A73" w:rsidRDefault="00EE0A73" w:rsidP="00EE0A73">
      <w:pPr>
        <w:pStyle w:val="a7"/>
        <w:numPr>
          <w:ilvl w:val="0"/>
          <w:numId w:val="10"/>
        </w:numPr>
        <w:spacing w:after="0" w:line="276" w:lineRule="auto"/>
        <w:ind w:left="0" w:hanging="11"/>
        <w:jc w:val="both"/>
        <w:rPr>
          <w:rFonts w:ascii="Arial Narrow" w:eastAsia="Arial Narrow" w:hAnsi="Arial Narrow" w:cs="Arial Narrow"/>
        </w:rPr>
      </w:pPr>
      <w:r w:rsidRPr="00EE0A73">
        <w:rPr>
          <w:rFonts w:ascii="Arial Narrow" w:eastAsia="Arial Narrow" w:hAnsi="Arial Narrow" w:cs="Arial Narrow"/>
        </w:rPr>
        <w:t>Бухгалтерия одобряет платёжное поручение в сервисе. Смарт-контракт инициирует выполнение условий по оплате и записывает момент одобрения.</w:t>
      </w:r>
    </w:p>
    <w:p w14:paraId="02A4098F" w14:textId="77777777" w:rsidR="00EE0A73" w:rsidRPr="00EE0A73" w:rsidRDefault="00EE0A73" w:rsidP="00EE0A73">
      <w:pPr>
        <w:pStyle w:val="a7"/>
        <w:numPr>
          <w:ilvl w:val="0"/>
          <w:numId w:val="10"/>
        </w:numPr>
        <w:spacing w:after="0" w:line="276" w:lineRule="auto"/>
        <w:ind w:left="0" w:hanging="11"/>
        <w:jc w:val="both"/>
        <w:rPr>
          <w:rFonts w:ascii="Arial Narrow" w:eastAsia="Arial Narrow" w:hAnsi="Arial Narrow" w:cs="Arial Narrow"/>
        </w:rPr>
      </w:pPr>
      <w:r w:rsidRPr="00EE0A73">
        <w:rPr>
          <w:rFonts w:ascii="Arial Narrow" w:eastAsia="Arial Narrow" w:hAnsi="Arial Narrow" w:cs="Arial Narrow"/>
        </w:rPr>
        <w:t>Смарт-контракт инициирует процесс контроля исполнения: автоматически проверяет соответствие поставляемого товара условиям контракта (количество, качество, сроки доставки).</w:t>
      </w:r>
    </w:p>
    <w:p w14:paraId="7D6D847A" w14:textId="31FF4990" w:rsidR="00EE0A73" w:rsidRPr="00EE0A73" w:rsidRDefault="00EE0A73" w:rsidP="00EE0A73">
      <w:pPr>
        <w:pStyle w:val="a7"/>
        <w:numPr>
          <w:ilvl w:val="0"/>
          <w:numId w:val="10"/>
        </w:numPr>
        <w:spacing w:after="0" w:line="276" w:lineRule="auto"/>
        <w:ind w:left="0" w:hanging="11"/>
        <w:jc w:val="both"/>
        <w:rPr>
          <w:rFonts w:ascii="Arial Narrow" w:eastAsia="Arial Narrow" w:hAnsi="Arial Narrow" w:cs="Arial Narrow"/>
        </w:rPr>
      </w:pPr>
      <w:r w:rsidRPr="00EE0A73">
        <w:rPr>
          <w:rFonts w:ascii="Arial Narrow" w:eastAsia="Arial Narrow" w:hAnsi="Arial Narrow" w:cs="Arial Narrow"/>
        </w:rPr>
        <w:t>Сервис автоматически сверяет полученную информацию о товаре. Смарт-контракт выполняет все проверки согласно условиям контракта.</w:t>
      </w:r>
    </w:p>
    <w:p w14:paraId="0A454DD9" w14:textId="46754C49" w:rsidR="00EE0A73" w:rsidRPr="00EE0A73" w:rsidRDefault="00EE0A73" w:rsidP="00EE0A73">
      <w:pPr>
        <w:pStyle w:val="a7"/>
        <w:numPr>
          <w:ilvl w:val="0"/>
          <w:numId w:val="10"/>
        </w:numPr>
        <w:spacing w:after="0" w:line="276" w:lineRule="auto"/>
        <w:ind w:left="0" w:hanging="11"/>
        <w:jc w:val="both"/>
        <w:rPr>
          <w:rFonts w:ascii="Arial Narrow" w:eastAsia="Arial Narrow" w:hAnsi="Arial Narrow" w:cs="Arial Narrow"/>
        </w:rPr>
      </w:pPr>
      <w:r w:rsidRPr="00EE0A73">
        <w:rPr>
          <w:rFonts w:ascii="Arial Narrow" w:eastAsia="Arial Narrow" w:hAnsi="Arial Narrow" w:cs="Arial Narrow"/>
        </w:rPr>
        <w:t>Сервис передаёт в бухгалтерию информацию о поступившем товаре и автоматически сверяет. Смарт-контракт выполняет автоматическую сверку всех документов.</w:t>
      </w:r>
    </w:p>
    <w:p w14:paraId="6AEAAF2B" w14:textId="7D851A77" w:rsidR="00EE0A73" w:rsidRPr="0010792C" w:rsidRDefault="00EE0A73" w:rsidP="0010792C">
      <w:pPr>
        <w:pStyle w:val="a7"/>
        <w:numPr>
          <w:ilvl w:val="0"/>
          <w:numId w:val="10"/>
        </w:numPr>
        <w:spacing w:after="0" w:line="276" w:lineRule="auto"/>
        <w:ind w:left="0" w:hanging="11"/>
        <w:jc w:val="both"/>
        <w:rPr>
          <w:rFonts w:ascii="Arial Narrow" w:eastAsia="Arial Narrow" w:hAnsi="Arial Narrow" w:cs="Arial Narrow"/>
        </w:rPr>
      </w:pPr>
      <w:r w:rsidRPr="00EE0A73">
        <w:rPr>
          <w:rFonts w:ascii="Arial Narrow" w:eastAsia="Arial Narrow" w:hAnsi="Arial Narrow" w:cs="Arial Narrow"/>
        </w:rPr>
        <w:t>После полного завершения закупки сервис автоматически выгружает информацию. Смарт-контракт передает все накопленные данные о закупке во все подключённые системы.</w:t>
      </w:r>
    </w:p>
    <w:p w14:paraId="7CBA15DF" w14:textId="6EC965EC" w:rsidR="007105E8" w:rsidRPr="00B85FA3" w:rsidRDefault="007105E8" w:rsidP="00B85FA3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Области применения сервиса</w:t>
      </w:r>
    </w:p>
    <w:p w14:paraId="7A61E4DB" w14:textId="1D4E603F" w:rsidR="00AA516C" w:rsidRPr="00B85FA3" w:rsidRDefault="00FB608B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FB608B">
        <w:rPr>
          <w:rFonts w:ascii="Arial Narrow" w:eastAsia="Arial Narrow" w:hAnsi="Arial Narrow" w:cs="Arial Narrow"/>
        </w:rPr>
        <w:t xml:space="preserve">Сервис </w:t>
      </w:r>
      <w:r>
        <w:rPr>
          <w:rFonts w:ascii="Arial Narrow" w:eastAsia="Arial Narrow" w:hAnsi="Arial Narrow" w:cs="Arial Narrow"/>
        </w:rPr>
        <w:t>КорпЗакуп360</w:t>
      </w:r>
      <w:r w:rsidRPr="00FB608B">
        <w:rPr>
          <w:rFonts w:ascii="Arial Narrow" w:eastAsia="Arial Narrow" w:hAnsi="Arial Narrow" w:cs="Arial Narrow"/>
        </w:rPr>
        <w:t xml:space="preserve"> предназначен для автоматизации полного цикла закупок в государственных компаниях и госкорпорациях, работающих в рамках 44</w:t>
      </w:r>
      <w:r w:rsidRPr="00FB608B">
        <w:rPr>
          <w:rFonts w:ascii="Cambria Math" w:eastAsia="Arial Narrow" w:hAnsi="Cambria Math" w:cs="Cambria Math"/>
        </w:rPr>
        <w:t>‑</w:t>
      </w:r>
      <w:r w:rsidRPr="00FB608B">
        <w:rPr>
          <w:rFonts w:ascii="Arial Narrow" w:eastAsia="Arial Narrow" w:hAnsi="Arial Narrow" w:cs="Arial Narrow"/>
        </w:rPr>
        <w:t>ФЗ и 223</w:t>
      </w:r>
      <w:r w:rsidRPr="00FB608B">
        <w:rPr>
          <w:rFonts w:ascii="Cambria Math" w:eastAsia="Arial Narrow" w:hAnsi="Cambria Math" w:cs="Cambria Math"/>
        </w:rPr>
        <w:t>‑</w:t>
      </w:r>
      <w:r w:rsidRPr="00FB608B">
        <w:rPr>
          <w:rFonts w:ascii="Arial Narrow" w:eastAsia="Arial Narrow" w:hAnsi="Arial Narrow" w:cs="Arial Narrow"/>
        </w:rPr>
        <w:t>ФЗ, включая планирование, проведение процедур, заключение и исполнение договоров. Он может применяться в закупочной деятельности крупных холдингов и инфраструктурных компаний с распределенной филиальной сетью, а также в организациях с высокой долей повторяющихся и типовых закупок, где критичны контроль цен, снижение операционных рисков и прозрачность взаимодействия с поставщиками.</w:t>
      </w:r>
    </w:p>
    <w:p w14:paraId="5C930EB9" w14:textId="0E50E303" w:rsidR="00346ABC" w:rsidRDefault="00346ABC" w:rsidP="00B85FA3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Экономическая эффективность</w:t>
      </w:r>
    </w:p>
    <w:p w14:paraId="71D4639E" w14:textId="39E73BE4" w:rsidR="00FF4BAA" w:rsidRPr="00FF4BAA" w:rsidRDefault="00FF4BAA" w:rsidP="00FF4BAA">
      <w:pPr>
        <w:spacing w:after="0"/>
        <w:jc w:val="both"/>
        <w:rPr>
          <w:rFonts w:ascii="Arial Narrow" w:eastAsia="Arial Narrow" w:hAnsi="Arial Narrow" w:cs="Arial Narrow"/>
        </w:rPr>
      </w:pPr>
      <w:r w:rsidRPr="00FF4BAA">
        <w:rPr>
          <w:rFonts w:ascii="Arial Narrow" w:eastAsia="Arial Narrow" w:hAnsi="Arial Narrow" w:cs="Arial Narrow"/>
        </w:rPr>
        <w:t xml:space="preserve">Проект </w:t>
      </w:r>
      <w:r>
        <w:rPr>
          <w:rFonts w:ascii="Arial Narrow" w:eastAsia="Arial Narrow" w:hAnsi="Arial Narrow" w:cs="Arial Narrow"/>
          <w:color w:val="000000"/>
        </w:rPr>
        <w:t>КорпЗакуп360</w:t>
      </w:r>
      <w:r w:rsidRPr="00FB608B">
        <w:rPr>
          <w:rFonts w:ascii="Arial Narrow" w:eastAsia="Arial Narrow" w:hAnsi="Arial Narrow" w:cs="Arial Narrow"/>
          <w:color w:val="000000"/>
        </w:rPr>
        <w:t xml:space="preserve"> </w:t>
      </w:r>
      <w:r w:rsidRPr="00FF4BAA">
        <w:rPr>
          <w:rFonts w:ascii="Arial Narrow" w:eastAsia="Arial Narrow" w:hAnsi="Arial Narrow" w:cs="Arial Narrow"/>
        </w:rPr>
        <w:t>является экономически эффективным. Это подтверждают рассчитанные показатели эффективности, соответствующие нормативным значениям для IT-B2B SaaS: NPV = 51 208,68 руб.; IRR = 27% при ставке дисконтирования 20%; PI = 7,11; ROI = 637%; PP = 12 мес. с момента разработки.</w:t>
      </w:r>
    </w:p>
    <w:p w14:paraId="7BFE8727" w14:textId="4F3A30AE" w:rsidR="00FF4BAA" w:rsidRPr="00FF4BAA" w:rsidRDefault="00FF4BAA" w:rsidP="00FF4BAA">
      <w:pPr>
        <w:spacing w:after="0"/>
        <w:jc w:val="both"/>
        <w:rPr>
          <w:rFonts w:ascii="Arial Narrow" w:eastAsia="Arial Narrow" w:hAnsi="Arial Narrow" w:cs="Arial Narrow"/>
        </w:rPr>
      </w:pPr>
      <w:r w:rsidRPr="00FF4BAA">
        <w:rPr>
          <w:rFonts w:ascii="Arial Narrow" w:eastAsia="Arial Narrow" w:hAnsi="Arial Narrow" w:cs="Arial Narrow"/>
        </w:rPr>
        <w:t xml:space="preserve">Специфическими рисками проекта являются задержки API-интеграций с ERP/1C, оцениваемые в величине 0,35, и изменения в законодательстве 44-ФЗ/223-ФЗ </w:t>
      </w:r>
      <w:r>
        <w:rPr>
          <w:rFonts w:ascii="Arial Narrow" w:eastAsia="Arial Narrow" w:hAnsi="Arial Narrow" w:cs="Arial Narrow"/>
        </w:rPr>
        <w:t>-</w:t>
      </w:r>
      <w:r w:rsidRPr="00FF4BAA">
        <w:rPr>
          <w:rFonts w:ascii="Arial Narrow" w:eastAsia="Arial Narrow" w:hAnsi="Arial Narrow" w:cs="Arial Narrow"/>
        </w:rPr>
        <w:t xml:space="preserve"> 0,40, которые потребуют корректировок compliance-модулей</w:t>
      </w:r>
    </w:p>
    <w:p w14:paraId="277F269B" w14:textId="77777777" w:rsidR="00FF4BAA" w:rsidRPr="00FF4BAA" w:rsidRDefault="00FF4BAA" w:rsidP="00B85FA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lang w:val="ru-TH"/>
        </w:rPr>
      </w:pPr>
    </w:p>
    <w:p w14:paraId="713AA404" w14:textId="76FB20C4" w:rsidR="00346ABC" w:rsidRPr="00B85FA3" w:rsidRDefault="00346ABC" w:rsidP="00B85FA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Заключение</w:t>
      </w:r>
    </w:p>
    <w:p w14:paraId="6FFDAA67" w14:textId="6FA9CC45" w:rsidR="00346ABC" w:rsidRPr="00B85FA3" w:rsidRDefault="00FB608B" w:rsidP="00B85FA3">
      <w:pPr>
        <w:spacing w:after="0" w:line="240" w:lineRule="auto"/>
        <w:jc w:val="both"/>
        <w:rPr>
          <w:rFonts w:ascii="Arial Narrow" w:eastAsia="Arial Narrow" w:hAnsi="Arial Narrow" w:cs="Arial Narrow"/>
          <w:color w:val="000000"/>
        </w:rPr>
      </w:pPr>
      <w:r w:rsidRPr="00FB608B">
        <w:rPr>
          <w:rFonts w:ascii="Arial Narrow" w:eastAsia="Arial Narrow" w:hAnsi="Arial Narrow" w:cs="Arial Narrow"/>
          <w:color w:val="000000"/>
        </w:rPr>
        <w:t xml:space="preserve">Сервис </w:t>
      </w:r>
      <w:r>
        <w:rPr>
          <w:rFonts w:ascii="Arial Narrow" w:eastAsia="Arial Narrow" w:hAnsi="Arial Narrow" w:cs="Arial Narrow"/>
          <w:color w:val="000000"/>
        </w:rPr>
        <w:t>КорпЗакуп360</w:t>
      </w:r>
      <w:r w:rsidRPr="00FB608B">
        <w:rPr>
          <w:rFonts w:ascii="Arial Narrow" w:eastAsia="Arial Narrow" w:hAnsi="Arial Narrow" w:cs="Arial Narrow"/>
          <w:color w:val="000000"/>
        </w:rPr>
        <w:t xml:space="preserve"> будет востребован госкомпаниями и госкорпорациями благодаря полной автоматизации закупочного цикла по 44-ФЗ и 223-ФЗ, интеграции с 1C ERP, </w:t>
      </w:r>
      <w:proofErr w:type="spellStart"/>
      <w:r w:rsidRPr="00FB608B">
        <w:rPr>
          <w:rFonts w:ascii="Arial Narrow" w:eastAsia="Arial Narrow" w:hAnsi="Arial Narrow" w:cs="Arial Narrow"/>
          <w:color w:val="000000"/>
        </w:rPr>
        <w:t>DirectBank</w:t>
      </w:r>
      <w:proofErr w:type="spellEnd"/>
      <w:r w:rsidRPr="00FB608B">
        <w:rPr>
          <w:rFonts w:ascii="Arial Narrow" w:eastAsia="Arial Narrow" w:hAnsi="Arial Narrow" w:cs="Arial Narrow"/>
          <w:color w:val="000000"/>
        </w:rPr>
        <w:t xml:space="preserve"> и BI-системами, а также снижению закупочных цен на 5-10% за счет прозрачного контроля и смарт-контрактов. Участники оценят сокращение ручных согласований, ошибок и споров, а также ускорение документооборота и оплаты без необходимости переучивания персонала или миграции данных из существующих систем. Ключевое преимущество </w:t>
      </w:r>
      <w:r w:rsidR="00FF4BAA">
        <w:rPr>
          <w:rFonts w:ascii="Arial Narrow" w:eastAsia="Arial Narrow" w:hAnsi="Arial Narrow" w:cs="Arial Narrow"/>
          <w:color w:val="000000"/>
        </w:rPr>
        <w:t>-</w:t>
      </w:r>
      <w:r w:rsidRPr="00FB608B">
        <w:rPr>
          <w:rFonts w:ascii="Arial Narrow" w:eastAsia="Arial Narrow" w:hAnsi="Arial Narrow" w:cs="Arial Narrow"/>
          <w:color w:val="000000"/>
        </w:rPr>
        <w:t xml:space="preserve"> неизменяемая фиксация обязательств в </w:t>
      </w:r>
      <w:proofErr w:type="spellStart"/>
      <w:r w:rsidRPr="00FB608B">
        <w:rPr>
          <w:rFonts w:ascii="Arial Narrow" w:eastAsia="Arial Narrow" w:hAnsi="Arial Narrow" w:cs="Arial Narrow"/>
          <w:color w:val="000000"/>
        </w:rPr>
        <w:t>блокчейне</w:t>
      </w:r>
      <w:proofErr w:type="spellEnd"/>
      <w:r w:rsidRPr="00FB608B">
        <w:rPr>
          <w:rFonts w:ascii="Arial Narrow" w:eastAsia="Arial Narrow" w:hAnsi="Arial Narrow" w:cs="Arial Narrow"/>
          <w:color w:val="000000"/>
        </w:rPr>
        <w:t xml:space="preserve"> и автоматизированный аудит, исключающие коррупционные риски и упрощающие проверки ФАС и ревизоров.</w:t>
      </w:r>
    </w:p>
    <w:p w14:paraId="4A40FBD6" w14:textId="77777777" w:rsidR="00FB608B" w:rsidRDefault="00FB608B" w:rsidP="00B85FA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00000"/>
        </w:rPr>
      </w:pPr>
    </w:p>
    <w:p w14:paraId="34B9D3E0" w14:textId="474C03F7" w:rsidR="00346ABC" w:rsidRPr="00B85FA3" w:rsidRDefault="00346ABC" w:rsidP="00B85FA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00000"/>
        </w:rPr>
      </w:pPr>
      <w:r w:rsidRPr="00B85FA3">
        <w:rPr>
          <w:rFonts w:ascii="Arial Narrow" w:eastAsia="Arial Narrow" w:hAnsi="Arial Narrow" w:cs="Arial Narrow"/>
          <w:b/>
          <w:bCs/>
          <w:color w:val="000000"/>
        </w:rPr>
        <w:t>Список литературы</w:t>
      </w:r>
    </w:p>
    <w:p w14:paraId="6BFC3D65" w14:textId="3AED9CF9" w:rsidR="00FB608B" w:rsidRPr="00FB608B" w:rsidRDefault="00FB608B" w:rsidP="00FB608B">
      <w:pPr>
        <w:pStyle w:val="a7"/>
        <w:numPr>
          <w:ilvl w:val="0"/>
          <w:numId w:val="6"/>
        </w:numPr>
        <w:spacing w:after="0"/>
        <w:ind w:left="284"/>
        <w:rPr>
          <w:rFonts w:ascii="Arial Narrow" w:hAnsi="Arial Narrow"/>
        </w:rPr>
      </w:pPr>
      <w:r w:rsidRPr="00FB608B">
        <w:rPr>
          <w:rFonts w:ascii="Arial Narrow" w:hAnsi="Arial Narrow"/>
        </w:rPr>
        <w:t xml:space="preserve">Статистика государственных закупок по 44-ФЗ и 223-ФЗ </w:t>
      </w:r>
      <w:r w:rsidR="00FF4BAA">
        <w:rPr>
          <w:rFonts w:ascii="Arial Narrow" w:hAnsi="Arial Narrow"/>
        </w:rPr>
        <w:t>-</w:t>
      </w:r>
      <w:r w:rsidRPr="00FB608B">
        <w:rPr>
          <w:rFonts w:ascii="Arial Narrow" w:hAnsi="Arial Narrow"/>
        </w:rPr>
        <w:t xml:space="preserve"> Единая информационная система в сфере закупок: </w:t>
      </w:r>
      <w:hyperlink r:id="rId6" w:history="1">
        <w:r w:rsidRPr="00FB608B">
          <w:rPr>
            <w:rStyle w:val="ac"/>
            <w:rFonts w:ascii="Arial Narrow" w:hAnsi="Arial Narrow"/>
          </w:rPr>
          <w:t>https://zakupki.gov.ru/epz/statistic/general/analytics.html</w:t>
        </w:r>
      </w:hyperlink>
    </w:p>
    <w:p w14:paraId="15384D85" w14:textId="6C18AC14" w:rsidR="00FB608B" w:rsidRPr="00FB608B" w:rsidRDefault="00FB608B" w:rsidP="00FB608B">
      <w:pPr>
        <w:pStyle w:val="a7"/>
        <w:numPr>
          <w:ilvl w:val="0"/>
          <w:numId w:val="6"/>
        </w:numPr>
        <w:spacing w:after="0"/>
        <w:ind w:left="284"/>
        <w:rPr>
          <w:rFonts w:ascii="Arial Narrow" w:hAnsi="Arial Narrow"/>
        </w:rPr>
      </w:pPr>
      <w:r w:rsidRPr="00FB608B">
        <w:rPr>
          <w:rFonts w:ascii="Arial Narrow" w:hAnsi="Arial Narrow"/>
        </w:rPr>
        <w:t xml:space="preserve">Объем рынка ERP-систем в России – </w:t>
      </w:r>
      <w:proofErr w:type="spellStart"/>
      <w:r w:rsidRPr="00FB608B">
        <w:rPr>
          <w:rFonts w:ascii="Arial Narrow" w:hAnsi="Arial Narrow"/>
        </w:rPr>
        <w:t>TAdviser</w:t>
      </w:r>
      <w:proofErr w:type="spellEnd"/>
      <w:r w:rsidRPr="00FB608B">
        <w:rPr>
          <w:rFonts w:ascii="Arial Narrow" w:hAnsi="Arial Narrow"/>
        </w:rPr>
        <w:t xml:space="preserve"> 2024 г.: </w:t>
      </w:r>
      <w:hyperlink r:id="rId7" w:history="1">
        <w:r w:rsidRPr="00FB608B">
          <w:rPr>
            <w:rStyle w:val="ac"/>
            <w:rFonts w:ascii="Arial Narrow" w:hAnsi="Arial Narrow"/>
          </w:rPr>
          <w:t>https://www.tadviser.ru/index.php/Статья:ERP-рынок_России</w:t>
        </w:r>
      </w:hyperlink>
    </w:p>
    <w:p w14:paraId="2C029B51" w14:textId="02C3F545" w:rsidR="00FB608B" w:rsidRPr="00FB608B" w:rsidRDefault="00FB608B" w:rsidP="00FB608B">
      <w:pPr>
        <w:pStyle w:val="a7"/>
        <w:numPr>
          <w:ilvl w:val="0"/>
          <w:numId w:val="6"/>
        </w:numPr>
        <w:spacing w:after="0"/>
        <w:ind w:left="284"/>
        <w:rPr>
          <w:rFonts w:ascii="Arial Narrow" w:hAnsi="Arial Narrow"/>
        </w:rPr>
      </w:pPr>
      <w:r w:rsidRPr="00FB608B">
        <w:rPr>
          <w:rFonts w:ascii="Arial Narrow" w:hAnsi="Arial Narrow"/>
        </w:rPr>
        <w:t xml:space="preserve">Данные по закупкам по 223-ФЗ – Интерфакс-АВН 2024 г.: </w:t>
      </w:r>
      <w:hyperlink r:id="rId8" w:history="1">
        <w:r w:rsidRPr="00FB608B">
          <w:rPr>
            <w:rStyle w:val="ac"/>
            <w:rFonts w:ascii="Arial Narrow" w:hAnsi="Arial Narrow"/>
          </w:rPr>
          <w:t>https://www.interfax.ru/business/</w:t>
        </w:r>
      </w:hyperlink>
    </w:p>
    <w:p w14:paraId="7B0D4E82" w14:textId="70710537" w:rsidR="00FB608B" w:rsidRPr="00FB608B" w:rsidRDefault="00FB608B" w:rsidP="00FB608B">
      <w:pPr>
        <w:pStyle w:val="a7"/>
        <w:numPr>
          <w:ilvl w:val="0"/>
          <w:numId w:val="6"/>
        </w:numPr>
        <w:spacing w:after="0"/>
        <w:ind w:left="284"/>
        <w:rPr>
          <w:rFonts w:ascii="Arial Narrow" w:hAnsi="Arial Narrow"/>
        </w:rPr>
      </w:pPr>
      <w:r w:rsidRPr="00FB608B">
        <w:rPr>
          <w:rFonts w:ascii="Arial Narrow" w:hAnsi="Arial Narrow"/>
        </w:rPr>
        <w:t>Анализ рынка электронных торгов и СЭД – CNews Analytics 2024 г.:</w:t>
      </w:r>
      <w:r w:rsidRPr="00FB608B">
        <w:rPr>
          <w:rFonts w:ascii="Arial Narrow" w:hAnsi="Arial Narrow"/>
        </w:rPr>
        <w:t xml:space="preserve"> </w:t>
      </w:r>
      <w:hyperlink r:id="rId9" w:history="1">
        <w:r w:rsidRPr="00FB608B">
          <w:rPr>
            <w:rStyle w:val="ac"/>
            <w:rFonts w:ascii="Arial Narrow" w:hAnsi="Arial Narrow"/>
          </w:rPr>
          <w:t>https://www.cnews.ru/reviews/rynok_ets_2024</w:t>
        </w:r>
      </w:hyperlink>
    </w:p>
    <w:p w14:paraId="1857B75F" w14:textId="137D4DAE" w:rsidR="00DD7635" w:rsidRPr="00FB608B" w:rsidRDefault="00FB608B" w:rsidP="00FB608B">
      <w:pPr>
        <w:pStyle w:val="a7"/>
        <w:numPr>
          <w:ilvl w:val="0"/>
          <w:numId w:val="6"/>
        </w:numPr>
        <w:spacing w:after="0"/>
        <w:ind w:left="284"/>
        <w:rPr>
          <w:rFonts w:ascii="Arial Narrow" w:hAnsi="Arial Narrow"/>
        </w:rPr>
      </w:pPr>
      <w:r w:rsidRPr="00FB608B">
        <w:rPr>
          <w:rFonts w:ascii="Arial Narrow" w:hAnsi="Arial Narrow"/>
        </w:rPr>
        <w:t xml:space="preserve">Федеральный закон № 44-ФЗ «О контрактной системе…» – КонсультантПлюс: </w:t>
      </w:r>
      <w:hyperlink r:id="rId10" w:history="1">
        <w:r w:rsidRPr="00FB608B">
          <w:rPr>
            <w:rStyle w:val="ac"/>
            <w:rFonts w:ascii="Arial Narrow" w:hAnsi="Arial Narrow"/>
          </w:rPr>
          <w:t>http://www.consultant.ru/document/cons_doc_LAW_144624/</w:t>
        </w:r>
      </w:hyperlink>
    </w:p>
    <w:p w14:paraId="0EEB36B1" w14:textId="77777777" w:rsidR="00FB608B" w:rsidRPr="00B85FA3" w:rsidRDefault="00FB608B" w:rsidP="00FB608B">
      <w:pPr>
        <w:spacing w:after="0"/>
        <w:rPr>
          <w:rFonts w:ascii="Arial Narrow" w:hAnsi="Arial Narrow"/>
        </w:rPr>
      </w:pPr>
    </w:p>
    <w:sectPr w:rsidR="00FB608B" w:rsidRPr="00B85F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3E2C80"/>
    <w:multiLevelType w:val="hybridMultilevel"/>
    <w:tmpl w:val="54D864A6"/>
    <w:lvl w:ilvl="0" w:tplc="D82A82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87324B9"/>
    <w:multiLevelType w:val="hybridMultilevel"/>
    <w:tmpl w:val="120E17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D602269"/>
    <w:multiLevelType w:val="hybridMultilevel"/>
    <w:tmpl w:val="A4C8FD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BA316C"/>
    <w:multiLevelType w:val="hybridMultilevel"/>
    <w:tmpl w:val="71EAA7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A31571D"/>
    <w:multiLevelType w:val="hybridMultilevel"/>
    <w:tmpl w:val="9CCA63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3846E2B"/>
    <w:multiLevelType w:val="hybridMultilevel"/>
    <w:tmpl w:val="4C34DC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9B60A2"/>
    <w:multiLevelType w:val="hybridMultilevel"/>
    <w:tmpl w:val="FA0060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2708EE"/>
    <w:multiLevelType w:val="hybridMultilevel"/>
    <w:tmpl w:val="30A468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4E7455"/>
    <w:multiLevelType w:val="hybridMultilevel"/>
    <w:tmpl w:val="7172C6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AA1DCF"/>
    <w:multiLevelType w:val="hybridMultilevel"/>
    <w:tmpl w:val="A93E5244"/>
    <w:lvl w:ilvl="0" w:tplc="BB009C2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266038506">
    <w:abstractNumId w:val="1"/>
  </w:num>
  <w:num w:numId="2" w16cid:durableId="809640362">
    <w:abstractNumId w:val="3"/>
  </w:num>
  <w:num w:numId="3" w16cid:durableId="1500120012">
    <w:abstractNumId w:val="9"/>
  </w:num>
  <w:num w:numId="4" w16cid:durableId="1691493517">
    <w:abstractNumId w:val="6"/>
  </w:num>
  <w:num w:numId="5" w16cid:durableId="65885959">
    <w:abstractNumId w:val="0"/>
  </w:num>
  <w:num w:numId="6" w16cid:durableId="860432890">
    <w:abstractNumId w:val="2"/>
  </w:num>
  <w:num w:numId="7" w16cid:durableId="616260146">
    <w:abstractNumId w:val="7"/>
  </w:num>
  <w:num w:numId="8" w16cid:durableId="901060823">
    <w:abstractNumId w:val="4"/>
  </w:num>
  <w:num w:numId="9" w16cid:durableId="1186402019">
    <w:abstractNumId w:val="5"/>
  </w:num>
  <w:num w:numId="10" w16cid:durableId="5015546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E76"/>
    <w:rsid w:val="000344D4"/>
    <w:rsid w:val="000E08D4"/>
    <w:rsid w:val="0010792C"/>
    <w:rsid w:val="0018268B"/>
    <w:rsid w:val="001E6803"/>
    <w:rsid w:val="00234C20"/>
    <w:rsid w:val="002D1AB0"/>
    <w:rsid w:val="002F366E"/>
    <w:rsid w:val="003040AD"/>
    <w:rsid w:val="00346ABC"/>
    <w:rsid w:val="003A5E6B"/>
    <w:rsid w:val="00564E63"/>
    <w:rsid w:val="00591219"/>
    <w:rsid w:val="006953E9"/>
    <w:rsid w:val="006B39BE"/>
    <w:rsid w:val="00700C9D"/>
    <w:rsid w:val="007105E8"/>
    <w:rsid w:val="007D5E8D"/>
    <w:rsid w:val="007E13A9"/>
    <w:rsid w:val="007E7EDC"/>
    <w:rsid w:val="00835C80"/>
    <w:rsid w:val="00876074"/>
    <w:rsid w:val="008F1C6C"/>
    <w:rsid w:val="009514C2"/>
    <w:rsid w:val="00970B4E"/>
    <w:rsid w:val="0099404D"/>
    <w:rsid w:val="009A5359"/>
    <w:rsid w:val="009C7B9D"/>
    <w:rsid w:val="00A93E91"/>
    <w:rsid w:val="00AA516C"/>
    <w:rsid w:val="00B85FA3"/>
    <w:rsid w:val="00BB76BF"/>
    <w:rsid w:val="00C84E7F"/>
    <w:rsid w:val="00D91053"/>
    <w:rsid w:val="00DA5D9D"/>
    <w:rsid w:val="00DB1E76"/>
    <w:rsid w:val="00DD7635"/>
    <w:rsid w:val="00DE6ED8"/>
    <w:rsid w:val="00EE0A73"/>
    <w:rsid w:val="00F05D3A"/>
    <w:rsid w:val="00F0749B"/>
    <w:rsid w:val="00F41DF9"/>
    <w:rsid w:val="00F91B54"/>
    <w:rsid w:val="00FA1E36"/>
    <w:rsid w:val="00FB608B"/>
    <w:rsid w:val="00FF4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1526E3"/>
  <w15:chartTrackingRefBased/>
  <w15:docId w15:val="{F11174C0-3EB9-4A88-B96E-73526E049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0C9D"/>
  </w:style>
  <w:style w:type="paragraph" w:styleId="1">
    <w:name w:val="heading 1"/>
    <w:basedOn w:val="a"/>
    <w:next w:val="a"/>
    <w:link w:val="10"/>
    <w:uiPriority w:val="9"/>
    <w:qFormat/>
    <w:rsid w:val="00DB1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1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1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1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1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1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1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1E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1E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1E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1E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1E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1E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1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1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1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1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1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1E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1E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1E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1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1E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B1E7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34C2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34C20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DD7635"/>
    <w:rPr>
      <w:color w:val="954F72" w:themeColor="followedHyperlink"/>
      <w:u w:val="single"/>
    </w:rPr>
  </w:style>
  <w:style w:type="table" w:styleId="af">
    <w:name w:val="Table Grid"/>
    <w:basedOn w:val="a1"/>
    <w:rsid w:val="00EE0A73"/>
    <w:pPr>
      <w:spacing w:after="0" w:line="240" w:lineRule="auto"/>
    </w:pPr>
    <w:rPr>
      <w:sz w:val="24"/>
      <w:szCs w:val="24"/>
      <w:lang w:val="ru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y-2">
    <w:name w:val="my-2"/>
    <w:basedOn w:val="a"/>
    <w:rsid w:val="00EE0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TH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3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terfax.ru/busines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adviser.ru/index.php/&#1057;&#1090;&#1072;&#1090;&#1100;&#1103;:ERP-&#1088;&#1099;&#1085;&#1086;&#1082;_&#1056;&#1086;&#1089;&#1089;&#1080;&#1080;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zakupki.gov.ru/epz/statistic/general/analytics.html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://www.consultant.ru/document/cons_doc_LAW_144624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news.ru/reviews/rynok_ets_202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1418</Words>
  <Characters>8088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 Сергеева</dc:creator>
  <cp:keywords/>
  <dc:description/>
  <cp:lastModifiedBy>Slesarenko Sofiya</cp:lastModifiedBy>
  <cp:revision>7</cp:revision>
  <dcterms:created xsi:type="dcterms:W3CDTF">2026-02-06T13:39:00Z</dcterms:created>
  <dcterms:modified xsi:type="dcterms:W3CDTF">2026-02-08T05:18:00Z</dcterms:modified>
</cp:coreProperties>
</file>