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5A45" w:rsidRDefault="00000000">
      <w:pPr>
        <w:jc w:val="center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ТРЕБОВАНИЯ К СТРУКТУРЕ И ОФОРМЛЕНИЮ ПРЕЗЕНТАЦИИ</w:t>
      </w:r>
    </w:p>
    <w:p w:rsidR="00305A45" w:rsidRDefault="00305A45">
      <w:pPr>
        <w:jc w:val="center"/>
      </w:pPr>
    </w:p>
    <w:p w:rsidR="00305A45" w:rsidRDefault="00000000">
      <w:pPr>
        <w:pStyle w:val="3"/>
        <w:numPr>
          <w:ilvl w:val="0"/>
          <w:numId w:val="1"/>
        </w:numPr>
        <w:spacing w:before="120" w:after="120"/>
        <w:ind w:left="426"/>
        <w:rPr>
          <w:rFonts w:ascii="Arial Narrow" w:hAnsi="Arial Narrow"/>
          <w:b/>
          <w:color w:val="000000"/>
        </w:rPr>
      </w:pPr>
      <w:r>
        <w:rPr>
          <w:rFonts w:ascii="Arial Narrow" w:hAnsi="Arial Narrow"/>
          <w:b/>
          <w:color w:val="000000"/>
        </w:rPr>
        <w:t>ОБЩИЕ ТРЕБОВАНИЯ К ПРЕЗЕНТАЦИИ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1742"/>
        <w:gridCol w:w="2078"/>
        <w:gridCol w:w="5525"/>
      </w:tblGrid>
      <w:tr w:rsidR="00305A45" w:rsidRPr="007930E6">
        <w:tc>
          <w:tcPr>
            <w:tcW w:w="1742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2078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Формат </w:t>
            </w:r>
          </w:p>
        </w:tc>
        <w:tc>
          <w:tcPr>
            <w:tcW w:w="5525" w:type="dxa"/>
          </w:tcPr>
          <w:p w:rsidR="00305A45" w:rsidRPr="007930E6" w:rsidRDefault="00000000">
            <w:pPr>
              <w:spacing w:before="120" w:after="120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</w:rPr>
              <w:t>Формат</w:t>
            </w:r>
            <w:r w:rsidRPr="007930E6">
              <w:rPr>
                <w:rFonts w:ascii="Arial Narrow" w:hAnsi="Arial Narrow"/>
                <w:lang w:val="en-US"/>
              </w:rPr>
              <w:t xml:space="preserve"> – </w:t>
            </w:r>
            <w:r>
              <w:rPr>
                <w:rFonts w:ascii="Arial Narrow" w:hAnsi="Arial Narrow"/>
              </w:rPr>
              <w:t>только</w:t>
            </w:r>
            <w:r w:rsidRPr="007930E6">
              <w:rPr>
                <w:rFonts w:ascii="Arial Narrow" w:hAnsi="Arial Narrow"/>
                <w:lang w:val="en-US"/>
              </w:rPr>
              <w:t xml:space="preserve"> Microsoft Power Point </w:t>
            </w:r>
          </w:p>
        </w:tc>
      </w:tr>
      <w:tr w:rsidR="00305A45">
        <w:tc>
          <w:tcPr>
            <w:tcW w:w="1742" w:type="dxa"/>
          </w:tcPr>
          <w:p w:rsidR="00305A45" w:rsidRPr="007930E6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  <w:lang w:val="en-US"/>
              </w:rPr>
            </w:pPr>
          </w:p>
        </w:tc>
        <w:tc>
          <w:tcPr>
            <w:tcW w:w="2078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Имя файла</w:t>
            </w:r>
          </w:p>
        </w:tc>
        <w:tc>
          <w:tcPr>
            <w:tcW w:w="552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Имя файла должно СТРОГО соответствовать следующему шаблону: 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 w:rsidRPr="007930E6">
              <w:rPr>
                <w:rFonts w:ascii="Arial Narrow" w:hAnsi="Arial Narrow"/>
                <w:highlight w:val="yellow"/>
              </w:rPr>
              <w:t xml:space="preserve">Название документа_ФТиСПС_24_25_номер </w:t>
            </w:r>
            <w:proofErr w:type="spellStart"/>
            <w:r w:rsidRPr="007930E6">
              <w:rPr>
                <w:rFonts w:ascii="Arial Narrow" w:hAnsi="Arial Narrow"/>
                <w:highlight w:val="yellow"/>
              </w:rPr>
              <w:t>команды_Фамилия_Имя</w:t>
            </w:r>
            <w:proofErr w:type="spellEnd"/>
            <w:r w:rsidRPr="007930E6">
              <w:rPr>
                <w:rFonts w:ascii="Arial Narrow" w:hAnsi="Arial Narrow"/>
                <w:highlight w:val="yellow"/>
              </w:rPr>
              <w:t xml:space="preserve">_ название </w:t>
            </w:r>
            <w:proofErr w:type="spellStart"/>
            <w:r w:rsidRPr="007930E6">
              <w:rPr>
                <w:rFonts w:ascii="Arial Narrow" w:hAnsi="Arial Narrow"/>
                <w:highlight w:val="yellow"/>
              </w:rPr>
              <w:t>сервиса_ГГГГММДД</w:t>
            </w:r>
            <w:proofErr w:type="spellEnd"/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Все слова в названии файла должны разделяться символом «_».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Пример имени файла: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 w:rsidRPr="007930E6">
              <w:rPr>
                <w:rFonts w:ascii="Arial Narrow" w:hAnsi="Arial Narrow"/>
                <w:highlight w:val="yellow"/>
              </w:rPr>
              <w:t>Презентация_ФТиСПС_24_25_1_Иванов_Иван_MirPet_20250118</w:t>
            </w:r>
          </w:p>
        </w:tc>
      </w:tr>
      <w:tr w:rsidR="00305A45">
        <w:tc>
          <w:tcPr>
            <w:tcW w:w="1742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2078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Стиль</w:t>
            </w:r>
          </w:p>
        </w:tc>
        <w:tc>
          <w:tcPr>
            <w:tcW w:w="552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Все слайды должны быть выдержаны в едином стиле. На одном слайде рекомендуется использовать не более трех цветов.</w:t>
            </w:r>
          </w:p>
        </w:tc>
      </w:tr>
      <w:tr w:rsidR="00305A45">
        <w:tc>
          <w:tcPr>
            <w:tcW w:w="1742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2078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Объем</w:t>
            </w:r>
          </w:p>
        </w:tc>
        <w:tc>
          <w:tcPr>
            <w:tcW w:w="552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Объём презентации не должен превышать 14 слайдов.</w:t>
            </w:r>
          </w:p>
        </w:tc>
      </w:tr>
      <w:tr w:rsidR="00305A45">
        <w:tc>
          <w:tcPr>
            <w:tcW w:w="1742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2078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Заголовки и шрифты</w:t>
            </w:r>
          </w:p>
        </w:tc>
        <w:tc>
          <w:tcPr>
            <w:tcW w:w="552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Каждый слайд должен иметь заголовок. Используйте не более двух шрифтов (один для заголовков, один для текста).</w:t>
            </w:r>
          </w:p>
        </w:tc>
      </w:tr>
      <w:tr w:rsidR="00305A45">
        <w:tc>
          <w:tcPr>
            <w:tcW w:w="1742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2078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Оформление слайда</w:t>
            </w:r>
          </w:p>
        </w:tc>
        <w:tc>
          <w:tcPr>
            <w:tcW w:w="552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Слайды не должны быть перегружены текстом и рисунками - на одном слайде не больше 5-7 коротких тезисов (3-5 слов), не более 1-2 схемы или рисунка.</w:t>
            </w:r>
          </w:p>
        </w:tc>
      </w:tr>
      <w:tr w:rsidR="00305A45">
        <w:tc>
          <w:tcPr>
            <w:tcW w:w="1742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2078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Анимация</w:t>
            </w:r>
          </w:p>
        </w:tc>
        <w:tc>
          <w:tcPr>
            <w:tcW w:w="5525" w:type="dxa"/>
          </w:tcPr>
          <w:p w:rsidR="00305A45" w:rsidRDefault="00000000">
            <w:pPr>
              <w:spacing w:after="9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Используйте анимацию для пояснения динамики системы. алгоритмов и т.д.</w:t>
            </w:r>
          </w:p>
        </w:tc>
      </w:tr>
      <w:tr w:rsidR="00305A45">
        <w:tc>
          <w:tcPr>
            <w:tcW w:w="1742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2078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Продолжительность по времени</w:t>
            </w:r>
          </w:p>
        </w:tc>
        <w:tc>
          <w:tcPr>
            <w:tcW w:w="5525" w:type="dxa"/>
          </w:tcPr>
          <w:p w:rsidR="00305A45" w:rsidRDefault="00000000">
            <w:pPr>
              <w:spacing w:after="9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Продолжительность Вашей презентации должна быть не более 4 минут.</w:t>
            </w:r>
          </w:p>
        </w:tc>
      </w:tr>
    </w:tbl>
    <w:p w:rsidR="00305A45" w:rsidRDefault="00305A45"/>
    <w:p w:rsidR="00305A45" w:rsidRDefault="00000000">
      <w:pPr>
        <w:pStyle w:val="3"/>
        <w:numPr>
          <w:ilvl w:val="0"/>
          <w:numId w:val="1"/>
        </w:numPr>
        <w:spacing w:before="120" w:after="120"/>
        <w:ind w:left="426"/>
        <w:rPr>
          <w:rFonts w:ascii="Arial Narrow" w:hAnsi="Arial Narrow"/>
          <w:b/>
          <w:color w:val="000000"/>
        </w:rPr>
      </w:pPr>
      <w:r>
        <w:rPr>
          <w:rFonts w:ascii="Arial Narrow" w:hAnsi="Arial Narrow"/>
          <w:b/>
          <w:color w:val="000000"/>
        </w:rPr>
        <w:t>ТРЕБОВАНИЯ К СЛАЙДАМ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6095"/>
      </w:tblGrid>
      <w:tr w:rsidR="00305A45">
        <w:tc>
          <w:tcPr>
            <w:tcW w:w="1980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  <w:bookmarkStart w:id="0" w:name="_Hlk78364277"/>
          </w:p>
        </w:tc>
        <w:tc>
          <w:tcPr>
            <w:tcW w:w="1276" w:type="dxa"/>
          </w:tcPr>
          <w:p w:rsidR="00305A45" w:rsidRDefault="00305A45">
            <w:pPr>
              <w:pStyle w:val="1"/>
              <w:numPr>
                <w:ilvl w:val="0"/>
                <w:numId w:val="3"/>
              </w:numPr>
              <w:spacing w:before="120"/>
              <w:rPr>
                <w:rFonts w:ascii="Arial Narrow" w:hAnsi="Arial Narrow"/>
                <w:b/>
                <w:color w:val="000000"/>
                <w:sz w:val="22"/>
              </w:rPr>
            </w:pPr>
          </w:p>
        </w:tc>
        <w:tc>
          <w:tcPr>
            <w:tcW w:w="609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 w:rsidRPr="007930E6">
              <w:rPr>
                <w:rFonts w:ascii="Arial Narrow" w:hAnsi="Arial Narrow"/>
                <w:highlight w:val="yellow"/>
              </w:rPr>
              <w:t>Первый слайд – титульный, на котором Вам необходимо указать название Вашего сервиса, Ваше имя и фамилию, сокращенное название Вашего учебного заведения, Ваш факультет полностью, Ваш курс прописью.</w:t>
            </w:r>
            <w:r>
              <w:rPr>
                <w:rFonts w:ascii="Arial Narrow" w:hAnsi="Arial Narrow"/>
              </w:rPr>
              <w:t xml:space="preserve"> </w:t>
            </w:r>
            <w:bookmarkEnd w:id="0"/>
          </w:p>
        </w:tc>
      </w:tr>
      <w:tr w:rsidR="00305A45">
        <w:tc>
          <w:tcPr>
            <w:tcW w:w="1980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1276" w:type="dxa"/>
          </w:tcPr>
          <w:p w:rsidR="00305A45" w:rsidRDefault="00305A45">
            <w:pPr>
              <w:pStyle w:val="1"/>
              <w:numPr>
                <w:ilvl w:val="0"/>
                <w:numId w:val="3"/>
              </w:numPr>
              <w:spacing w:before="120"/>
              <w:rPr>
                <w:rFonts w:ascii="Arial Narrow" w:hAnsi="Arial Narrow"/>
                <w:b/>
                <w:color w:val="000000"/>
                <w:sz w:val="22"/>
              </w:rPr>
            </w:pPr>
          </w:p>
        </w:tc>
        <w:tc>
          <w:tcPr>
            <w:tcW w:w="609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Укажите заголовок слайда – «</w:t>
            </w:r>
            <w:r>
              <w:rPr>
                <w:rFonts w:ascii="Arial Narrow" w:hAnsi="Arial Narrow"/>
                <w:b/>
              </w:rPr>
              <w:t>Проблема</w:t>
            </w:r>
            <w:r>
              <w:rPr>
                <w:rFonts w:ascii="Arial Narrow" w:hAnsi="Arial Narrow"/>
              </w:rPr>
              <w:t xml:space="preserve">». 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Охарактеризуйте проблему, которую решает Ваш сервис. Это может быть фото, рисунок, короткое видео не более 10 секунд, ярко и с юмором.</w:t>
            </w:r>
          </w:p>
        </w:tc>
      </w:tr>
      <w:tr w:rsidR="00305A45">
        <w:tc>
          <w:tcPr>
            <w:tcW w:w="1980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1276" w:type="dxa"/>
          </w:tcPr>
          <w:p w:rsidR="00305A45" w:rsidRDefault="00305A45">
            <w:pPr>
              <w:pStyle w:val="1"/>
              <w:numPr>
                <w:ilvl w:val="0"/>
                <w:numId w:val="3"/>
              </w:numPr>
              <w:spacing w:before="120"/>
              <w:rPr>
                <w:rFonts w:ascii="Arial Narrow" w:hAnsi="Arial Narrow"/>
                <w:b/>
                <w:color w:val="000000"/>
                <w:sz w:val="22"/>
              </w:rPr>
            </w:pPr>
          </w:p>
        </w:tc>
        <w:tc>
          <w:tcPr>
            <w:tcW w:w="609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Укажите заголовок слайда – «</w:t>
            </w:r>
            <w:r>
              <w:rPr>
                <w:rFonts w:ascii="Arial Narrow" w:hAnsi="Arial Narrow"/>
                <w:b/>
              </w:rPr>
              <w:t>Идея сервиса</w:t>
            </w:r>
            <w:r>
              <w:rPr>
                <w:rFonts w:ascii="Arial Narrow" w:hAnsi="Arial Narrow"/>
              </w:rPr>
              <w:t xml:space="preserve">». 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Охарактеризуйте тезисно, в чем состоит идея Вашего решения? (с юмором). </w:t>
            </w:r>
          </w:p>
        </w:tc>
      </w:tr>
      <w:tr w:rsidR="00305A45">
        <w:tc>
          <w:tcPr>
            <w:tcW w:w="1980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1276" w:type="dxa"/>
          </w:tcPr>
          <w:p w:rsidR="00305A45" w:rsidRDefault="00305A45">
            <w:pPr>
              <w:pStyle w:val="1"/>
              <w:numPr>
                <w:ilvl w:val="0"/>
                <w:numId w:val="3"/>
              </w:numPr>
              <w:spacing w:before="120"/>
              <w:rPr>
                <w:rFonts w:ascii="Arial Narrow" w:hAnsi="Arial Narrow"/>
                <w:b/>
                <w:color w:val="000000"/>
                <w:sz w:val="22"/>
              </w:rPr>
            </w:pPr>
          </w:p>
        </w:tc>
        <w:tc>
          <w:tcPr>
            <w:tcW w:w="609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Укажите заголовок слайда – «</w:t>
            </w:r>
            <w:r>
              <w:rPr>
                <w:rFonts w:ascii="Arial Narrow" w:hAnsi="Arial Narrow"/>
                <w:b/>
              </w:rPr>
              <w:t>Архитектура сервиса</w:t>
            </w:r>
            <w:r>
              <w:rPr>
                <w:rFonts w:ascii="Arial Narrow" w:hAnsi="Arial Narrow"/>
              </w:rPr>
              <w:t xml:space="preserve">». 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Отобразите архитектуру Вашего решения, последовательно отображая ее компоненты.</w:t>
            </w:r>
          </w:p>
        </w:tc>
      </w:tr>
      <w:tr w:rsidR="00305A45">
        <w:tc>
          <w:tcPr>
            <w:tcW w:w="1980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1276" w:type="dxa"/>
          </w:tcPr>
          <w:p w:rsidR="00305A45" w:rsidRDefault="00000000">
            <w:pPr>
              <w:pStyle w:val="1"/>
              <w:numPr>
                <w:ilvl w:val="0"/>
                <w:numId w:val="0"/>
              </w:numPr>
              <w:spacing w:before="120"/>
              <w:rPr>
                <w:rFonts w:ascii="Arial Narrow" w:hAnsi="Arial Narrow"/>
                <w:b/>
                <w:color w:val="000000"/>
                <w:sz w:val="22"/>
              </w:rPr>
            </w:pPr>
            <w:r>
              <w:rPr>
                <w:rFonts w:ascii="Arial Narrow" w:hAnsi="Arial Narrow"/>
                <w:b/>
                <w:color w:val="000000"/>
                <w:sz w:val="22"/>
              </w:rPr>
              <w:t>Слайды 5-8</w:t>
            </w:r>
          </w:p>
        </w:tc>
        <w:tc>
          <w:tcPr>
            <w:tcW w:w="609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Укажите заголовок слайда – пользовательский сценарий и его название.</w:t>
            </w:r>
            <w:r>
              <w:rPr>
                <w:rFonts w:ascii="Arial Narrow" w:hAnsi="Arial Narrow"/>
                <w:b/>
              </w:rPr>
              <w:t xml:space="preserve"> 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Например: Пользовательский сценарий «Регистрация».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Выводите отдельно каждый сценарий. Внутри каждого сценария отображайте последовательно каждую сущность и каждый информационный поток. Используйте для этого анимацию. Делайте краткие вставки-пояснения (одной короткой фразой), которые раскрывают суть процессов и назначение каждой сущности.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Раскройте ключевые пользовательские сценарии.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  <w:highlight w:val="yellow"/>
              </w:rPr>
            </w:pPr>
            <w:r>
              <w:rPr>
                <w:rFonts w:ascii="Arial Narrow" w:hAnsi="Arial Narrow"/>
              </w:rPr>
              <w:t xml:space="preserve">Для каждого такого сценария отобразите на слайде пользовательский интерфейс. Это должен быть анимированный прототип, выгруженный из </w:t>
            </w:r>
            <w:r>
              <w:rPr>
                <w:rFonts w:ascii="Arial Narrow" w:hAnsi="Arial Narrow"/>
                <w:lang w:val="en-US"/>
              </w:rPr>
              <w:t>Figma</w:t>
            </w:r>
            <w:r>
              <w:rPr>
                <w:rFonts w:ascii="Arial Narrow" w:hAnsi="Arial Narrow"/>
              </w:rPr>
              <w:t>/P</w:t>
            </w:r>
            <w:proofErr w:type="spellStart"/>
            <w:r>
              <w:rPr>
                <w:rFonts w:ascii="Arial Narrow" w:hAnsi="Arial Narrow"/>
                <w:lang w:val="en-US"/>
              </w:rPr>
              <w:t>ixso</w:t>
            </w:r>
            <w:proofErr w:type="spellEnd"/>
            <w:r w:rsidRPr="007930E6">
              <w:rPr>
                <w:rFonts w:ascii="Arial Narrow" w:hAnsi="Arial Narrow"/>
              </w:rPr>
              <w:t xml:space="preserve">. </w:t>
            </w:r>
            <w:r>
              <w:rPr>
                <w:rFonts w:ascii="Arial Narrow" w:hAnsi="Arial Narrow"/>
              </w:rPr>
              <w:t>При необходимости можете вынести пользовательский интерфейс на дополнительный слайд (для каждого сценария), но учитывайте ограничения по времени выступления. Параллельный рассказ о сценарии на основании прототипа и, одновременно, дополнительных визуализаций на слайде потенциально займёт меньше времени.</w:t>
            </w:r>
          </w:p>
        </w:tc>
      </w:tr>
      <w:tr w:rsidR="00305A45">
        <w:trPr>
          <w:trHeight w:val="2797"/>
        </w:trPr>
        <w:tc>
          <w:tcPr>
            <w:tcW w:w="1980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1276" w:type="dxa"/>
          </w:tcPr>
          <w:p w:rsidR="00305A45" w:rsidRDefault="00305A45">
            <w:pPr>
              <w:pStyle w:val="1"/>
              <w:numPr>
                <w:ilvl w:val="0"/>
                <w:numId w:val="4"/>
              </w:numPr>
              <w:spacing w:before="120"/>
              <w:rPr>
                <w:rFonts w:ascii="Arial Narrow" w:hAnsi="Arial Narrow"/>
                <w:b/>
                <w:color w:val="000000"/>
                <w:sz w:val="22"/>
              </w:rPr>
            </w:pPr>
          </w:p>
        </w:tc>
        <w:tc>
          <w:tcPr>
            <w:tcW w:w="609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Укажите заголовок слайда – «</w:t>
            </w:r>
            <w:r>
              <w:rPr>
                <w:rFonts w:ascii="Arial Narrow" w:hAnsi="Arial Narrow"/>
                <w:b/>
              </w:rPr>
              <w:t xml:space="preserve">Удобство сервиса на основе </w:t>
            </w:r>
            <w:proofErr w:type="spellStart"/>
            <w:r>
              <w:rPr>
                <w:rFonts w:ascii="Arial Narrow" w:hAnsi="Arial Narrow"/>
                <w:b/>
              </w:rPr>
              <w:t>CustDev</w:t>
            </w:r>
            <w:proofErr w:type="spellEnd"/>
            <w:r>
              <w:rPr>
                <w:rFonts w:ascii="Arial Narrow" w:hAnsi="Arial Narrow"/>
              </w:rPr>
              <w:t xml:space="preserve">». 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Обоснованно докажите, почему конкретно ваш сервис удобен для потребителей, сравнивая то, как было и как стало. На основе проведенного маркетингового исследования ответьте на вопросы:</w:t>
            </w:r>
          </w:p>
          <w:p w:rsidR="00305A45" w:rsidRDefault="00000000">
            <w:pPr>
              <w:pStyle w:val="af3"/>
              <w:numPr>
                <w:ilvl w:val="0"/>
                <w:numId w:val="5"/>
              </w:num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Какие проблемы существовали на рынке по результатам опроса?</w:t>
            </w:r>
          </w:p>
          <w:p w:rsidR="00305A45" w:rsidRDefault="00000000">
            <w:pPr>
              <w:pStyle w:val="af3"/>
              <w:numPr>
                <w:ilvl w:val="0"/>
                <w:numId w:val="5"/>
              </w:num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Кто были Вашими конкурентами? С какими продуктами?</w:t>
            </w:r>
          </w:p>
          <w:p w:rsidR="00305A45" w:rsidRDefault="00000000">
            <w:pPr>
              <w:pStyle w:val="af3"/>
              <w:numPr>
                <w:ilvl w:val="0"/>
                <w:numId w:val="5"/>
              </w:num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Каки мы решаем проблемы рынка своим продуктом? </w:t>
            </w:r>
          </w:p>
        </w:tc>
      </w:tr>
      <w:tr w:rsidR="00305A45">
        <w:tc>
          <w:tcPr>
            <w:tcW w:w="1980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1276" w:type="dxa"/>
          </w:tcPr>
          <w:p w:rsidR="00305A45" w:rsidRDefault="00305A45">
            <w:pPr>
              <w:pStyle w:val="1"/>
              <w:numPr>
                <w:ilvl w:val="0"/>
                <w:numId w:val="4"/>
              </w:numPr>
              <w:spacing w:before="120"/>
              <w:rPr>
                <w:rFonts w:ascii="Arial Narrow" w:hAnsi="Arial Narrow"/>
                <w:b/>
                <w:color w:val="000000"/>
                <w:sz w:val="22"/>
              </w:rPr>
            </w:pPr>
          </w:p>
        </w:tc>
        <w:tc>
          <w:tcPr>
            <w:tcW w:w="609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Укажите заголовок слайда – «</w:t>
            </w:r>
            <w:r>
              <w:rPr>
                <w:rFonts w:ascii="Arial Narrow" w:hAnsi="Arial Narrow"/>
                <w:b/>
              </w:rPr>
              <w:t>Позиционирование сервиса</w:t>
            </w:r>
            <w:r>
              <w:rPr>
                <w:rFonts w:ascii="Arial Narrow" w:hAnsi="Arial Narrow"/>
              </w:rPr>
              <w:t>».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Покажите почему сервис не будет вскоре забыт пользователями из-за того, что он не самые важные потребности удовлетворяет, либо из-за того, что может появиться другой более интересный сервис в этой области?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Подкрепите обоснование выводами по Методике STP: позиционирование сервиса, сегментация (выводы по таблице 2)</w:t>
            </w:r>
          </w:p>
        </w:tc>
      </w:tr>
      <w:tr w:rsidR="00305A45">
        <w:tc>
          <w:tcPr>
            <w:tcW w:w="1980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1276" w:type="dxa"/>
          </w:tcPr>
          <w:p w:rsidR="00305A45" w:rsidRDefault="00305A45">
            <w:pPr>
              <w:pStyle w:val="1"/>
              <w:numPr>
                <w:ilvl w:val="0"/>
                <w:numId w:val="4"/>
              </w:numPr>
              <w:spacing w:before="120"/>
              <w:rPr>
                <w:rFonts w:ascii="Arial Narrow" w:hAnsi="Arial Narrow"/>
                <w:b/>
                <w:color w:val="000000"/>
                <w:sz w:val="22"/>
              </w:rPr>
            </w:pPr>
          </w:p>
        </w:tc>
        <w:tc>
          <w:tcPr>
            <w:tcW w:w="609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Укажите заголовок слайда – «</w:t>
            </w:r>
            <w:r>
              <w:rPr>
                <w:rFonts w:ascii="Arial Narrow" w:hAnsi="Arial Narrow"/>
                <w:b/>
              </w:rPr>
              <w:t>Масштабируемость сервиса</w:t>
            </w:r>
            <w:r>
              <w:rPr>
                <w:rFonts w:ascii="Arial Narrow" w:hAnsi="Arial Narrow"/>
              </w:rPr>
              <w:t xml:space="preserve">». 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Покажите, как можно масштабировать сервис? Кого Ваш сервис охватывает, а кого нет? Что надо сделать, чтобы стало возможным применять сервис повсеместно.</w:t>
            </w:r>
          </w:p>
        </w:tc>
      </w:tr>
      <w:tr w:rsidR="00305A45">
        <w:tc>
          <w:tcPr>
            <w:tcW w:w="1980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1276" w:type="dxa"/>
          </w:tcPr>
          <w:p w:rsidR="00305A45" w:rsidRDefault="00305A45">
            <w:pPr>
              <w:pStyle w:val="1"/>
              <w:numPr>
                <w:ilvl w:val="0"/>
                <w:numId w:val="4"/>
              </w:numPr>
              <w:spacing w:before="120"/>
              <w:rPr>
                <w:rFonts w:ascii="Arial Narrow" w:hAnsi="Arial Narrow"/>
                <w:b/>
                <w:color w:val="000000"/>
                <w:sz w:val="22"/>
              </w:rPr>
            </w:pPr>
          </w:p>
        </w:tc>
        <w:tc>
          <w:tcPr>
            <w:tcW w:w="609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Укажите заголовок слайда – «</w:t>
            </w:r>
            <w:r>
              <w:rPr>
                <w:rFonts w:ascii="Arial Narrow" w:hAnsi="Arial Narrow"/>
                <w:b/>
              </w:rPr>
              <w:t>Липучесть сервиса</w:t>
            </w:r>
            <w:r>
              <w:rPr>
                <w:rFonts w:ascii="Arial Narrow" w:hAnsi="Arial Narrow"/>
              </w:rPr>
              <w:t xml:space="preserve">». 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Покажите, что же именно создает желание у потребителей возвращаться к использованию Вашего сервиса вновь и вновь? И как конкретно это работает? </w:t>
            </w:r>
          </w:p>
        </w:tc>
      </w:tr>
      <w:tr w:rsidR="00305A45">
        <w:tc>
          <w:tcPr>
            <w:tcW w:w="1980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1276" w:type="dxa"/>
          </w:tcPr>
          <w:p w:rsidR="00305A45" w:rsidRDefault="00305A45">
            <w:pPr>
              <w:pStyle w:val="1"/>
              <w:numPr>
                <w:ilvl w:val="0"/>
                <w:numId w:val="4"/>
              </w:numPr>
              <w:spacing w:before="120"/>
              <w:rPr>
                <w:rFonts w:ascii="Arial Narrow" w:hAnsi="Arial Narrow"/>
                <w:b/>
                <w:color w:val="000000"/>
                <w:sz w:val="22"/>
              </w:rPr>
            </w:pPr>
          </w:p>
        </w:tc>
        <w:tc>
          <w:tcPr>
            <w:tcW w:w="609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Укажите заголовок слайда – «</w:t>
            </w:r>
            <w:r>
              <w:rPr>
                <w:rFonts w:ascii="Arial Narrow" w:hAnsi="Arial Narrow"/>
                <w:b/>
              </w:rPr>
              <w:t>Инновационность</w:t>
            </w:r>
            <w:r>
              <w:rPr>
                <w:rFonts w:ascii="Arial Narrow" w:hAnsi="Arial Narrow"/>
              </w:rPr>
              <w:t>».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Какие новые, оригинальные концепции, процессы, способы и т.д. предлагает идея сервиса, что еще не было сделано другими, то есть придумано впервые.</w:t>
            </w:r>
          </w:p>
        </w:tc>
      </w:tr>
      <w:tr w:rsidR="00305A45">
        <w:tc>
          <w:tcPr>
            <w:tcW w:w="1980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1276" w:type="dxa"/>
          </w:tcPr>
          <w:p w:rsidR="00305A45" w:rsidRDefault="00305A45">
            <w:pPr>
              <w:pStyle w:val="1"/>
              <w:numPr>
                <w:ilvl w:val="0"/>
                <w:numId w:val="4"/>
              </w:numPr>
              <w:spacing w:before="120"/>
              <w:rPr>
                <w:rFonts w:ascii="Arial Narrow" w:hAnsi="Arial Narrow"/>
                <w:b/>
                <w:color w:val="000000"/>
                <w:sz w:val="22"/>
              </w:rPr>
            </w:pPr>
          </w:p>
        </w:tc>
        <w:tc>
          <w:tcPr>
            <w:tcW w:w="609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Укажите заголовок слайда – «</w:t>
            </w:r>
            <w:r>
              <w:rPr>
                <w:rFonts w:ascii="Arial Narrow" w:hAnsi="Arial Narrow"/>
                <w:b/>
              </w:rPr>
              <w:t xml:space="preserve">Экономическая эффективность сервиса» </w:t>
            </w:r>
            <w:r>
              <w:rPr>
                <w:rFonts w:ascii="Arial Narrow" w:hAnsi="Arial Narrow"/>
              </w:rPr>
              <w:t xml:space="preserve">или </w:t>
            </w:r>
            <w:r>
              <w:rPr>
                <w:rFonts w:ascii="Arial Narrow" w:hAnsi="Arial Narrow"/>
                <w:b/>
              </w:rPr>
              <w:t>«Социальная значимость</w:t>
            </w:r>
            <w:r>
              <w:rPr>
                <w:rFonts w:ascii="Arial Narrow" w:hAnsi="Arial Narrow"/>
              </w:rPr>
              <w:t xml:space="preserve">». 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Если </w:t>
            </w:r>
            <w:r>
              <w:rPr>
                <w:rFonts w:ascii="Arial Narrow" w:hAnsi="Arial Narrow"/>
                <w:b/>
              </w:rPr>
              <w:t>«Экономическая эффективность сервиса»: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Продемонстрируйте экономическую эффективность сервиса за счет рассчитанных Вами показателей эффективности сервиса:</w:t>
            </w:r>
          </w:p>
          <w:p w:rsidR="00305A45" w:rsidRDefault="00305A45">
            <w:pPr>
              <w:pStyle w:val="af3"/>
              <w:spacing w:before="120" w:after="120"/>
              <w:rPr>
                <w:rFonts w:ascii="Arial Narrow" w:hAnsi="Arial Narrow"/>
              </w:rPr>
            </w:pPr>
          </w:p>
          <w:p w:rsidR="00305A45" w:rsidRDefault="00000000">
            <w:pPr>
              <w:pStyle w:val="af3"/>
              <w:numPr>
                <w:ilvl w:val="0"/>
                <w:numId w:val="6"/>
              </w:num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NPV</w:t>
            </w:r>
          </w:p>
          <w:p w:rsidR="00305A45" w:rsidRDefault="00000000">
            <w:pPr>
              <w:pStyle w:val="af3"/>
              <w:numPr>
                <w:ilvl w:val="0"/>
                <w:numId w:val="6"/>
              </w:num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IRR</w:t>
            </w:r>
          </w:p>
          <w:p w:rsidR="00305A45" w:rsidRDefault="00000000">
            <w:pPr>
              <w:pStyle w:val="af3"/>
              <w:numPr>
                <w:ilvl w:val="0"/>
                <w:numId w:val="6"/>
              </w:num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PI</w:t>
            </w:r>
          </w:p>
          <w:p w:rsidR="00305A45" w:rsidRDefault="00000000">
            <w:pPr>
              <w:pStyle w:val="af3"/>
              <w:numPr>
                <w:ilvl w:val="0"/>
                <w:numId w:val="6"/>
              </w:num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PP</w:t>
            </w:r>
          </w:p>
          <w:p w:rsidR="00305A45" w:rsidRDefault="00000000">
            <w:pPr>
              <w:pStyle w:val="af3"/>
              <w:numPr>
                <w:ilvl w:val="0"/>
                <w:numId w:val="6"/>
              </w:num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ROI</w:t>
            </w:r>
          </w:p>
          <w:p w:rsidR="00305A45" w:rsidRDefault="00000000">
            <w:pPr>
              <w:pStyle w:val="af3"/>
              <w:numPr>
                <w:ilvl w:val="0"/>
                <w:numId w:val="6"/>
              </w:num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Риски </w:t>
            </w:r>
            <w:proofErr w:type="gramStart"/>
            <w:r>
              <w:rPr>
                <w:rFonts w:ascii="Arial Narrow" w:hAnsi="Arial Narrow"/>
              </w:rPr>
              <w:t>проекта(</w:t>
            </w:r>
            <w:proofErr w:type="gramEnd"/>
            <w:r>
              <w:rPr>
                <w:rFonts w:ascii="Arial Narrow" w:hAnsi="Arial Narrow"/>
              </w:rPr>
              <w:t>3 максимум)</w:t>
            </w:r>
          </w:p>
          <w:p w:rsidR="00305A45" w:rsidRDefault="00000000">
            <w:pPr>
              <w:spacing w:before="120" w:after="120"/>
              <w:ind w:left="36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На слайд так же необходимо поместить график с </w:t>
            </w:r>
            <w:proofErr w:type="spellStart"/>
            <w:r>
              <w:rPr>
                <w:rFonts w:ascii="Arial Narrow" w:hAnsi="Arial Narrow"/>
              </w:rPr>
              <w:t>позитвным</w:t>
            </w:r>
            <w:proofErr w:type="spellEnd"/>
            <w:r>
              <w:rPr>
                <w:rFonts w:ascii="Arial Narrow" w:hAnsi="Arial Narrow"/>
              </w:rPr>
              <w:t xml:space="preserve">, базовым и негативным вариантом развития </w:t>
            </w:r>
            <w:proofErr w:type="gramStart"/>
            <w:r>
              <w:rPr>
                <w:rFonts w:ascii="Arial Narrow" w:hAnsi="Arial Narrow"/>
              </w:rPr>
              <w:t>сервиса(</w:t>
            </w:r>
            <w:proofErr w:type="gramEnd"/>
            <w:r>
              <w:rPr>
                <w:rFonts w:ascii="Arial Narrow" w:hAnsi="Arial Narrow"/>
              </w:rPr>
              <w:t>NPV)</w:t>
            </w:r>
          </w:p>
          <w:p w:rsidR="00305A45" w:rsidRDefault="00000000">
            <w:pPr>
              <w:spacing w:before="120" w:after="120"/>
              <w:ind w:left="36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Слайд с показателями лучше разместить в конце </w:t>
            </w:r>
            <w:proofErr w:type="gramStart"/>
            <w:r>
              <w:rPr>
                <w:rFonts w:ascii="Arial Narrow" w:hAnsi="Arial Narrow"/>
              </w:rPr>
              <w:t>презентации  перед</w:t>
            </w:r>
            <w:proofErr w:type="gramEnd"/>
            <w:r>
              <w:rPr>
                <w:rFonts w:ascii="Arial Narrow" w:hAnsi="Arial Narrow"/>
              </w:rPr>
              <w:t xml:space="preserve"> завершающим слайдом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Если «</w:t>
            </w:r>
            <w:r>
              <w:rPr>
                <w:rFonts w:ascii="Arial Narrow" w:hAnsi="Arial Narrow"/>
                <w:b/>
                <w:color w:val="000000" w:themeColor="text1"/>
              </w:rPr>
              <w:t>Социальная значимость</w:t>
            </w:r>
            <w:r>
              <w:rPr>
                <w:rFonts w:ascii="Arial Narrow" w:hAnsi="Arial Narrow"/>
                <w:color w:val="000000" w:themeColor="text1"/>
              </w:rPr>
              <w:t xml:space="preserve">»: </w:t>
            </w:r>
          </w:p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  <w:color w:val="000000" w:themeColor="text1"/>
              </w:rPr>
              <w:t>Покажите, насколько и как Ваше решение улучшит удобство и повысит безопасность финансовых услуг для граждан?</w:t>
            </w:r>
          </w:p>
        </w:tc>
      </w:tr>
      <w:tr w:rsidR="00305A45">
        <w:tc>
          <w:tcPr>
            <w:tcW w:w="1980" w:type="dxa"/>
          </w:tcPr>
          <w:p w:rsidR="00305A45" w:rsidRDefault="00305A45">
            <w:pPr>
              <w:pStyle w:val="af3"/>
              <w:numPr>
                <w:ilvl w:val="0"/>
                <w:numId w:val="2"/>
              </w:numPr>
              <w:spacing w:before="120" w:after="120"/>
              <w:rPr>
                <w:rFonts w:ascii="Arial Narrow" w:hAnsi="Arial Narrow"/>
                <w:b/>
              </w:rPr>
            </w:pPr>
          </w:p>
        </w:tc>
        <w:tc>
          <w:tcPr>
            <w:tcW w:w="1276" w:type="dxa"/>
          </w:tcPr>
          <w:p w:rsidR="00305A45" w:rsidRDefault="00305A45">
            <w:pPr>
              <w:pStyle w:val="1"/>
              <w:numPr>
                <w:ilvl w:val="0"/>
                <w:numId w:val="4"/>
              </w:numPr>
              <w:spacing w:before="120"/>
              <w:rPr>
                <w:rFonts w:ascii="Arial Narrow" w:hAnsi="Arial Narrow"/>
                <w:b/>
                <w:color w:val="000000"/>
                <w:sz w:val="22"/>
              </w:rPr>
            </w:pPr>
          </w:p>
        </w:tc>
        <w:tc>
          <w:tcPr>
            <w:tcW w:w="6095" w:type="dxa"/>
          </w:tcPr>
          <w:p w:rsidR="00305A45" w:rsidRDefault="00000000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Напишите по центру слайда «СПАСИБО ЗА ВНИМАНИЕ. ЗАДАВАЙТЕ ВАШИ ВОПРОСЫ.»</w:t>
            </w:r>
          </w:p>
        </w:tc>
      </w:tr>
    </w:tbl>
    <w:p w:rsidR="00305A45" w:rsidRDefault="00305A45"/>
    <w:sectPr w:rsidR="00305A45">
      <w:pgSz w:w="11906" w:h="16838"/>
      <w:pgMar w:top="1134" w:right="850" w:bottom="1134" w:left="1701" w:header="708" w:footer="708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22ED" w:rsidRDefault="004B22ED">
      <w:pPr>
        <w:spacing w:after="0" w:line="240" w:lineRule="auto"/>
      </w:pPr>
      <w:r>
        <w:separator/>
      </w:r>
    </w:p>
  </w:endnote>
  <w:endnote w:type="continuationSeparator" w:id="0">
    <w:p w:rsidR="004B22ED" w:rsidRDefault="004B2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XO Thames">
    <w:altName w:val="Cambria"/>
    <w:panose1 w:val="020B0604020202020204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22ED" w:rsidRDefault="004B22ED">
      <w:pPr>
        <w:spacing w:after="0" w:line="240" w:lineRule="auto"/>
      </w:pPr>
      <w:r>
        <w:separator/>
      </w:r>
    </w:p>
  </w:footnote>
  <w:footnote w:type="continuationSeparator" w:id="0">
    <w:p w:rsidR="004B22ED" w:rsidRDefault="004B2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B1396"/>
    <w:multiLevelType w:val="hybridMultilevel"/>
    <w:tmpl w:val="1766E87A"/>
    <w:lvl w:ilvl="0" w:tplc="50CC3826">
      <w:start w:val="9"/>
      <w:numFmt w:val="decimal"/>
      <w:lvlText w:val="Слайд %1"/>
      <w:lvlJc w:val="left"/>
      <w:pPr>
        <w:widowControl/>
        <w:ind w:left="360" w:hanging="360"/>
      </w:pPr>
    </w:lvl>
    <w:lvl w:ilvl="1" w:tplc="797C2756">
      <w:start w:val="1"/>
      <w:numFmt w:val="lowerLetter"/>
      <w:lvlText w:val="%2)"/>
      <w:lvlJc w:val="left"/>
      <w:pPr>
        <w:widowControl/>
        <w:ind w:left="720" w:hanging="360"/>
      </w:pPr>
    </w:lvl>
    <w:lvl w:ilvl="2" w:tplc="70EC76C4">
      <w:start w:val="1"/>
      <w:numFmt w:val="lowerRoman"/>
      <w:lvlText w:val="%3)"/>
      <w:lvlJc w:val="left"/>
      <w:pPr>
        <w:widowControl/>
        <w:ind w:left="1080" w:hanging="360"/>
      </w:pPr>
    </w:lvl>
    <w:lvl w:ilvl="3" w:tplc="9E7C6152">
      <w:start w:val="1"/>
      <w:numFmt w:val="decimal"/>
      <w:lvlText w:val="(%4)"/>
      <w:lvlJc w:val="left"/>
      <w:pPr>
        <w:widowControl/>
        <w:ind w:left="1440" w:hanging="360"/>
      </w:pPr>
    </w:lvl>
    <w:lvl w:ilvl="4" w:tplc="22C655A4">
      <w:start w:val="1"/>
      <w:numFmt w:val="lowerLetter"/>
      <w:lvlText w:val="(%5)"/>
      <w:lvlJc w:val="left"/>
      <w:pPr>
        <w:widowControl/>
        <w:ind w:left="1800" w:hanging="360"/>
      </w:pPr>
    </w:lvl>
    <w:lvl w:ilvl="5" w:tplc="CDB8A2C0">
      <w:start w:val="1"/>
      <w:numFmt w:val="lowerRoman"/>
      <w:lvlText w:val="(%6)"/>
      <w:lvlJc w:val="left"/>
      <w:pPr>
        <w:widowControl/>
        <w:ind w:left="2160" w:hanging="360"/>
      </w:pPr>
    </w:lvl>
    <w:lvl w:ilvl="6" w:tplc="33885404">
      <w:start w:val="1"/>
      <w:numFmt w:val="decimal"/>
      <w:lvlText w:val="%7."/>
      <w:lvlJc w:val="left"/>
      <w:pPr>
        <w:widowControl/>
        <w:ind w:left="2520" w:hanging="360"/>
      </w:pPr>
    </w:lvl>
    <w:lvl w:ilvl="7" w:tplc="83722AE6">
      <w:start w:val="1"/>
      <w:numFmt w:val="lowerLetter"/>
      <w:lvlText w:val="%8."/>
      <w:lvlJc w:val="left"/>
      <w:pPr>
        <w:widowControl/>
        <w:ind w:left="2880" w:hanging="360"/>
      </w:pPr>
    </w:lvl>
    <w:lvl w:ilvl="8" w:tplc="3D00ADD4">
      <w:start w:val="1"/>
      <w:numFmt w:val="lowerRoman"/>
      <w:lvlText w:val="%9."/>
      <w:lvlJc w:val="left"/>
      <w:pPr>
        <w:widowControl/>
        <w:ind w:left="3240" w:hanging="360"/>
      </w:pPr>
    </w:lvl>
  </w:abstractNum>
  <w:abstractNum w:abstractNumId="1" w15:restartNumberingAfterBreak="0">
    <w:nsid w:val="2ECE3E22"/>
    <w:multiLevelType w:val="hybridMultilevel"/>
    <w:tmpl w:val="D1FEA7B8"/>
    <w:lvl w:ilvl="0" w:tplc="B4AA6AE8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 w:tplc="AD0E600A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 w:tplc="F7F87C0A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 w:tplc="2CB0B9DE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 w:tplc="03728768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 w:tplc="32904316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 w:tplc="2F9E3B0E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 w:tplc="D50242FE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 w:tplc="9D9006A0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2" w15:restartNumberingAfterBreak="0">
    <w:nsid w:val="30055D90"/>
    <w:multiLevelType w:val="multilevel"/>
    <w:tmpl w:val="56929EA6"/>
    <w:lvl w:ilvl="0">
      <w:start w:val="1"/>
      <w:numFmt w:val="decimal"/>
      <w:pStyle w:val="1"/>
      <w:lvlText w:val="Слайд %1."/>
      <w:lvlJc w:val="left"/>
      <w:pPr>
        <w:widowControl/>
        <w:ind w:left="0" w:firstLine="0"/>
      </w:pPr>
    </w:lvl>
    <w:lvl w:ilvl="1">
      <w:start w:val="1"/>
      <w:numFmt w:val="decimal"/>
      <w:pStyle w:val="2"/>
      <w:lvlText w:val="Раздел %1.%2"/>
      <w:lvlJc w:val="left"/>
      <w:pPr>
        <w:widowControl/>
        <w:ind w:left="0" w:firstLine="0"/>
      </w:pPr>
    </w:lvl>
    <w:lvl w:ilvl="2">
      <w:start w:val="1"/>
      <w:numFmt w:val="lowerLetter"/>
      <w:pStyle w:val="3"/>
      <w:lvlText w:val="(%3)"/>
      <w:lvlJc w:val="left"/>
      <w:pPr>
        <w:widowControl/>
        <w:ind w:left="720" w:hanging="432"/>
      </w:pPr>
    </w:lvl>
    <w:lvl w:ilvl="3">
      <w:start w:val="1"/>
      <w:numFmt w:val="lowerRoman"/>
      <w:pStyle w:val="4"/>
      <w:lvlText w:val="(%4)"/>
      <w:lvlJc w:val="right"/>
      <w:pPr>
        <w:widowControl/>
        <w:ind w:left="864" w:hanging="144"/>
      </w:pPr>
    </w:lvl>
    <w:lvl w:ilvl="4">
      <w:start w:val="1"/>
      <w:numFmt w:val="decimal"/>
      <w:pStyle w:val="5"/>
      <w:lvlText w:val="%5)"/>
      <w:lvlJc w:val="left"/>
      <w:pPr>
        <w:widowControl/>
        <w:ind w:left="1008" w:hanging="432"/>
      </w:pPr>
    </w:lvl>
    <w:lvl w:ilvl="5">
      <w:start w:val="1"/>
      <w:numFmt w:val="lowerLetter"/>
      <w:pStyle w:val="6"/>
      <w:lvlText w:val="%6)"/>
      <w:lvlJc w:val="left"/>
      <w:pPr>
        <w:widowControl/>
        <w:ind w:left="1152" w:hanging="432"/>
      </w:pPr>
    </w:lvl>
    <w:lvl w:ilvl="6">
      <w:start w:val="1"/>
      <w:numFmt w:val="lowerRoman"/>
      <w:pStyle w:val="7"/>
      <w:lvlText w:val="%7)"/>
      <w:lvlJc w:val="right"/>
      <w:pPr>
        <w:widowControl/>
        <w:ind w:left="1296" w:hanging="288"/>
      </w:pPr>
    </w:lvl>
    <w:lvl w:ilvl="7">
      <w:start w:val="1"/>
      <w:numFmt w:val="lowerLetter"/>
      <w:pStyle w:val="8"/>
      <w:lvlText w:val="%8."/>
      <w:lvlJc w:val="left"/>
      <w:pPr>
        <w:widowControl/>
        <w:ind w:left="1440" w:hanging="432"/>
      </w:pPr>
    </w:lvl>
    <w:lvl w:ilvl="8">
      <w:start w:val="1"/>
      <w:numFmt w:val="lowerRoman"/>
      <w:pStyle w:val="9"/>
      <w:lvlText w:val="%9."/>
      <w:lvlJc w:val="right"/>
      <w:pPr>
        <w:widowControl/>
        <w:ind w:left="1584" w:hanging="144"/>
      </w:pPr>
    </w:lvl>
  </w:abstractNum>
  <w:abstractNum w:abstractNumId="3" w15:restartNumberingAfterBreak="0">
    <w:nsid w:val="41E77796"/>
    <w:multiLevelType w:val="hybridMultilevel"/>
    <w:tmpl w:val="F52899D0"/>
    <w:lvl w:ilvl="0" w:tplc="471C627E">
      <w:start w:val="1"/>
      <w:numFmt w:val="decimal"/>
      <w:lvlText w:val="Слайд %1"/>
      <w:lvlJc w:val="left"/>
      <w:pPr>
        <w:widowControl/>
        <w:ind w:left="360" w:hanging="360"/>
      </w:pPr>
    </w:lvl>
    <w:lvl w:ilvl="1" w:tplc="E9A060B0">
      <w:start w:val="1"/>
      <w:numFmt w:val="lowerLetter"/>
      <w:lvlText w:val="%2)"/>
      <w:lvlJc w:val="left"/>
      <w:pPr>
        <w:widowControl/>
        <w:ind w:left="720" w:hanging="360"/>
      </w:pPr>
    </w:lvl>
    <w:lvl w:ilvl="2" w:tplc="D7B03B08">
      <w:start w:val="1"/>
      <w:numFmt w:val="lowerRoman"/>
      <w:lvlText w:val="%3)"/>
      <w:lvlJc w:val="left"/>
      <w:pPr>
        <w:widowControl/>
        <w:ind w:left="1080" w:hanging="360"/>
      </w:pPr>
    </w:lvl>
    <w:lvl w:ilvl="3" w:tplc="01AEBCF2">
      <w:start w:val="1"/>
      <w:numFmt w:val="decimal"/>
      <w:lvlText w:val="(%4)"/>
      <w:lvlJc w:val="left"/>
      <w:pPr>
        <w:widowControl/>
        <w:ind w:left="1440" w:hanging="360"/>
      </w:pPr>
    </w:lvl>
    <w:lvl w:ilvl="4" w:tplc="442E2A34">
      <w:start w:val="1"/>
      <w:numFmt w:val="lowerLetter"/>
      <w:lvlText w:val="(%5)"/>
      <w:lvlJc w:val="left"/>
      <w:pPr>
        <w:widowControl/>
        <w:ind w:left="1800" w:hanging="360"/>
      </w:pPr>
    </w:lvl>
    <w:lvl w:ilvl="5" w:tplc="566E283E">
      <w:start w:val="1"/>
      <w:numFmt w:val="lowerRoman"/>
      <w:lvlText w:val="(%6)"/>
      <w:lvlJc w:val="left"/>
      <w:pPr>
        <w:widowControl/>
        <w:ind w:left="2160" w:hanging="360"/>
      </w:pPr>
    </w:lvl>
    <w:lvl w:ilvl="6" w:tplc="51545416">
      <w:start w:val="1"/>
      <w:numFmt w:val="decimal"/>
      <w:lvlText w:val="%7."/>
      <w:lvlJc w:val="left"/>
      <w:pPr>
        <w:widowControl/>
        <w:ind w:left="2520" w:hanging="360"/>
      </w:pPr>
    </w:lvl>
    <w:lvl w:ilvl="7" w:tplc="2EC0ED62">
      <w:start w:val="1"/>
      <w:numFmt w:val="lowerLetter"/>
      <w:lvlText w:val="%8."/>
      <w:lvlJc w:val="left"/>
      <w:pPr>
        <w:widowControl/>
        <w:ind w:left="2880" w:hanging="360"/>
      </w:pPr>
    </w:lvl>
    <w:lvl w:ilvl="8" w:tplc="77103C40">
      <w:start w:val="1"/>
      <w:numFmt w:val="lowerRoman"/>
      <w:lvlText w:val="%9."/>
      <w:lvlJc w:val="left"/>
      <w:pPr>
        <w:widowControl/>
        <w:ind w:left="3240" w:hanging="360"/>
      </w:pPr>
    </w:lvl>
  </w:abstractNum>
  <w:abstractNum w:abstractNumId="4" w15:restartNumberingAfterBreak="0">
    <w:nsid w:val="480C3C88"/>
    <w:multiLevelType w:val="hybridMultilevel"/>
    <w:tmpl w:val="F4D669E4"/>
    <w:lvl w:ilvl="0" w:tplc="DFDA4E4E">
      <w:start w:val="1"/>
      <w:numFmt w:val="decimal"/>
      <w:lvlText w:val="%1."/>
      <w:lvlJc w:val="left"/>
      <w:pPr>
        <w:widowControl/>
        <w:ind w:left="1080" w:hanging="360"/>
      </w:pPr>
      <w:rPr>
        <w:color w:val="000000"/>
      </w:rPr>
    </w:lvl>
    <w:lvl w:ilvl="1" w:tplc="647C5D04">
      <w:start w:val="1"/>
      <w:numFmt w:val="lowerLetter"/>
      <w:lvlText w:val="%2."/>
      <w:lvlJc w:val="left"/>
      <w:pPr>
        <w:widowControl/>
        <w:ind w:left="1800" w:hanging="360"/>
      </w:pPr>
    </w:lvl>
    <w:lvl w:ilvl="2" w:tplc="E6BA1C4C">
      <w:start w:val="1"/>
      <w:numFmt w:val="lowerRoman"/>
      <w:lvlText w:val="%3."/>
      <w:lvlJc w:val="right"/>
      <w:pPr>
        <w:widowControl/>
        <w:ind w:left="2520" w:hanging="180"/>
      </w:pPr>
    </w:lvl>
    <w:lvl w:ilvl="3" w:tplc="F2FA24FC">
      <w:start w:val="1"/>
      <w:numFmt w:val="decimal"/>
      <w:lvlText w:val="%4."/>
      <w:lvlJc w:val="left"/>
      <w:pPr>
        <w:widowControl/>
        <w:ind w:left="3240" w:hanging="360"/>
      </w:pPr>
    </w:lvl>
    <w:lvl w:ilvl="4" w:tplc="4732DAE4">
      <w:start w:val="1"/>
      <w:numFmt w:val="lowerLetter"/>
      <w:lvlText w:val="%5."/>
      <w:lvlJc w:val="left"/>
      <w:pPr>
        <w:widowControl/>
        <w:ind w:left="3960" w:hanging="360"/>
      </w:pPr>
    </w:lvl>
    <w:lvl w:ilvl="5" w:tplc="FC0886CC">
      <w:start w:val="1"/>
      <w:numFmt w:val="lowerRoman"/>
      <w:lvlText w:val="%6."/>
      <w:lvlJc w:val="right"/>
      <w:pPr>
        <w:widowControl/>
        <w:ind w:left="4680" w:hanging="180"/>
      </w:pPr>
    </w:lvl>
    <w:lvl w:ilvl="6" w:tplc="B12A2D5C">
      <w:start w:val="1"/>
      <w:numFmt w:val="decimal"/>
      <w:lvlText w:val="%7."/>
      <w:lvlJc w:val="left"/>
      <w:pPr>
        <w:widowControl/>
        <w:ind w:left="5400" w:hanging="360"/>
      </w:pPr>
    </w:lvl>
    <w:lvl w:ilvl="7" w:tplc="7488F566">
      <w:start w:val="1"/>
      <w:numFmt w:val="lowerLetter"/>
      <w:lvlText w:val="%8."/>
      <w:lvlJc w:val="left"/>
      <w:pPr>
        <w:widowControl/>
        <w:ind w:left="6120" w:hanging="360"/>
      </w:pPr>
    </w:lvl>
    <w:lvl w:ilvl="8" w:tplc="FC38B230">
      <w:start w:val="1"/>
      <w:numFmt w:val="lowerRoman"/>
      <w:lvlText w:val="%9."/>
      <w:lvlJc w:val="right"/>
      <w:pPr>
        <w:widowControl/>
        <w:ind w:left="6840" w:hanging="180"/>
      </w:pPr>
    </w:lvl>
  </w:abstractNum>
  <w:abstractNum w:abstractNumId="5" w15:restartNumberingAfterBreak="0">
    <w:nsid w:val="530236D2"/>
    <w:multiLevelType w:val="hybridMultilevel"/>
    <w:tmpl w:val="BCE40F2A"/>
    <w:lvl w:ilvl="0" w:tplc="0E10FE34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 w:tplc="9D1227E4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 w:tplc="CF26A42A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 w:tplc="4A040B0C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 w:tplc="3C3E7412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 w:tplc="30103378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 w:tplc="0072615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 w:tplc="B2DA0444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 w:tplc="191EE8A6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6" w15:restartNumberingAfterBreak="0">
    <w:nsid w:val="6819634B"/>
    <w:multiLevelType w:val="hybridMultilevel"/>
    <w:tmpl w:val="EBBAF526"/>
    <w:lvl w:ilvl="0" w:tplc="4692A2E4">
      <w:start w:val="1"/>
      <w:numFmt w:val="decimal"/>
      <w:lvlText w:val="[Требование %1]"/>
      <w:lvlJc w:val="left"/>
      <w:pPr>
        <w:widowControl/>
        <w:ind w:left="0" w:firstLine="0"/>
      </w:pPr>
      <w:rPr>
        <w:sz w:val="22"/>
      </w:rPr>
    </w:lvl>
    <w:lvl w:ilvl="1" w:tplc="86920422">
      <w:start w:val="1"/>
      <w:numFmt w:val="decimal"/>
      <w:lvlText w:val=""/>
      <w:lvlJc w:val="left"/>
      <w:pPr>
        <w:widowControl/>
        <w:ind w:left="0" w:firstLine="0"/>
      </w:pPr>
    </w:lvl>
    <w:lvl w:ilvl="2" w:tplc="D46856CC">
      <w:start w:val="1"/>
      <w:numFmt w:val="decimal"/>
      <w:lvlText w:val=""/>
      <w:lvlJc w:val="left"/>
      <w:pPr>
        <w:widowControl/>
        <w:ind w:left="0" w:firstLine="0"/>
      </w:pPr>
    </w:lvl>
    <w:lvl w:ilvl="3" w:tplc="5BCC0280">
      <w:start w:val="1"/>
      <w:numFmt w:val="decimal"/>
      <w:lvlText w:val=""/>
      <w:lvlJc w:val="left"/>
      <w:pPr>
        <w:widowControl/>
        <w:ind w:left="0" w:firstLine="0"/>
      </w:pPr>
    </w:lvl>
    <w:lvl w:ilvl="4" w:tplc="4D6C939C">
      <w:start w:val="1"/>
      <w:numFmt w:val="decimal"/>
      <w:lvlText w:val=""/>
      <w:lvlJc w:val="left"/>
      <w:pPr>
        <w:widowControl/>
        <w:ind w:left="0" w:firstLine="0"/>
      </w:pPr>
    </w:lvl>
    <w:lvl w:ilvl="5" w:tplc="72B8868E">
      <w:start w:val="1"/>
      <w:numFmt w:val="decimal"/>
      <w:lvlText w:val=""/>
      <w:lvlJc w:val="left"/>
      <w:pPr>
        <w:widowControl/>
        <w:ind w:left="0" w:firstLine="0"/>
      </w:pPr>
    </w:lvl>
    <w:lvl w:ilvl="6" w:tplc="94D6807E">
      <w:start w:val="1"/>
      <w:numFmt w:val="decimal"/>
      <w:lvlText w:val=""/>
      <w:lvlJc w:val="left"/>
      <w:pPr>
        <w:widowControl/>
        <w:ind w:left="0" w:firstLine="0"/>
      </w:pPr>
    </w:lvl>
    <w:lvl w:ilvl="7" w:tplc="D69CA0C2">
      <w:start w:val="1"/>
      <w:numFmt w:val="decimal"/>
      <w:lvlText w:val=""/>
      <w:lvlJc w:val="left"/>
      <w:pPr>
        <w:widowControl/>
        <w:ind w:left="0" w:firstLine="0"/>
      </w:pPr>
    </w:lvl>
    <w:lvl w:ilvl="8" w:tplc="AE78D1F4">
      <w:start w:val="1"/>
      <w:numFmt w:val="decimal"/>
      <w:lvlText w:val=""/>
      <w:lvlJc w:val="left"/>
      <w:pPr>
        <w:widowControl/>
        <w:ind w:left="0" w:firstLine="0"/>
      </w:pPr>
    </w:lvl>
  </w:abstractNum>
  <w:num w:numId="1" w16cid:durableId="2037534827">
    <w:abstractNumId w:val="4"/>
  </w:num>
  <w:num w:numId="2" w16cid:durableId="1340236782">
    <w:abstractNumId w:val="6"/>
  </w:num>
  <w:num w:numId="3" w16cid:durableId="1487240282">
    <w:abstractNumId w:val="3"/>
  </w:num>
  <w:num w:numId="4" w16cid:durableId="252131419">
    <w:abstractNumId w:val="0"/>
  </w:num>
  <w:num w:numId="5" w16cid:durableId="1055423628">
    <w:abstractNumId w:val="1"/>
  </w:num>
  <w:num w:numId="6" w16cid:durableId="2125802380">
    <w:abstractNumId w:val="5"/>
  </w:num>
  <w:num w:numId="7" w16cid:durableId="23554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A45"/>
    <w:rsid w:val="00305A45"/>
    <w:rsid w:val="004B22ED"/>
    <w:rsid w:val="0079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2B98AC-6B54-954F-88B2-0356F31A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0"/>
    <w:qFormat/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7"/>
      </w:numPr>
      <w:spacing w:before="240" w:after="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7"/>
      </w:numPr>
      <w:spacing w:before="40" w:after="0"/>
      <w:outlineLvl w:val="1"/>
    </w:pPr>
    <w:rPr>
      <w:rFonts w:asciiTheme="majorHAnsi" w:hAnsiTheme="majorHAnsi"/>
      <w:color w:val="2F5496" w:themeColor="accent1" w:themeShade="BF"/>
      <w:sz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hAnsiTheme="majorHAns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hAnsiTheme="majorHAnsi"/>
      <w:i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hAnsiTheme="majorHAns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hAnsiTheme="majorHAns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hAnsiTheme="majorHAnsi"/>
      <w:i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hAnsiTheme="majorHAnsi"/>
      <w:color w:val="272727" w:themeColor="text1" w:themeTint="D8"/>
      <w:sz w:val="21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hAnsiTheme="majorHAnsi"/>
      <w:i/>
      <w:color w:val="272727" w:themeColor="text1" w:themeTint="D8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4">
    <w:name w:val="Intense Quote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paragraph" w:styleId="a6">
    <w:name w:val="header"/>
    <w:link w:val="a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</w:style>
  <w:style w:type="paragraph" w:styleId="a8">
    <w:name w:val="footer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a">
    <w:name w:val="caption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9">
    <w:name w:val="Нижний колонтитул Знак"/>
    <w:link w:val="a8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af1">
    <w:name w:val="TOC Heading"/>
    <w:uiPriority w:val="39"/>
    <w:unhideWhenUsed/>
  </w:style>
  <w:style w:type="paragraph" w:styleId="af2">
    <w:name w:val="table of figures"/>
    <w:uiPriority w:val="99"/>
    <w:unhideWhenUsed/>
    <w:pPr>
      <w:spacing w:after="0"/>
    </w:pPr>
  </w:style>
  <w:style w:type="character" w:customStyle="1" w:styleId="10">
    <w:name w:val="Обычный1"/>
  </w:style>
  <w:style w:type="paragraph" w:styleId="24">
    <w:name w:val="toc 2"/>
    <w:next w:val="a"/>
    <w:link w:val="25"/>
    <w:uiPriority w:val="39"/>
    <w:pPr>
      <w:ind w:left="200"/>
    </w:pPr>
    <w:rPr>
      <w:rFonts w:ascii="XO Thames" w:hAnsi="XO Thames"/>
      <w:sz w:val="28"/>
    </w:rPr>
  </w:style>
  <w:style w:type="character" w:customStyle="1" w:styleId="25">
    <w:name w:val="Оглавление 2 Знак"/>
    <w:link w:val="24"/>
    <w:rPr>
      <w:rFonts w:ascii="XO Thames" w:hAnsi="XO Thames"/>
      <w:sz w:val="28"/>
    </w:rPr>
  </w:style>
  <w:style w:type="paragraph" w:styleId="42">
    <w:name w:val="toc 4"/>
    <w:next w:val="a"/>
    <w:link w:val="43"/>
    <w:uiPriority w:val="39"/>
    <w:pPr>
      <w:ind w:left="600"/>
    </w:pPr>
    <w:rPr>
      <w:rFonts w:ascii="XO Thames" w:hAnsi="XO Thames"/>
      <w:sz w:val="28"/>
    </w:rPr>
  </w:style>
  <w:style w:type="character" w:customStyle="1" w:styleId="43">
    <w:name w:val="Оглавление 4 Знак"/>
    <w:link w:val="42"/>
    <w:rPr>
      <w:rFonts w:ascii="XO Thames" w:hAnsi="XO Thames"/>
      <w:sz w:val="28"/>
    </w:rPr>
  </w:style>
  <w:style w:type="character" w:customStyle="1" w:styleId="70">
    <w:name w:val="Заголовок 7 Знак"/>
    <w:basedOn w:val="10"/>
    <w:link w:val="7"/>
    <w:rPr>
      <w:rFonts w:asciiTheme="majorHAnsi" w:hAnsiTheme="majorHAnsi"/>
      <w:i/>
      <w:color w:val="1F3763" w:themeColor="accent1" w:themeShade="7F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0"/>
    <w:link w:val="3"/>
    <w:rPr>
      <w:rFonts w:asciiTheme="majorHAnsi" w:hAnsiTheme="majorHAnsi"/>
      <w:color w:val="1F3763" w:themeColor="accent1" w:themeShade="7F"/>
      <w:sz w:val="24"/>
    </w:rPr>
  </w:style>
  <w:style w:type="paragraph" w:styleId="af3">
    <w:name w:val="List Paragraph"/>
    <w:basedOn w:val="a"/>
    <w:link w:val="af4"/>
    <w:pPr>
      <w:ind w:left="720"/>
      <w:contextualSpacing/>
    </w:pPr>
  </w:style>
  <w:style w:type="character" w:customStyle="1" w:styleId="af4">
    <w:name w:val="Абзац списка Знак"/>
    <w:basedOn w:val="10"/>
    <w:link w:val="af3"/>
  </w:style>
  <w:style w:type="character" w:customStyle="1" w:styleId="90">
    <w:name w:val="Заголовок 9 Знак"/>
    <w:basedOn w:val="10"/>
    <w:link w:val="9"/>
    <w:rPr>
      <w:rFonts w:asciiTheme="majorHAnsi" w:hAnsiTheme="majorHAnsi"/>
      <w:i/>
      <w:color w:val="272727" w:themeColor="text1" w:themeTint="D8"/>
      <w:sz w:val="21"/>
    </w:rPr>
  </w:style>
  <w:style w:type="paragraph" w:customStyle="1" w:styleId="13">
    <w:name w:val="Основной шрифт абзаца1"/>
    <w:link w:val="32"/>
  </w:style>
  <w:style w:type="paragraph" w:styleId="32">
    <w:name w:val="toc 3"/>
    <w:next w:val="a"/>
    <w:link w:val="33"/>
    <w:uiPriority w:val="39"/>
    <w:pPr>
      <w:ind w:left="400"/>
    </w:pPr>
    <w:rPr>
      <w:rFonts w:ascii="XO Thames" w:hAnsi="XO Thames"/>
      <w:sz w:val="28"/>
    </w:rPr>
  </w:style>
  <w:style w:type="character" w:customStyle="1" w:styleId="33">
    <w:name w:val="Оглавление 3 Знак"/>
    <w:link w:val="32"/>
    <w:rPr>
      <w:rFonts w:ascii="XO Thames" w:hAnsi="XO Thames"/>
      <w:sz w:val="28"/>
    </w:rPr>
  </w:style>
  <w:style w:type="character" w:customStyle="1" w:styleId="50">
    <w:name w:val="Заголовок 5 Знак"/>
    <w:basedOn w:val="10"/>
    <w:link w:val="5"/>
    <w:rPr>
      <w:rFonts w:asciiTheme="majorHAnsi" w:hAnsiTheme="majorHAnsi"/>
      <w:color w:val="2F5496" w:themeColor="accent1" w:themeShade="BF"/>
    </w:rPr>
  </w:style>
  <w:style w:type="character" w:customStyle="1" w:styleId="11">
    <w:name w:val="Заголовок 1 Знак"/>
    <w:basedOn w:val="10"/>
    <w:link w:val="1"/>
    <w:rPr>
      <w:rFonts w:asciiTheme="majorHAnsi" w:hAnsiTheme="majorHAnsi"/>
      <w:color w:val="2F5496" w:themeColor="accent1" w:themeShade="BF"/>
      <w:sz w:val="32"/>
    </w:rPr>
  </w:style>
  <w:style w:type="paragraph" w:customStyle="1" w:styleId="14">
    <w:name w:val="Гиперссылка1"/>
    <w:link w:val="af5"/>
    <w:rPr>
      <w:color w:val="0000FF"/>
      <w:u w:val="single"/>
    </w:rPr>
  </w:style>
  <w:style w:type="character" w:styleId="af5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0"/>
    <w:link w:val="8"/>
    <w:rPr>
      <w:rFonts w:asciiTheme="majorHAnsi" w:hAnsiTheme="majorHAnsi"/>
      <w:color w:val="272727" w:themeColor="text1" w:themeTint="D8"/>
      <w:sz w:val="21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52">
    <w:name w:val="toc 5"/>
    <w:next w:val="a"/>
    <w:link w:val="53"/>
    <w:uiPriority w:val="39"/>
    <w:pPr>
      <w:ind w:left="800"/>
    </w:pPr>
    <w:rPr>
      <w:rFonts w:ascii="XO Thames" w:hAnsi="XO Thames"/>
      <w:sz w:val="28"/>
    </w:rPr>
  </w:style>
  <w:style w:type="character" w:customStyle="1" w:styleId="53">
    <w:name w:val="Оглавление 5 Знак"/>
    <w:link w:val="52"/>
    <w:rPr>
      <w:rFonts w:ascii="XO Thames" w:hAnsi="XO Thames"/>
      <w:sz w:val="28"/>
    </w:rPr>
  </w:style>
  <w:style w:type="paragraph" w:styleId="af6">
    <w:name w:val="Subtitle"/>
    <w:next w:val="a"/>
    <w:link w:val="af7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7">
    <w:name w:val="Подзаголовок Знак"/>
    <w:link w:val="af6"/>
    <w:rPr>
      <w:rFonts w:ascii="XO Thames" w:hAnsi="XO Thames"/>
      <w:i/>
      <w:sz w:val="24"/>
    </w:rPr>
  </w:style>
  <w:style w:type="paragraph" w:styleId="af8">
    <w:name w:val="Title"/>
    <w:next w:val="a"/>
    <w:link w:val="af9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9">
    <w:name w:val="Заголовок Знак"/>
    <w:link w:val="af8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0"/>
    <w:link w:val="4"/>
    <w:rPr>
      <w:rFonts w:asciiTheme="majorHAnsi" w:hAnsiTheme="majorHAnsi"/>
      <w:i/>
      <w:color w:val="2F5496" w:themeColor="accent1" w:themeShade="BF"/>
    </w:rPr>
  </w:style>
  <w:style w:type="character" w:customStyle="1" w:styleId="20">
    <w:name w:val="Заголовок 2 Знак"/>
    <w:basedOn w:val="10"/>
    <w:link w:val="2"/>
    <w:rPr>
      <w:rFonts w:asciiTheme="majorHAnsi" w:hAnsiTheme="majorHAnsi"/>
      <w:color w:val="2F5496" w:themeColor="accent1" w:themeShade="BF"/>
      <w:sz w:val="26"/>
    </w:rPr>
  </w:style>
  <w:style w:type="character" w:customStyle="1" w:styleId="60">
    <w:name w:val="Заголовок 6 Знак"/>
    <w:basedOn w:val="10"/>
    <w:link w:val="6"/>
    <w:rPr>
      <w:rFonts w:asciiTheme="majorHAnsi" w:hAnsiTheme="majorHAnsi"/>
      <w:color w:val="1F3763" w:themeColor="accent1" w:themeShade="7F"/>
    </w:rPr>
  </w:style>
  <w:style w:type="table" w:styleId="afa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Гладких Егор</cp:lastModifiedBy>
  <cp:revision>4</cp:revision>
  <dcterms:created xsi:type="dcterms:W3CDTF">2024-01-23T08:34:00Z</dcterms:created>
  <dcterms:modified xsi:type="dcterms:W3CDTF">2025-07-22T04:20:00Z</dcterms:modified>
</cp:coreProperties>
</file>