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29C" w:rsidRDefault="001F029C" w:rsidP="001F029C">
      <w:pPr>
        <w:spacing w:after="0" w:line="360" w:lineRule="auto"/>
        <w:ind w:firstLine="709"/>
        <w:jc w:val="right"/>
        <w:rPr>
          <w:b/>
        </w:rPr>
      </w:pPr>
      <w:r>
        <w:rPr>
          <w:b/>
        </w:rPr>
        <w:t>Автор: Желтакова О.Н.</w:t>
      </w:r>
    </w:p>
    <w:p w:rsidR="002F3DD1" w:rsidRDefault="001F029C" w:rsidP="001F029C">
      <w:pPr>
        <w:spacing w:after="0" w:line="360" w:lineRule="auto"/>
        <w:ind w:firstLine="709"/>
        <w:jc w:val="both"/>
      </w:pPr>
      <w:r w:rsidRPr="001F029C">
        <w:t xml:space="preserve">Необходимо исправить следующие </w:t>
      </w:r>
      <w:r>
        <w:t>пункты требований</w:t>
      </w:r>
      <w:r w:rsidR="002F3DD1">
        <w:t>:</w:t>
      </w:r>
    </w:p>
    <w:p w:rsidR="001F029C" w:rsidRPr="002F3DD1" w:rsidRDefault="001F029C" w:rsidP="001B5608">
      <w:pPr>
        <w:spacing w:before="60" w:after="60"/>
        <w:jc w:val="center"/>
        <w:rPr>
          <w:b/>
        </w:rPr>
      </w:pPr>
      <w:r w:rsidRPr="002F3DD1">
        <w:rPr>
          <w:b/>
        </w:rPr>
        <w:t>Эссе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91"/>
        <w:gridCol w:w="4124"/>
        <w:gridCol w:w="3641"/>
      </w:tblGrid>
      <w:tr w:rsidR="001F029C" w:rsidTr="00952E47">
        <w:tc>
          <w:tcPr>
            <w:tcW w:w="1287" w:type="pct"/>
          </w:tcPr>
          <w:p w:rsidR="001F029C" w:rsidRPr="001F029C" w:rsidRDefault="001F029C" w:rsidP="001F029C">
            <w:pPr>
              <w:jc w:val="center"/>
              <w:rPr>
                <w:b/>
              </w:rPr>
            </w:pPr>
            <w:r>
              <w:rPr>
                <w:b/>
              </w:rPr>
              <w:t>ФИО авторов</w:t>
            </w:r>
          </w:p>
        </w:tc>
        <w:tc>
          <w:tcPr>
            <w:tcW w:w="1972" w:type="pct"/>
          </w:tcPr>
          <w:p w:rsidR="001F029C" w:rsidRPr="001F029C" w:rsidRDefault="001F029C" w:rsidP="001F029C">
            <w:pPr>
              <w:jc w:val="center"/>
              <w:rPr>
                <w:b/>
              </w:rPr>
            </w:pPr>
            <w:r w:rsidRPr="001F029C">
              <w:rPr>
                <w:b/>
              </w:rPr>
              <w:t>Веселов В.В.</w:t>
            </w:r>
          </w:p>
        </w:tc>
        <w:tc>
          <w:tcPr>
            <w:tcW w:w="1741" w:type="pct"/>
          </w:tcPr>
          <w:p w:rsidR="001F029C" w:rsidRPr="001F029C" w:rsidRDefault="001F029C" w:rsidP="001F029C">
            <w:pPr>
              <w:jc w:val="center"/>
              <w:rPr>
                <w:b/>
              </w:rPr>
            </w:pPr>
            <w:r w:rsidRPr="001F029C">
              <w:rPr>
                <w:b/>
              </w:rPr>
              <w:t>Пахомова А.Г.</w:t>
            </w:r>
          </w:p>
        </w:tc>
      </w:tr>
      <w:tr w:rsidR="001F029C" w:rsidTr="00952E47">
        <w:tc>
          <w:tcPr>
            <w:tcW w:w="1287" w:type="pct"/>
            <w:vAlign w:val="center"/>
          </w:tcPr>
          <w:p w:rsidR="001F029C" w:rsidRPr="001F029C" w:rsidRDefault="00624B7C" w:rsidP="00AA4E09">
            <w:pPr>
              <w:jc w:val="center"/>
              <w:rPr>
                <w:b/>
              </w:rPr>
            </w:pPr>
            <w:r>
              <w:rPr>
                <w:b/>
              </w:rPr>
              <w:t>Раздел 1 (1 -19)</w:t>
            </w:r>
          </w:p>
        </w:tc>
        <w:tc>
          <w:tcPr>
            <w:tcW w:w="1972" w:type="pct"/>
            <w:vAlign w:val="center"/>
          </w:tcPr>
          <w:p w:rsidR="001F029C" w:rsidRDefault="001F029C" w:rsidP="001F029C">
            <w:pPr>
              <w:jc w:val="center"/>
            </w:pPr>
            <w:r>
              <w:t>1, 7, 12, 13, 16, 17, 18 и 19</w:t>
            </w:r>
          </w:p>
        </w:tc>
        <w:tc>
          <w:tcPr>
            <w:tcW w:w="1741" w:type="pct"/>
            <w:vAlign w:val="center"/>
          </w:tcPr>
          <w:p w:rsidR="001F029C" w:rsidRDefault="009A15CD" w:rsidP="001F029C">
            <w:pPr>
              <w:jc w:val="center"/>
            </w:pPr>
            <w:r>
              <w:t>1 и 7</w:t>
            </w:r>
          </w:p>
        </w:tc>
      </w:tr>
      <w:tr w:rsidR="00624B7C" w:rsidTr="00952E47">
        <w:tc>
          <w:tcPr>
            <w:tcW w:w="1287" w:type="pct"/>
            <w:vAlign w:val="center"/>
          </w:tcPr>
          <w:p w:rsidR="00624B7C" w:rsidRPr="001F029C" w:rsidRDefault="00624B7C" w:rsidP="00AA4E09">
            <w:pPr>
              <w:jc w:val="center"/>
              <w:rPr>
                <w:b/>
              </w:rPr>
            </w:pPr>
            <w:r>
              <w:rPr>
                <w:b/>
              </w:rPr>
              <w:t>Раздел 2 (</w:t>
            </w:r>
            <w:r w:rsidR="00534912">
              <w:rPr>
                <w:b/>
              </w:rPr>
              <w:t>20-26</w:t>
            </w:r>
            <w:r>
              <w:rPr>
                <w:b/>
              </w:rPr>
              <w:t>)</w:t>
            </w:r>
          </w:p>
        </w:tc>
        <w:tc>
          <w:tcPr>
            <w:tcW w:w="1972" w:type="pct"/>
            <w:vAlign w:val="center"/>
          </w:tcPr>
          <w:p w:rsidR="00624B7C" w:rsidRDefault="00534912" w:rsidP="001F029C">
            <w:pPr>
              <w:jc w:val="center"/>
            </w:pPr>
            <w:r>
              <w:t>26</w:t>
            </w:r>
          </w:p>
        </w:tc>
        <w:tc>
          <w:tcPr>
            <w:tcW w:w="1741" w:type="pct"/>
            <w:vAlign w:val="center"/>
          </w:tcPr>
          <w:p w:rsidR="00624B7C" w:rsidRDefault="009A15CD" w:rsidP="001F029C">
            <w:pPr>
              <w:jc w:val="center"/>
            </w:pPr>
            <w:r>
              <w:t>26</w:t>
            </w:r>
          </w:p>
        </w:tc>
      </w:tr>
      <w:tr w:rsidR="00534912" w:rsidTr="00952E47">
        <w:tc>
          <w:tcPr>
            <w:tcW w:w="1287" w:type="pct"/>
            <w:vAlign w:val="center"/>
          </w:tcPr>
          <w:p w:rsidR="00534912" w:rsidRPr="001F029C" w:rsidRDefault="00F4696B" w:rsidP="00AA4E09">
            <w:pPr>
              <w:jc w:val="center"/>
              <w:rPr>
                <w:b/>
              </w:rPr>
            </w:pPr>
            <w:r>
              <w:rPr>
                <w:b/>
              </w:rPr>
              <w:t>Раздел 3 (</w:t>
            </w:r>
            <w:r w:rsidR="005B00F1">
              <w:rPr>
                <w:b/>
              </w:rPr>
              <w:t>27-32</w:t>
            </w:r>
            <w:r>
              <w:rPr>
                <w:b/>
              </w:rPr>
              <w:t>)</w:t>
            </w:r>
          </w:p>
        </w:tc>
        <w:tc>
          <w:tcPr>
            <w:tcW w:w="1972" w:type="pct"/>
            <w:vAlign w:val="center"/>
          </w:tcPr>
          <w:p w:rsidR="00534912" w:rsidRPr="00B53785" w:rsidRDefault="00DA6356" w:rsidP="00617DA8">
            <w:pPr>
              <w:jc w:val="center"/>
            </w:pPr>
            <w:r>
              <w:t>27с</w:t>
            </w:r>
            <w:r w:rsidR="009A2E64">
              <w:t>, 28</w:t>
            </w:r>
            <w:r w:rsidR="009A2E64">
              <w:rPr>
                <w:lang w:val="en-US"/>
              </w:rPr>
              <w:t>b</w:t>
            </w:r>
            <w:r w:rsidR="009A2E64">
              <w:t>,</w:t>
            </w:r>
            <w:r w:rsidR="0015557E">
              <w:t xml:space="preserve"> 29(3), </w:t>
            </w:r>
            <w:r w:rsidR="00B53785">
              <w:t>31</w:t>
            </w:r>
            <w:r w:rsidR="00B53785">
              <w:rPr>
                <w:lang w:val="en-US"/>
              </w:rPr>
              <w:t>d</w:t>
            </w:r>
            <w:r w:rsidR="00B53785">
              <w:t xml:space="preserve"> (не указаны факторы)</w:t>
            </w:r>
            <w:r w:rsidR="00B53785" w:rsidRPr="00B53785">
              <w:t xml:space="preserve"> и </w:t>
            </w:r>
            <w:r w:rsidR="00B53785">
              <w:t>(наименование компании/технологии)</w:t>
            </w:r>
          </w:p>
        </w:tc>
        <w:tc>
          <w:tcPr>
            <w:tcW w:w="1741" w:type="pct"/>
            <w:vAlign w:val="center"/>
          </w:tcPr>
          <w:p w:rsidR="00534912" w:rsidRDefault="00110281" w:rsidP="001F029C">
            <w:pPr>
              <w:jc w:val="center"/>
            </w:pPr>
            <w:r>
              <w:t>27</w:t>
            </w:r>
            <w:r w:rsidR="00805E44">
              <w:t>, 29(3)</w:t>
            </w:r>
          </w:p>
        </w:tc>
      </w:tr>
      <w:tr w:rsidR="001F029C" w:rsidTr="00952E47">
        <w:tc>
          <w:tcPr>
            <w:tcW w:w="1287" w:type="pct"/>
            <w:vAlign w:val="center"/>
          </w:tcPr>
          <w:p w:rsidR="001F029C" w:rsidRPr="001F029C" w:rsidRDefault="00EE5C20" w:rsidP="00AA4E09">
            <w:pPr>
              <w:jc w:val="center"/>
              <w:rPr>
                <w:b/>
              </w:rPr>
            </w:pPr>
            <w:r>
              <w:rPr>
                <w:b/>
              </w:rPr>
              <w:t>Количество</w:t>
            </w:r>
            <w:r w:rsidR="001F029C" w:rsidRPr="001F029C">
              <w:rPr>
                <w:b/>
              </w:rPr>
              <w:t xml:space="preserve"> доработ</w:t>
            </w:r>
            <w:r w:rsidR="001F029C">
              <w:rPr>
                <w:b/>
              </w:rPr>
              <w:t>о</w:t>
            </w:r>
            <w:r w:rsidR="001F029C" w:rsidRPr="001F029C">
              <w:rPr>
                <w:b/>
              </w:rPr>
              <w:t>к</w:t>
            </w:r>
          </w:p>
        </w:tc>
        <w:tc>
          <w:tcPr>
            <w:tcW w:w="1972" w:type="pct"/>
            <w:vAlign w:val="center"/>
          </w:tcPr>
          <w:p w:rsidR="001F029C" w:rsidRPr="00DA6356" w:rsidRDefault="00EE5C20" w:rsidP="001F029C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1741" w:type="pct"/>
            <w:vAlign w:val="center"/>
          </w:tcPr>
          <w:p w:rsidR="001F029C" w:rsidRPr="00DA6356" w:rsidRDefault="00264930" w:rsidP="001F029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</w:tbl>
    <w:p w:rsidR="00855A79" w:rsidRPr="002F3DD1" w:rsidRDefault="005576FC" w:rsidP="001B5608">
      <w:pPr>
        <w:spacing w:before="60" w:after="60"/>
        <w:jc w:val="center"/>
        <w:rPr>
          <w:b/>
        </w:rPr>
      </w:pPr>
      <w:r>
        <w:rPr>
          <w:b/>
        </w:rPr>
        <w:t>Презентация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73"/>
        <w:gridCol w:w="4285"/>
        <w:gridCol w:w="3798"/>
      </w:tblGrid>
      <w:tr w:rsidR="00855A79" w:rsidRPr="001F029C" w:rsidTr="00575A45">
        <w:tc>
          <w:tcPr>
            <w:tcW w:w="1135" w:type="pct"/>
          </w:tcPr>
          <w:p w:rsidR="00855A79" w:rsidRPr="001F029C" w:rsidRDefault="00855A79" w:rsidP="00945AEE">
            <w:pPr>
              <w:jc w:val="center"/>
              <w:rPr>
                <w:b/>
              </w:rPr>
            </w:pPr>
            <w:r>
              <w:rPr>
                <w:b/>
              </w:rPr>
              <w:t>ФИО авторов</w:t>
            </w:r>
          </w:p>
        </w:tc>
        <w:tc>
          <w:tcPr>
            <w:tcW w:w="2049" w:type="pct"/>
          </w:tcPr>
          <w:p w:rsidR="00855A79" w:rsidRPr="001F029C" w:rsidRDefault="00855A79" w:rsidP="00945AEE">
            <w:pPr>
              <w:jc w:val="center"/>
              <w:rPr>
                <w:b/>
              </w:rPr>
            </w:pPr>
            <w:r w:rsidRPr="001F029C">
              <w:rPr>
                <w:b/>
              </w:rPr>
              <w:t>Веселов В.В.</w:t>
            </w:r>
          </w:p>
        </w:tc>
        <w:tc>
          <w:tcPr>
            <w:tcW w:w="1816" w:type="pct"/>
          </w:tcPr>
          <w:p w:rsidR="00855A79" w:rsidRPr="001F029C" w:rsidRDefault="00855A79" w:rsidP="00945AEE">
            <w:pPr>
              <w:jc w:val="center"/>
              <w:rPr>
                <w:b/>
              </w:rPr>
            </w:pPr>
            <w:r w:rsidRPr="001F029C">
              <w:rPr>
                <w:b/>
              </w:rPr>
              <w:t>Пахомова А.Г.</w:t>
            </w:r>
          </w:p>
        </w:tc>
      </w:tr>
      <w:tr w:rsidR="00855A79" w:rsidTr="00575A45">
        <w:tc>
          <w:tcPr>
            <w:tcW w:w="1135" w:type="pct"/>
            <w:vAlign w:val="center"/>
          </w:tcPr>
          <w:p w:rsidR="00855A79" w:rsidRPr="001F029C" w:rsidRDefault="00CA5214" w:rsidP="00AA4E09">
            <w:pPr>
              <w:jc w:val="center"/>
              <w:rPr>
                <w:b/>
              </w:rPr>
            </w:pPr>
            <w:r>
              <w:rPr>
                <w:b/>
              </w:rPr>
              <w:t xml:space="preserve">Общие требования </w:t>
            </w:r>
            <w:r w:rsidR="00575A45">
              <w:rPr>
                <w:b/>
              </w:rPr>
              <w:br/>
            </w:r>
            <w:r>
              <w:rPr>
                <w:b/>
              </w:rPr>
              <w:t>(1-8)</w:t>
            </w:r>
          </w:p>
        </w:tc>
        <w:tc>
          <w:tcPr>
            <w:tcW w:w="2049" w:type="pct"/>
            <w:shd w:val="clear" w:color="auto" w:fill="auto"/>
            <w:vAlign w:val="center"/>
          </w:tcPr>
          <w:p w:rsidR="00855A79" w:rsidRDefault="00D4341C" w:rsidP="0095606D">
            <w:r>
              <w:t>2 – имя файла</w:t>
            </w:r>
          </w:p>
          <w:p w:rsidR="00D4341C" w:rsidRDefault="00D4341C" w:rsidP="0095606D">
            <w:r>
              <w:t>4 – 21 слайд</w:t>
            </w:r>
          </w:p>
          <w:p w:rsidR="00D4341C" w:rsidRDefault="00D4341C" w:rsidP="0095606D">
            <w:r>
              <w:t>5 – не у всех слайдов есть заголовки</w:t>
            </w:r>
          </w:p>
        </w:tc>
        <w:tc>
          <w:tcPr>
            <w:tcW w:w="1816" w:type="pct"/>
            <w:shd w:val="clear" w:color="auto" w:fill="auto"/>
            <w:vAlign w:val="center"/>
          </w:tcPr>
          <w:p w:rsidR="00855A79" w:rsidRDefault="00D4341C" w:rsidP="0095606D">
            <w:r w:rsidRPr="00575A45">
              <w:t xml:space="preserve">2 – </w:t>
            </w:r>
            <w:r>
              <w:t>имя файла</w:t>
            </w:r>
          </w:p>
          <w:p w:rsidR="00D4341C" w:rsidRDefault="00D4341C" w:rsidP="0095606D">
            <w:r>
              <w:t>7 – сделать анимацию без прыганья элементов</w:t>
            </w:r>
          </w:p>
          <w:p w:rsidR="00D4341C" w:rsidRPr="00D4341C" w:rsidRDefault="00D4341C" w:rsidP="0095606D">
            <w:r>
              <w:t>4 – 16 слайдов</w:t>
            </w:r>
          </w:p>
        </w:tc>
      </w:tr>
      <w:tr w:rsidR="00855A79" w:rsidTr="00575A45">
        <w:tc>
          <w:tcPr>
            <w:tcW w:w="1135" w:type="pct"/>
            <w:vAlign w:val="center"/>
          </w:tcPr>
          <w:p w:rsidR="00855A79" w:rsidRDefault="00CA5214" w:rsidP="00AA4E09">
            <w:pPr>
              <w:jc w:val="center"/>
              <w:rPr>
                <w:b/>
              </w:rPr>
            </w:pPr>
            <w:r>
              <w:rPr>
                <w:b/>
              </w:rPr>
              <w:t>Слады (9-20)</w:t>
            </w:r>
          </w:p>
        </w:tc>
        <w:tc>
          <w:tcPr>
            <w:tcW w:w="2049" w:type="pct"/>
            <w:shd w:val="clear" w:color="auto" w:fill="auto"/>
            <w:vAlign w:val="center"/>
          </w:tcPr>
          <w:p w:rsidR="00855A79" w:rsidRDefault="00D4341C" w:rsidP="0095606D">
            <w:r>
              <w:t>9 – выделить наименование продукта другим цветом его не видно на слайде</w:t>
            </w:r>
          </w:p>
          <w:p w:rsidR="00D4341C" w:rsidRDefault="00D4341C" w:rsidP="0095606D">
            <w:r>
              <w:t>10, 11 – нет заголовков у слайдов</w:t>
            </w:r>
          </w:p>
          <w:p w:rsidR="00D4341C" w:rsidRDefault="00D4341C" w:rsidP="0095606D">
            <w:r>
              <w:t>13 – 15, 17 – 18 – нет слайдов</w:t>
            </w:r>
          </w:p>
          <w:p w:rsidR="00D4341C" w:rsidRDefault="00D4341C" w:rsidP="0095606D">
            <w:r>
              <w:t>19 – наименование таблицы, у рисков не указана единица измерения</w:t>
            </w:r>
          </w:p>
          <w:p w:rsidR="00D4341C" w:rsidRDefault="00D4341C" w:rsidP="0095606D">
            <w:r>
              <w:t>21 слайд появился после спасибо?!</w:t>
            </w:r>
          </w:p>
        </w:tc>
        <w:tc>
          <w:tcPr>
            <w:tcW w:w="1816" w:type="pct"/>
            <w:shd w:val="clear" w:color="auto" w:fill="auto"/>
            <w:vAlign w:val="center"/>
          </w:tcPr>
          <w:p w:rsidR="00855A79" w:rsidRDefault="00D4341C" w:rsidP="0095606D">
            <w:r>
              <w:t>11- нет идеи</w:t>
            </w:r>
          </w:p>
          <w:p w:rsidR="00D4341C" w:rsidRDefault="00D4341C" w:rsidP="0095606D">
            <w:r>
              <w:t>14 – не указаны конкуренты</w:t>
            </w:r>
          </w:p>
          <w:p w:rsidR="00D4341C" w:rsidRDefault="00D4341C" w:rsidP="0095606D">
            <w:r>
              <w:t>15 – что такое проценты? От чего доля, структура за какой период?</w:t>
            </w:r>
          </w:p>
          <w:p w:rsidR="00D4341C" w:rsidRDefault="00D4341C" w:rsidP="0095606D">
            <w:r>
              <w:t>19 – в чём измеряются показатели графика и его название отсутствует</w:t>
            </w:r>
          </w:p>
        </w:tc>
      </w:tr>
      <w:tr w:rsidR="00D4341C" w:rsidTr="00575A45">
        <w:tc>
          <w:tcPr>
            <w:tcW w:w="1135" w:type="pct"/>
            <w:vAlign w:val="center"/>
          </w:tcPr>
          <w:p w:rsidR="00D4341C" w:rsidRDefault="00D4341C" w:rsidP="00AA4E09">
            <w:pPr>
              <w:jc w:val="center"/>
              <w:rPr>
                <w:b/>
              </w:rPr>
            </w:pPr>
            <w:r>
              <w:rPr>
                <w:b/>
              </w:rPr>
              <w:t>Дополнительно</w:t>
            </w:r>
          </w:p>
        </w:tc>
        <w:tc>
          <w:tcPr>
            <w:tcW w:w="2049" w:type="pct"/>
            <w:shd w:val="clear" w:color="auto" w:fill="auto"/>
            <w:vAlign w:val="center"/>
          </w:tcPr>
          <w:p w:rsidR="00D4341C" w:rsidRDefault="00D4341C" w:rsidP="0095606D">
            <w:r>
              <w:t xml:space="preserve">Очень много заложено сил и труда в анимацию презентации, поэтому не хватило сил на все разделы. За дизайн 10+ за содержание и структуру </w:t>
            </w:r>
            <w:r w:rsidR="0095606D">
              <w:t>5+</w:t>
            </w:r>
            <w:r w:rsidR="00B6133D">
              <w:t>.</w:t>
            </w:r>
          </w:p>
        </w:tc>
        <w:tc>
          <w:tcPr>
            <w:tcW w:w="1816" w:type="pct"/>
            <w:shd w:val="clear" w:color="auto" w:fill="auto"/>
            <w:vAlign w:val="center"/>
          </w:tcPr>
          <w:p w:rsidR="00D4341C" w:rsidRDefault="0095606D" w:rsidP="0095606D">
            <w:r>
              <w:t>Не проработаны конкуренты, внутренняя среда внедрения, для ведения продукта необходимо вносить изменение в законодательство.</w:t>
            </w:r>
            <w:bookmarkStart w:id="0" w:name="_GoBack"/>
            <w:bookmarkEnd w:id="0"/>
          </w:p>
        </w:tc>
      </w:tr>
      <w:tr w:rsidR="00855A79" w:rsidTr="00575A45">
        <w:tc>
          <w:tcPr>
            <w:tcW w:w="1135" w:type="pct"/>
            <w:vAlign w:val="center"/>
          </w:tcPr>
          <w:p w:rsidR="00855A79" w:rsidRDefault="00EE5C20" w:rsidP="00AA4E09">
            <w:pPr>
              <w:jc w:val="center"/>
              <w:rPr>
                <w:b/>
              </w:rPr>
            </w:pPr>
            <w:r>
              <w:rPr>
                <w:b/>
              </w:rPr>
              <w:t>Количество</w:t>
            </w:r>
            <w:r w:rsidRPr="001F029C">
              <w:rPr>
                <w:b/>
              </w:rPr>
              <w:t xml:space="preserve"> доработ</w:t>
            </w:r>
            <w:r>
              <w:rPr>
                <w:b/>
              </w:rPr>
              <w:t>о</w:t>
            </w:r>
            <w:r w:rsidRPr="001F029C">
              <w:rPr>
                <w:b/>
              </w:rPr>
              <w:t>к</w:t>
            </w:r>
          </w:p>
        </w:tc>
        <w:tc>
          <w:tcPr>
            <w:tcW w:w="2049" w:type="pct"/>
            <w:shd w:val="clear" w:color="auto" w:fill="auto"/>
            <w:vAlign w:val="center"/>
          </w:tcPr>
          <w:p w:rsidR="00855A79" w:rsidRPr="00D4341C" w:rsidRDefault="00D4341C" w:rsidP="00945AEE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816" w:type="pct"/>
            <w:shd w:val="clear" w:color="auto" w:fill="auto"/>
            <w:vAlign w:val="center"/>
          </w:tcPr>
          <w:p w:rsidR="00855A79" w:rsidRPr="00D4341C" w:rsidRDefault="00D4341C" w:rsidP="00945AEE">
            <w:pPr>
              <w:jc w:val="center"/>
              <w:rPr>
                <w:b/>
              </w:rPr>
            </w:pPr>
            <w:r w:rsidRPr="00D4341C">
              <w:rPr>
                <w:b/>
              </w:rPr>
              <w:t>7</w:t>
            </w:r>
          </w:p>
        </w:tc>
      </w:tr>
    </w:tbl>
    <w:p w:rsidR="002F3DD1" w:rsidRPr="002F3DD1" w:rsidRDefault="002F3DD1" w:rsidP="001B5608">
      <w:pPr>
        <w:spacing w:before="60" w:after="60"/>
        <w:jc w:val="center"/>
        <w:rPr>
          <w:b/>
        </w:rPr>
      </w:pPr>
      <w:r>
        <w:rPr>
          <w:b/>
        </w:rPr>
        <w:t>Обоснование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22"/>
        <w:gridCol w:w="3783"/>
        <w:gridCol w:w="4751"/>
      </w:tblGrid>
      <w:tr w:rsidR="002F3DD1" w:rsidRPr="001F029C" w:rsidTr="00952E47">
        <w:tc>
          <w:tcPr>
            <w:tcW w:w="919" w:type="pct"/>
          </w:tcPr>
          <w:p w:rsidR="002F3DD1" w:rsidRPr="001F029C" w:rsidRDefault="002F3DD1" w:rsidP="00945AEE">
            <w:pPr>
              <w:jc w:val="center"/>
              <w:rPr>
                <w:b/>
              </w:rPr>
            </w:pPr>
            <w:r>
              <w:rPr>
                <w:b/>
              </w:rPr>
              <w:t>ФИО авторов</w:t>
            </w:r>
          </w:p>
        </w:tc>
        <w:tc>
          <w:tcPr>
            <w:tcW w:w="1809" w:type="pct"/>
          </w:tcPr>
          <w:p w:rsidR="002F3DD1" w:rsidRPr="001F029C" w:rsidRDefault="002F3DD1" w:rsidP="00945AEE">
            <w:pPr>
              <w:jc w:val="center"/>
              <w:rPr>
                <w:b/>
              </w:rPr>
            </w:pPr>
            <w:r w:rsidRPr="001F029C">
              <w:rPr>
                <w:b/>
              </w:rPr>
              <w:t>Веселов В.В.</w:t>
            </w:r>
          </w:p>
        </w:tc>
        <w:tc>
          <w:tcPr>
            <w:tcW w:w="2272" w:type="pct"/>
          </w:tcPr>
          <w:p w:rsidR="002F3DD1" w:rsidRPr="001F029C" w:rsidRDefault="002F3DD1" w:rsidP="00945AEE">
            <w:pPr>
              <w:jc w:val="center"/>
              <w:rPr>
                <w:b/>
              </w:rPr>
            </w:pPr>
            <w:r w:rsidRPr="001F029C">
              <w:rPr>
                <w:b/>
              </w:rPr>
              <w:t>Пахомова А.Г.</w:t>
            </w:r>
          </w:p>
        </w:tc>
      </w:tr>
      <w:tr w:rsidR="002F3DD1" w:rsidTr="00952E47">
        <w:tc>
          <w:tcPr>
            <w:tcW w:w="919" w:type="pct"/>
            <w:vAlign w:val="center"/>
          </w:tcPr>
          <w:p w:rsidR="002F3DD1" w:rsidRPr="001F029C" w:rsidRDefault="007809D7" w:rsidP="007809D7">
            <w:pPr>
              <w:jc w:val="center"/>
              <w:rPr>
                <w:b/>
              </w:rPr>
            </w:pPr>
            <w:r>
              <w:rPr>
                <w:b/>
              </w:rPr>
              <w:t>Общие требования</w:t>
            </w:r>
          </w:p>
        </w:tc>
        <w:tc>
          <w:tcPr>
            <w:tcW w:w="1809" w:type="pct"/>
          </w:tcPr>
          <w:p w:rsidR="00EE0C0E" w:rsidRDefault="00EE0C0E" w:rsidP="00AA4E09">
            <w:r>
              <w:t>15 - Название таблиц сверху справа, а не снизу и посередине</w:t>
            </w:r>
          </w:p>
          <w:p w:rsidR="002F3DD1" w:rsidRDefault="007809D7" w:rsidP="00AA4E09">
            <w:r>
              <w:t>16 - размер шрифта</w:t>
            </w:r>
          </w:p>
          <w:p w:rsidR="0007132E" w:rsidRPr="007809D7" w:rsidRDefault="00E417D1" w:rsidP="00AA4E09">
            <w:r>
              <w:t xml:space="preserve">19 </w:t>
            </w:r>
            <w:r w:rsidR="007809D7">
              <w:t xml:space="preserve">- </w:t>
            </w:r>
            <w:r>
              <w:t>не вся архитектура присутствует</w:t>
            </w:r>
          </w:p>
        </w:tc>
        <w:tc>
          <w:tcPr>
            <w:tcW w:w="2272" w:type="pct"/>
          </w:tcPr>
          <w:p w:rsidR="002F3DD1" w:rsidRDefault="00CC2D5C" w:rsidP="00AA4E09">
            <w:r>
              <w:t>19 – под пункты отсутствуют в заголовках</w:t>
            </w:r>
            <w:r w:rsidR="000A19A3">
              <w:t xml:space="preserve"> (1.2.1, 1.2.2 и т.д.)</w:t>
            </w:r>
          </w:p>
        </w:tc>
      </w:tr>
      <w:tr w:rsidR="007A54DF" w:rsidTr="00952E47">
        <w:tc>
          <w:tcPr>
            <w:tcW w:w="919" w:type="pct"/>
            <w:vAlign w:val="center"/>
          </w:tcPr>
          <w:p w:rsidR="007A54DF" w:rsidRDefault="007A54DF" w:rsidP="007809D7">
            <w:pPr>
              <w:jc w:val="center"/>
              <w:rPr>
                <w:b/>
              </w:rPr>
            </w:pPr>
            <w:r>
              <w:rPr>
                <w:b/>
              </w:rPr>
              <w:t>Титульный лист</w:t>
            </w:r>
          </w:p>
        </w:tc>
        <w:tc>
          <w:tcPr>
            <w:tcW w:w="1809" w:type="pct"/>
          </w:tcPr>
          <w:p w:rsidR="007A54DF" w:rsidRDefault="007A54DF" w:rsidP="00AA4E09"/>
        </w:tc>
        <w:tc>
          <w:tcPr>
            <w:tcW w:w="2272" w:type="pct"/>
          </w:tcPr>
          <w:p w:rsidR="007A54DF" w:rsidRDefault="007A54DF" w:rsidP="00AA4E09">
            <w:r>
              <w:t>28 - отсутствует</w:t>
            </w:r>
          </w:p>
        </w:tc>
      </w:tr>
      <w:tr w:rsidR="007809D7" w:rsidTr="00952E47">
        <w:tc>
          <w:tcPr>
            <w:tcW w:w="919" w:type="pct"/>
            <w:vAlign w:val="center"/>
          </w:tcPr>
          <w:p w:rsidR="007809D7" w:rsidRDefault="007809D7" w:rsidP="007809D7">
            <w:pPr>
              <w:jc w:val="center"/>
              <w:rPr>
                <w:b/>
              </w:rPr>
            </w:pPr>
            <w:r>
              <w:rPr>
                <w:b/>
              </w:rPr>
              <w:t>Резюме</w:t>
            </w:r>
          </w:p>
        </w:tc>
        <w:tc>
          <w:tcPr>
            <w:tcW w:w="1809" w:type="pct"/>
          </w:tcPr>
          <w:p w:rsidR="007809D7" w:rsidRDefault="007809D7" w:rsidP="00AA4E09">
            <w:r>
              <w:t>30 - отсутствуют конкуренты и анализ</w:t>
            </w:r>
          </w:p>
        </w:tc>
        <w:tc>
          <w:tcPr>
            <w:tcW w:w="2272" w:type="pct"/>
          </w:tcPr>
          <w:p w:rsidR="007809D7" w:rsidRDefault="007A54DF" w:rsidP="00AA4E09">
            <w:r>
              <w:t>Мне кажется наименование сервиса в кавычках пишется «Гибкое КАСКО»</w:t>
            </w:r>
          </w:p>
          <w:p w:rsidR="00C004AF" w:rsidRDefault="00C004AF" w:rsidP="00AA4E09">
            <w:r>
              <w:t>30 – не рассмотрены конкуренты, экономического анализа внедрения не увидела</w:t>
            </w:r>
          </w:p>
        </w:tc>
      </w:tr>
      <w:tr w:rsidR="007A1D4D" w:rsidTr="00952E47">
        <w:tc>
          <w:tcPr>
            <w:tcW w:w="919" w:type="pct"/>
            <w:vAlign w:val="center"/>
          </w:tcPr>
          <w:p w:rsidR="007A1D4D" w:rsidRDefault="007A1D4D" w:rsidP="007809D7">
            <w:pPr>
              <w:jc w:val="center"/>
              <w:rPr>
                <w:b/>
              </w:rPr>
            </w:pPr>
            <w:r>
              <w:rPr>
                <w:b/>
              </w:rPr>
              <w:t>Описание сервиса</w:t>
            </w:r>
          </w:p>
        </w:tc>
        <w:tc>
          <w:tcPr>
            <w:tcW w:w="1809" w:type="pct"/>
          </w:tcPr>
          <w:p w:rsidR="007A1D4D" w:rsidRDefault="007A1D4D" w:rsidP="00AA4E09"/>
        </w:tc>
        <w:tc>
          <w:tcPr>
            <w:tcW w:w="2272" w:type="pct"/>
          </w:tcPr>
          <w:p w:rsidR="007A1D4D" w:rsidRDefault="007A1D4D" w:rsidP="00AA4E09">
            <w:r>
              <w:t xml:space="preserve">43 – В каком виде это будет? Условия договора, необходимо ли изменение в законодательстве водить. Как определить </w:t>
            </w:r>
            <w:r w:rsidRPr="007A1D4D">
              <w:t>водителей с высоким уровнем дисциплины</w:t>
            </w:r>
            <w:r>
              <w:t>?</w:t>
            </w:r>
          </w:p>
          <w:p w:rsidR="007A1D4D" w:rsidRDefault="007A1D4D" w:rsidP="00AA4E09">
            <w:r>
              <w:t>Очень много положительных эффектов от чего непонятно?</w:t>
            </w:r>
          </w:p>
          <w:p w:rsidR="00957B39" w:rsidRDefault="00957B39" w:rsidP="00AA4E09">
            <w:r>
              <w:t>46 – «Гибкое каско» если становится участником предоставление услуг (страховое каско), то значит должна иметь лицензию Страховщика</w:t>
            </w:r>
          </w:p>
          <w:p w:rsidR="00500A90" w:rsidRDefault="00500A90" w:rsidP="00AA4E09">
            <w:r>
              <w:t>58 – Почему страховые организации захотят с Вами сотрудничать, а не сами сделать такой вариант страхования? Зачем им Вы, как посредники?</w:t>
            </w:r>
          </w:p>
        </w:tc>
      </w:tr>
    </w:tbl>
    <w:p w:rsidR="00575A45" w:rsidRPr="00575A45" w:rsidRDefault="00575A45" w:rsidP="00575A45">
      <w:pPr>
        <w:spacing w:before="60" w:after="60"/>
        <w:jc w:val="right"/>
        <w:rPr>
          <w:b/>
          <w:i/>
        </w:rPr>
      </w:pPr>
      <w:r w:rsidRPr="00575A45">
        <w:rPr>
          <w:b/>
          <w:i/>
        </w:rPr>
        <w:lastRenderedPageBreak/>
        <w:t>Продолжение таблицы Обоснование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22"/>
        <w:gridCol w:w="3783"/>
        <w:gridCol w:w="4751"/>
      </w:tblGrid>
      <w:tr w:rsidR="00575A45" w:rsidRPr="001F029C" w:rsidTr="00AB44D3">
        <w:tc>
          <w:tcPr>
            <w:tcW w:w="919" w:type="pct"/>
          </w:tcPr>
          <w:p w:rsidR="00575A45" w:rsidRPr="001F029C" w:rsidRDefault="00575A45" w:rsidP="00AB44D3">
            <w:pPr>
              <w:jc w:val="center"/>
              <w:rPr>
                <w:b/>
              </w:rPr>
            </w:pPr>
            <w:r>
              <w:rPr>
                <w:b/>
              </w:rPr>
              <w:t>ФИО авторов</w:t>
            </w:r>
          </w:p>
        </w:tc>
        <w:tc>
          <w:tcPr>
            <w:tcW w:w="1809" w:type="pct"/>
          </w:tcPr>
          <w:p w:rsidR="00575A45" w:rsidRPr="001F029C" w:rsidRDefault="00575A45" w:rsidP="00AB44D3">
            <w:pPr>
              <w:jc w:val="center"/>
              <w:rPr>
                <w:b/>
              </w:rPr>
            </w:pPr>
            <w:r w:rsidRPr="001F029C">
              <w:rPr>
                <w:b/>
              </w:rPr>
              <w:t>Веселов В.В.</w:t>
            </w:r>
          </w:p>
        </w:tc>
        <w:tc>
          <w:tcPr>
            <w:tcW w:w="2272" w:type="pct"/>
          </w:tcPr>
          <w:p w:rsidR="00575A45" w:rsidRPr="001F029C" w:rsidRDefault="00575A45" w:rsidP="00AB44D3">
            <w:pPr>
              <w:jc w:val="center"/>
              <w:rPr>
                <w:b/>
              </w:rPr>
            </w:pPr>
            <w:r w:rsidRPr="001F029C">
              <w:rPr>
                <w:b/>
              </w:rPr>
              <w:t>Пахомова А.Г.</w:t>
            </w:r>
          </w:p>
        </w:tc>
      </w:tr>
      <w:tr w:rsidR="00575A45" w:rsidRPr="001F029C" w:rsidTr="00154B15">
        <w:tc>
          <w:tcPr>
            <w:tcW w:w="919" w:type="pct"/>
            <w:vAlign w:val="center"/>
          </w:tcPr>
          <w:p w:rsidR="00575A45" w:rsidRPr="007809D7" w:rsidRDefault="00575A45" w:rsidP="00575A45">
            <w:pPr>
              <w:jc w:val="center"/>
              <w:rPr>
                <w:b/>
              </w:rPr>
            </w:pPr>
            <w:r>
              <w:rPr>
                <w:b/>
              </w:rPr>
              <w:t>Маркетинг</w:t>
            </w:r>
          </w:p>
        </w:tc>
        <w:tc>
          <w:tcPr>
            <w:tcW w:w="1809" w:type="pct"/>
          </w:tcPr>
          <w:p w:rsidR="00575A45" w:rsidRDefault="00575A45" w:rsidP="00575A45">
            <w:r>
              <w:t>61 – Почему решили, что ёмкость сегмент будет все 89% пользователей СПБ в Телеграмм</w:t>
            </w:r>
          </w:p>
          <w:p w:rsidR="00575A45" w:rsidRDefault="00575A45" w:rsidP="00575A45">
            <w:r>
              <w:t>62 – Уровень проникновения не посчитан</w:t>
            </w:r>
          </w:p>
          <w:p w:rsidR="00575A45" w:rsidRDefault="00575A45" w:rsidP="00575A45">
            <w:r>
              <w:t>71 – сопутствующих услуг нет</w:t>
            </w:r>
          </w:p>
          <w:p w:rsidR="00575A45" w:rsidRDefault="00575A45" w:rsidP="00575A45">
            <w:r>
              <w:t>72 – нет затратного подхода</w:t>
            </w:r>
          </w:p>
        </w:tc>
        <w:tc>
          <w:tcPr>
            <w:tcW w:w="2272" w:type="pct"/>
          </w:tcPr>
          <w:p w:rsidR="00575A45" w:rsidRDefault="00575A45" w:rsidP="00575A45">
            <w:r>
              <w:t>61 – Почему Вы считаете, что все зарегистрированные машины в РФ делают каско? Мне кажется это идеальная ситуация, которой никогда не будет, потому что есть водители, которые бояться ездить на машине, другие не ездят по состоянию здоровья, машина досталась по наследству и не нужна, и стала не нужна машина, машина в деревне, чтоб до магазина продуктов доехать и обратно. Процент таких автомобилей не маленький.</w:t>
            </w:r>
          </w:p>
          <w:p w:rsidR="00575A45" w:rsidRDefault="00575A45" w:rsidP="00575A45">
            <w:r>
              <w:t xml:space="preserve">Почему учитывается опыт только по одной организации </w:t>
            </w:r>
            <w:r w:rsidRPr="008333C0">
              <w:t>Росгосстрах?</w:t>
            </w:r>
          </w:p>
          <w:p w:rsidR="00575A45" w:rsidRDefault="00575A45" w:rsidP="00575A45">
            <w:r>
              <w:t>65 – я понять не могу мы рассматриваем взрослых водителей с большим стажем для путешествий или бедных молодых водителей, у которых высокий размер КАСКО в первые годы? Это разные сегменты рынка и подходы. В опросе участвуют молодые и понятно, что у них потребности в путешествиях ещё нет, они студенты, которые учатся, а путешествуют с родителями.</w:t>
            </w:r>
          </w:p>
          <w:p w:rsidR="00575A45" w:rsidRDefault="00575A45" w:rsidP="00575A45">
            <w:r>
              <w:t>72 – таблице 8 и 9 стало плохо</w:t>
            </w:r>
          </w:p>
          <w:p w:rsidR="00575A45" w:rsidRDefault="00575A45" w:rsidP="00575A45">
            <w:r>
              <w:t>Страховой организации будет интересно страховать от 1 до 3 дней даже с увеличением стоимости в 3 раза?</w:t>
            </w:r>
          </w:p>
          <w:p w:rsidR="00575A45" w:rsidRDefault="00575A45" w:rsidP="00575A45">
            <w:proofErr w:type="spellStart"/>
            <w:r w:rsidRPr="00745607">
              <w:rPr>
                <w:b/>
              </w:rPr>
              <w:t>Lean</w:t>
            </w:r>
            <w:proofErr w:type="spellEnd"/>
            <w:r w:rsidRPr="00745607">
              <w:rPr>
                <w:b/>
              </w:rPr>
              <w:t xml:space="preserve"> </w:t>
            </w:r>
            <w:proofErr w:type="spellStart"/>
            <w:r w:rsidRPr="00745607">
              <w:rPr>
                <w:b/>
              </w:rPr>
              <w:t>Canvas</w:t>
            </w:r>
            <w:proofErr w:type="spellEnd"/>
            <w:r>
              <w:t xml:space="preserve"> – заполнены не все разделы</w:t>
            </w:r>
          </w:p>
          <w:p w:rsidR="00575A45" w:rsidRPr="00111533" w:rsidRDefault="00575A45" w:rsidP="00575A45">
            <w:r>
              <w:t>Потоки выручки получаются Вы продаёте полисы КАСКО, а не страховые организации, значит Вы не приложение, а страховая организация. Некорректно указано. Вы будет составлять договор о взаимоотношения со страховыми организациями, брать процент от суммы договора или срока. Непонятно.</w:t>
            </w:r>
          </w:p>
        </w:tc>
      </w:tr>
      <w:tr w:rsidR="00575A45" w:rsidRPr="001F029C" w:rsidTr="00AB44D3">
        <w:tc>
          <w:tcPr>
            <w:tcW w:w="919" w:type="pct"/>
          </w:tcPr>
          <w:p w:rsidR="00575A45" w:rsidRPr="001F029C" w:rsidRDefault="00575A45" w:rsidP="00575A45">
            <w:pPr>
              <w:jc w:val="center"/>
              <w:rPr>
                <w:b/>
              </w:rPr>
            </w:pPr>
            <w:r>
              <w:rPr>
                <w:b/>
              </w:rPr>
              <w:t>Экономическая составляющая сервиса</w:t>
            </w:r>
          </w:p>
        </w:tc>
        <w:tc>
          <w:tcPr>
            <w:tcW w:w="1809" w:type="pct"/>
          </w:tcPr>
          <w:p w:rsidR="00575A45" w:rsidRDefault="00575A45" w:rsidP="00575A45">
            <w:r>
              <w:t>Отчёт о движении денежных средств. В первый год ничего не продаём, зарплату не платим, но налоги за зарплату платим.</w:t>
            </w:r>
          </w:p>
          <w:p w:rsidR="00575A45" w:rsidRDefault="00575A45" w:rsidP="00575A45">
            <w:r w:rsidRPr="00C004AF">
              <w:t xml:space="preserve">76 – </w:t>
            </w:r>
            <w:r>
              <w:t>суммы нет</w:t>
            </w:r>
          </w:p>
          <w:p w:rsidR="00575A45" w:rsidRDefault="00575A45" w:rsidP="00575A45">
            <w:r>
              <w:t>77 – обоснования нет</w:t>
            </w:r>
          </w:p>
          <w:p w:rsidR="00575A45" w:rsidRDefault="00575A45" w:rsidP="00575A45">
            <w:r>
              <w:t>78 – не сложился у меня показатель</w:t>
            </w:r>
          </w:p>
          <w:p w:rsidR="00575A45" w:rsidRPr="00617DA8" w:rsidRDefault="00575A45" w:rsidP="00575A45">
            <w:r>
              <w:t>81 – не все риски указаны (внутренние и внешние)</w:t>
            </w:r>
          </w:p>
        </w:tc>
        <w:tc>
          <w:tcPr>
            <w:tcW w:w="2272" w:type="pct"/>
          </w:tcPr>
          <w:p w:rsidR="00575A45" w:rsidRDefault="00575A45" w:rsidP="00575A45">
            <w:r>
              <w:t>Не увидела Анализ рисков проекта</w:t>
            </w:r>
          </w:p>
        </w:tc>
      </w:tr>
      <w:tr w:rsidR="00575A45" w:rsidRPr="001F029C" w:rsidTr="00AB44D3">
        <w:tc>
          <w:tcPr>
            <w:tcW w:w="919" w:type="pct"/>
          </w:tcPr>
          <w:p w:rsidR="00575A45" w:rsidRDefault="00575A45" w:rsidP="00575A45">
            <w:pPr>
              <w:jc w:val="center"/>
              <w:rPr>
                <w:b/>
              </w:rPr>
            </w:pPr>
            <w:r>
              <w:rPr>
                <w:b/>
              </w:rPr>
              <w:t>Спецификации</w:t>
            </w:r>
          </w:p>
        </w:tc>
        <w:tc>
          <w:tcPr>
            <w:tcW w:w="1809" w:type="pct"/>
          </w:tcPr>
          <w:p w:rsidR="00575A45" w:rsidRDefault="00575A45" w:rsidP="00575A45"/>
        </w:tc>
        <w:tc>
          <w:tcPr>
            <w:tcW w:w="2272" w:type="pct"/>
          </w:tcPr>
          <w:p w:rsidR="00575A45" w:rsidRDefault="00575A45" w:rsidP="00575A45">
            <w:r>
              <w:t>нет</w:t>
            </w:r>
          </w:p>
        </w:tc>
      </w:tr>
      <w:tr w:rsidR="00575A45" w:rsidRPr="001F029C" w:rsidTr="00AB44D3">
        <w:tc>
          <w:tcPr>
            <w:tcW w:w="919" w:type="pct"/>
          </w:tcPr>
          <w:p w:rsidR="00575A45" w:rsidRPr="001F029C" w:rsidRDefault="00575A45" w:rsidP="00575A45">
            <w:pPr>
              <w:jc w:val="center"/>
              <w:rPr>
                <w:b/>
              </w:rPr>
            </w:pPr>
            <w:r>
              <w:rPr>
                <w:b/>
              </w:rPr>
              <w:t>Заключение</w:t>
            </w:r>
          </w:p>
        </w:tc>
        <w:tc>
          <w:tcPr>
            <w:tcW w:w="1809" w:type="pct"/>
          </w:tcPr>
          <w:p w:rsidR="00575A45" w:rsidRDefault="00575A45" w:rsidP="00575A45">
            <w:r>
              <w:t>94 – Почему другие банки должны воспользоваться данной услугой или телеграмм? Они могут сделать такую же технологию сами без участия в данном продукте</w:t>
            </w:r>
          </w:p>
          <w:p w:rsidR="00575A45" w:rsidRDefault="00575A45" w:rsidP="00575A45">
            <w:r>
              <w:t>Как клиент должен познакомиться с продуктом? Скачать утилиту/надстройку? Как он узнает о Вас? Где будут гарантии, что это не мошенники? Т.е., чтоб это заработало Вас должны принять</w:t>
            </w:r>
          </w:p>
        </w:tc>
        <w:tc>
          <w:tcPr>
            <w:tcW w:w="2272" w:type="pct"/>
          </w:tcPr>
          <w:p w:rsidR="00575A45" w:rsidRDefault="00575A45" w:rsidP="00575A45">
            <w:r>
              <w:t xml:space="preserve">94 – Данное предложение будет удобно пользователям, а страховым организациям? Им же будет необходимо просчитать риски, потому что поломки в дороге чаще всего дорогостоящие. Развития у продукта не увидела, только предложение новых условий для договора по КАСКО на минимальный срок от 1 до 3 дней, подходит только для опытных водителей, у которых уже чаще всего новые автомобили, у которых КАСКО оформленное на год, потому что им интересна машина на </w:t>
            </w:r>
          </w:p>
        </w:tc>
      </w:tr>
    </w:tbl>
    <w:p w:rsidR="00575A45" w:rsidRPr="00575A45" w:rsidRDefault="00575A45" w:rsidP="00575A45">
      <w:pPr>
        <w:spacing w:before="60" w:after="60"/>
        <w:jc w:val="right"/>
        <w:rPr>
          <w:b/>
          <w:i/>
        </w:rPr>
      </w:pPr>
      <w:r w:rsidRPr="00575A45">
        <w:rPr>
          <w:b/>
          <w:i/>
        </w:rPr>
        <w:lastRenderedPageBreak/>
        <w:t>Продолжение таблицы Обоснование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22"/>
        <w:gridCol w:w="3783"/>
        <w:gridCol w:w="4751"/>
      </w:tblGrid>
      <w:tr w:rsidR="00575A45" w:rsidRPr="001F029C" w:rsidTr="00AB44D3">
        <w:tc>
          <w:tcPr>
            <w:tcW w:w="919" w:type="pct"/>
          </w:tcPr>
          <w:p w:rsidR="00575A45" w:rsidRPr="001F029C" w:rsidRDefault="00575A45" w:rsidP="00AB44D3">
            <w:pPr>
              <w:jc w:val="center"/>
              <w:rPr>
                <w:b/>
              </w:rPr>
            </w:pPr>
            <w:r>
              <w:rPr>
                <w:b/>
              </w:rPr>
              <w:t>ФИО авторов</w:t>
            </w:r>
          </w:p>
        </w:tc>
        <w:tc>
          <w:tcPr>
            <w:tcW w:w="1809" w:type="pct"/>
          </w:tcPr>
          <w:p w:rsidR="00575A45" w:rsidRPr="001F029C" w:rsidRDefault="00575A45" w:rsidP="00AB44D3">
            <w:pPr>
              <w:jc w:val="center"/>
              <w:rPr>
                <w:b/>
              </w:rPr>
            </w:pPr>
            <w:r w:rsidRPr="001F029C">
              <w:rPr>
                <w:b/>
              </w:rPr>
              <w:t>Веселов В.В.</w:t>
            </w:r>
          </w:p>
        </w:tc>
        <w:tc>
          <w:tcPr>
            <w:tcW w:w="2272" w:type="pct"/>
          </w:tcPr>
          <w:p w:rsidR="00575A45" w:rsidRPr="001F029C" w:rsidRDefault="00575A45" w:rsidP="00AB44D3">
            <w:pPr>
              <w:jc w:val="center"/>
              <w:rPr>
                <w:b/>
              </w:rPr>
            </w:pPr>
            <w:r w:rsidRPr="001F029C">
              <w:rPr>
                <w:b/>
              </w:rPr>
              <w:t>Пахомова А.Г.</w:t>
            </w:r>
          </w:p>
        </w:tc>
      </w:tr>
      <w:tr w:rsidR="00575A45" w:rsidRPr="001F029C" w:rsidTr="00AB44D3">
        <w:tc>
          <w:tcPr>
            <w:tcW w:w="919" w:type="pct"/>
          </w:tcPr>
          <w:p w:rsidR="00575A45" w:rsidRPr="001F029C" w:rsidRDefault="00575A45" w:rsidP="00575A45">
            <w:pPr>
              <w:jc w:val="center"/>
              <w:rPr>
                <w:b/>
              </w:rPr>
            </w:pPr>
            <w:r>
              <w:rPr>
                <w:b/>
              </w:rPr>
              <w:t>Заключение</w:t>
            </w:r>
          </w:p>
        </w:tc>
        <w:tc>
          <w:tcPr>
            <w:tcW w:w="1809" w:type="pct"/>
          </w:tcPr>
          <w:p w:rsidR="00575A45" w:rsidRDefault="00575A45" w:rsidP="00575A45">
            <w:r>
              <w:t xml:space="preserve">банки, как эффективный и надёжный инструмент. </w:t>
            </w:r>
          </w:p>
          <w:p w:rsidR="00575A45" w:rsidRDefault="00575A45" w:rsidP="00575A45">
            <w:r>
              <w:t>Таким образом, на мой взгляд Ваш продукт интересен не клиентам СПБ и телеграмм, а банкам.</w:t>
            </w:r>
          </w:p>
          <w:p w:rsidR="00575A45" w:rsidRDefault="00575A45" w:rsidP="00575A45">
            <w:r>
              <w:t>Нет социальной значимости.</w:t>
            </w:r>
          </w:p>
        </w:tc>
        <w:tc>
          <w:tcPr>
            <w:tcW w:w="2272" w:type="pct"/>
          </w:tcPr>
          <w:p w:rsidR="00575A45" w:rsidRDefault="00575A45" w:rsidP="00575A45">
            <w:r>
              <w:t>гарантии и застрахованная по всем направлениям. Социальная значимость не раскрыта. Необходимо ли изменение в законодательстве?</w:t>
            </w:r>
          </w:p>
        </w:tc>
      </w:tr>
      <w:tr w:rsidR="00575A45" w:rsidRPr="001F029C" w:rsidTr="00AB44D3">
        <w:tc>
          <w:tcPr>
            <w:tcW w:w="919" w:type="pct"/>
          </w:tcPr>
          <w:p w:rsidR="00575A45" w:rsidRDefault="00575A45" w:rsidP="00575A45">
            <w:pPr>
              <w:jc w:val="center"/>
              <w:rPr>
                <w:b/>
              </w:rPr>
            </w:pPr>
            <w:r>
              <w:rPr>
                <w:b/>
              </w:rPr>
              <w:t>Список используемой литературы</w:t>
            </w:r>
          </w:p>
        </w:tc>
        <w:tc>
          <w:tcPr>
            <w:tcW w:w="1809" w:type="pct"/>
          </w:tcPr>
          <w:p w:rsidR="00575A45" w:rsidRDefault="00575A45" w:rsidP="00575A45">
            <w:r>
              <w:t>95 – ссылки привести в соответствии с требованиями</w:t>
            </w:r>
          </w:p>
          <w:p w:rsidR="00575A45" w:rsidRDefault="00575A45" w:rsidP="00575A45">
            <w:r>
              <w:t>96 – не менее 10, по факту 5</w:t>
            </w:r>
          </w:p>
        </w:tc>
        <w:tc>
          <w:tcPr>
            <w:tcW w:w="2272" w:type="pct"/>
          </w:tcPr>
          <w:p w:rsidR="00575A45" w:rsidRDefault="00575A45" w:rsidP="00575A45">
            <w:r>
              <w:t>95 – в тексте обоснования присутствуют упоминания на статистику и не только в списке её нет, и нет ни одного интернет ресурса</w:t>
            </w:r>
          </w:p>
        </w:tc>
      </w:tr>
      <w:tr w:rsidR="00575A45" w:rsidRPr="001F029C" w:rsidTr="00C265A2">
        <w:tc>
          <w:tcPr>
            <w:tcW w:w="919" w:type="pct"/>
          </w:tcPr>
          <w:p w:rsidR="00575A45" w:rsidRDefault="00575A45" w:rsidP="00575A45">
            <w:pPr>
              <w:jc w:val="center"/>
              <w:rPr>
                <w:b/>
              </w:rPr>
            </w:pPr>
            <w:r>
              <w:rPr>
                <w:b/>
              </w:rPr>
              <w:t>Количество</w:t>
            </w:r>
            <w:r w:rsidRPr="001F029C">
              <w:rPr>
                <w:b/>
              </w:rPr>
              <w:t xml:space="preserve"> доработ</w:t>
            </w:r>
            <w:r>
              <w:rPr>
                <w:b/>
              </w:rPr>
              <w:t>о</w:t>
            </w:r>
            <w:r w:rsidRPr="001F029C">
              <w:rPr>
                <w:b/>
              </w:rPr>
              <w:t>к</w:t>
            </w:r>
          </w:p>
        </w:tc>
        <w:tc>
          <w:tcPr>
            <w:tcW w:w="1809" w:type="pct"/>
            <w:vAlign w:val="center"/>
          </w:tcPr>
          <w:p w:rsidR="00575A45" w:rsidRPr="00A02A99" w:rsidRDefault="00575A45" w:rsidP="00575A45">
            <w:pPr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2272" w:type="pct"/>
            <w:vAlign w:val="center"/>
          </w:tcPr>
          <w:p w:rsidR="00575A45" w:rsidRPr="00A02A99" w:rsidRDefault="00575A45" w:rsidP="00575A45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</w:tr>
    </w:tbl>
    <w:p w:rsidR="00575A45" w:rsidRDefault="00575A45" w:rsidP="00575A45">
      <w:pPr>
        <w:spacing w:before="60" w:after="60"/>
        <w:rPr>
          <w:b/>
        </w:rPr>
      </w:pPr>
    </w:p>
    <w:p w:rsidR="002F3DD1" w:rsidRPr="001B5608" w:rsidRDefault="001B5608" w:rsidP="001B5608">
      <w:pPr>
        <w:spacing w:before="60" w:after="60"/>
        <w:jc w:val="center"/>
        <w:rPr>
          <w:b/>
        </w:rPr>
      </w:pPr>
      <w:r w:rsidRPr="001B5608">
        <w:rPr>
          <w:b/>
        </w:rPr>
        <w:t>Выводы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241"/>
        <w:gridCol w:w="5215"/>
      </w:tblGrid>
      <w:tr w:rsidR="00EE5C20" w:rsidTr="00952E47">
        <w:tc>
          <w:tcPr>
            <w:tcW w:w="5000" w:type="pct"/>
            <w:gridSpan w:val="2"/>
          </w:tcPr>
          <w:p w:rsidR="00EE5C20" w:rsidRPr="001F029C" w:rsidRDefault="00EE5C20" w:rsidP="001B5608">
            <w:pPr>
              <w:jc w:val="center"/>
              <w:rPr>
                <w:b/>
              </w:rPr>
            </w:pPr>
            <w:r>
              <w:rPr>
                <w:b/>
              </w:rPr>
              <w:t>Итоговое количество доработок</w:t>
            </w:r>
          </w:p>
        </w:tc>
      </w:tr>
      <w:tr w:rsidR="00EE5C20" w:rsidTr="00952E47">
        <w:tc>
          <w:tcPr>
            <w:tcW w:w="2506" w:type="pct"/>
          </w:tcPr>
          <w:p w:rsidR="00EE5C20" w:rsidRPr="001F029C" w:rsidRDefault="00EE5C20" w:rsidP="00EE5C20">
            <w:pPr>
              <w:jc w:val="center"/>
              <w:rPr>
                <w:b/>
              </w:rPr>
            </w:pPr>
            <w:r w:rsidRPr="001F029C">
              <w:rPr>
                <w:b/>
              </w:rPr>
              <w:t>Веселов В.В.</w:t>
            </w:r>
          </w:p>
        </w:tc>
        <w:tc>
          <w:tcPr>
            <w:tcW w:w="2494" w:type="pct"/>
          </w:tcPr>
          <w:p w:rsidR="00EE5C20" w:rsidRPr="001F029C" w:rsidRDefault="00EE5C20" w:rsidP="00EE5C20">
            <w:pPr>
              <w:jc w:val="center"/>
              <w:rPr>
                <w:b/>
              </w:rPr>
            </w:pPr>
            <w:r w:rsidRPr="001F029C">
              <w:rPr>
                <w:b/>
              </w:rPr>
              <w:t>Пахомова А.Г.</w:t>
            </w:r>
          </w:p>
        </w:tc>
      </w:tr>
      <w:tr w:rsidR="00EE5C20" w:rsidTr="00952E47">
        <w:tc>
          <w:tcPr>
            <w:tcW w:w="2506" w:type="pct"/>
          </w:tcPr>
          <w:p w:rsidR="00EE5C20" w:rsidRPr="001F029C" w:rsidRDefault="00EE5C20" w:rsidP="00EE5C20">
            <w:pPr>
              <w:jc w:val="center"/>
              <w:rPr>
                <w:b/>
              </w:rPr>
            </w:pPr>
            <w:r>
              <w:rPr>
                <w:b/>
              </w:rPr>
              <w:t>41</w:t>
            </w:r>
          </w:p>
        </w:tc>
        <w:tc>
          <w:tcPr>
            <w:tcW w:w="2494" w:type="pct"/>
          </w:tcPr>
          <w:p w:rsidR="00EE5C20" w:rsidRPr="001F029C" w:rsidRDefault="00EE5C20" w:rsidP="00EE5C20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</w:tr>
      <w:tr w:rsidR="00EE5C20" w:rsidTr="00952E47">
        <w:tc>
          <w:tcPr>
            <w:tcW w:w="2506" w:type="pct"/>
          </w:tcPr>
          <w:p w:rsidR="00EE5C20" w:rsidRDefault="00EE5C20" w:rsidP="00EE5C20">
            <w:r>
              <w:t>Я вижу, что автор очень сильно зациклен на негативе ситуации, как сейчас осуществляются переводы по номеру телефона, но очень мало ясности в части:</w:t>
            </w:r>
          </w:p>
          <w:p w:rsidR="00EE5C20" w:rsidRDefault="00EE5C20" w:rsidP="00EE5C20">
            <w:r>
              <w:t>- Как я это буду продавать?</w:t>
            </w:r>
          </w:p>
          <w:p w:rsidR="00EE5C20" w:rsidRDefault="00EE5C20" w:rsidP="00EE5C20">
            <w:r>
              <w:t>- Кому я буду это продавать?</w:t>
            </w:r>
          </w:p>
          <w:p w:rsidR="00EE5C20" w:rsidRDefault="00EE5C20" w:rsidP="00EE5C20">
            <w:r>
              <w:t>- Кто мой клиент?</w:t>
            </w:r>
          </w:p>
          <w:p w:rsidR="00EE5C20" w:rsidRDefault="00EE5C20" w:rsidP="00EE5C20">
            <w:r>
              <w:t>- За какой срок у меня будет уже хотя бы сырой продукт, но рабочий?</w:t>
            </w:r>
          </w:p>
          <w:p w:rsidR="00EE5C20" w:rsidRDefault="00EE5C20" w:rsidP="00EE5C20">
            <w:r>
              <w:t>- Как я заставлю своих будущих покупателей пользоваться «</w:t>
            </w:r>
            <w:r w:rsidRPr="00EE0C0E">
              <w:t>C2C</w:t>
            </w:r>
            <w:r>
              <w:t>»?</w:t>
            </w:r>
          </w:p>
          <w:p w:rsidR="00EE5C20" w:rsidRDefault="00EE5C20" w:rsidP="00EE5C20">
            <w:r>
              <w:t>- Как покупатели начнут доверять моего продукту?</w:t>
            </w:r>
          </w:p>
          <w:p w:rsidR="00EE5C20" w:rsidRDefault="00EE5C20" w:rsidP="00EE5C20">
            <w:r>
              <w:t xml:space="preserve">- </w:t>
            </w:r>
            <w:r w:rsidRPr="00EE0C0E">
              <w:t>От</w:t>
            </w:r>
            <w:r>
              <w:t>чёт о движении денежных средств, по моему мнению, написан очень абстрактно?</w:t>
            </w:r>
          </w:p>
          <w:p w:rsidR="00EE5C20" w:rsidRDefault="00EE5C20" w:rsidP="00EE5C20">
            <w:r>
              <w:t>- Не проработан механизм реализации прототипа/проекта «</w:t>
            </w:r>
            <w:r w:rsidRPr="00EE0C0E">
              <w:t>C2C</w:t>
            </w:r>
            <w:r>
              <w:t>» без закупки Оборудования / ПО и разработки сервиса?</w:t>
            </w:r>
          </w:p>
        </w:tc>
        <w:tc>
          <w:tcPr>
            <w:tcW w:w="2494" w:type="pct"/>
          </w:tcPr>
          <w:p w:rsidR="00EE5C20" w:rsidRDefault="00EE5C20" w:rsidP="00EE5C20">
            <w:pPr>
              <w:jc w:val="both"/>
            </w:pPr>
            <w:r>
              <w:t xml:space="preserve">Для меня лично это не приложение, а изменение условий договора «КАСКО» на срок от 1 до 3 дней. Понятие что такое страховая организация и реклама/предоставление страховых услуг размыто и не понятно автору. Необходимо почитать закон </w:t>
            </w:r>
            <w:proofErr w:type="spellStart"/>
            <w:r w:rsidRPr="00BB2C94">
              <w:t>Закон</w:t>
            </w:r>
            <w:proofErr w:type="spellEnd"/>
            <w:r w:rsidRPr="00BB2C94">
              <w:t xml:space="preserve"> РФ от 27.11.1992 N 4015-1 </w:t>
            </w:r>
            <w:r>
              <w:t>«</w:t>
            </w:r>
            <w:r w:rsidRPr="00BB2C94">
              <w:t>Об организации страхово</w:t>
            </w:r>
            <w:r>
              <w:t>го дела в Российской Федерации». В соответствии с действующим законодательством необходимо ли вносить изменение в законодательство? Сейчас минимальный срок оформления КАСКО – 1 месяц.</w:t>
            </w:r>
          </w:p>
          <w:p w:rsidR="00EE5C20" w:rsidRDefault="00EE5C20" w:rsidP="00EE5C20">
            <w:pPr>
              <w:jc w:val="both"/>
            </w:pPr>
            <w:r>
              <w:t>- Зачем мне скачивать приложение «Гибкое КАСКО» если я могу обратиться к своему постоянно страховому агенту и получить данную услугу?</w:t>
            </w:r>
          </w:p>
          <w:p w:rsidR="00EE5C20" w:rsidRDefault="00EE5C20" w:rsidP="00EE5C20">
            <w:pPr>
              <w:jc w:val="both"/>
            </w:pPr>
            <w:r>
              <w:t>- По поводу сравнение предложений страховых организаций. А зачем мне это если у меня это делает страховой агент?</w:t>
            </w:r>
          </w:p>
          <w:p w:rsidR="00EE5C20" w:rsidRDefault="00EE5C20" w:rsidP="00EE5C20">
            <w:pPr>
              <w:jc w:val="both"/>
            </w:pPr>
            <w:r>
              <w:t>Может я ошибаюсь в чём-то? Но у меня на текущий момент есть постоянный страховой агент, с которым взаимодействую более 5 лет, который сам мне напоминает, что надо оформить новую страховку и сам мониторит предложения и предлагает мне по цене и качеству предложение. С меня только оплатить и распечатать полис.</w:t>
            </w:r>
          </w:p>
          <w:p w:rsidR="00EE5C20" w:rsidRDefault="00EE5C20" w:rsidP="00EE5C20">
            <w:pPr>
              <w:jc w:val="center"/>
            </w:pPr>
          </w:p>
        </w:tc>
      </w:tr>
    </w:tbl>
    <w:p w:rsidR="001B5608" w:rsidRDefault="001B5608" w:rsidP="00855A79">
      <w:pPr>
        <w:jc w:val="center"/>
      </w:pPr>
    </w:p>
    <w:p w:rsidR="00EE0C0E" w:rsidRDefault="00EE0C0E" w:rsidP="00855A79">
      <w:pPr>
        <w:jc w:val="center"/>
      </w:pPr>
    </w:p>
    <w:sectPr w:rsidR="00EE0C0E" w:rsidSect="00952E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F1B9D"/>
    <w:multiLevelType w:val="hybridMultilevel"/>
    <w:tmpl w:val="BF140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29C"/>
    <w:rsid w:val="0007132E"/>
    <w:rsid w:val="000A19A3"/>
    <w:rsid w:val="00110281"/>
    <w:rsid w:val="00111533"/>
    <w:rsid w:val="00127E9C"/>
    <w:rsid w:val="0015557E"/>
    <w:rsid w:val="001B0FE9"/>
    <w:rsid w:val="001B5608"/>
    <w:rsid w:val="001F029C"/>
    <w:rsid w:val="00264930"/>
    <w:rsid w:val="002F3DD1"/>
    <w:rsid w:val="00314C0E"/>
    <w:rsid w:val="004E75B6"/>
    <w:rsid w:val="004F4B4B"/>
    <w:rsid w:val="00500A90"/>
    <w:rsid w:val="005065C6"/>
    <w:rsid w:val="00534912"/>
    <w:rsid w:val="005576FC"/>
    <w:rsid w:val="00575A45"/>
    <w:rsid w:val="005B00F1"/>
    <w:rsid w:val="005F1DDE"/>
    <w:rsid w:val="006139EE"/>
    <w:rsid w:val="00617DA8"/>
    <w:rsid w:val="00624B7C"/>
    <w:rsid w:val="00685BF6"/>
    <w:rsid w:val="006C0E80"/>
    <w:rsid w:val="006C6463"/>
    <w:rsid w:val="00745607"/>
    <w:rsid w:val="007809D7"/>
    <w:rsid w:val="00792AE6"/>
    <w:rsid w:val="007A1D4D"/>
    <w:rsid w:val="007A54DF"/>
    <w:rsid w:val="007F7C39"/>
    <w:rsid w:val="00805E44"/>
    <w:rsid w:val="008333C0"/>
    <w:rsid w:val="00855A79"/>
    <w:rsid w:val="008E6281"/>
    <w:rsid w:val="00952E47"/>
    <w:rsid w:val="0095606D"/>
    <w:rsid w:val="00957B39"/>
    <w:rsid w:val="009A15CD"/>
    <w:rsid w:val="009A2E64"/>
    <w:rsid w:val="00A02A99"/>
    <w:rsid w:val="00AA4E09"/>
    <w:rsid w:val="00AE7C05"/>
    <w:rsid w:val="00B350D3"/>
    <w:rsid w:val="00B53785"/>
    <w:rsid w:val="00B6133D"/>
    <w:rsid w:val="00BB2C94"/>
    <w:rsid w:val="00C004AF"/>
    <w:rsid w:val="00CA5214"/>
    <w:rsid w:val="00CC2D5C"/>
    <w:rsid w:val="00D4341C"/>
    <w:rsid w:val="00D84317"/>
    <w:rsid w:val="00D905C9"/>
    <w:rsid w:val="00DA6356"/>
    <w:rsid w:val="00E417D1"/>
    <w:rsid w:val="00EE0C0E"/>
    <w:rsid w:val="00EE5C20"/>
    <w:rsid w:val="00F4696B"/>
    <w:rsid w:val="00F840F3"/>
    <w:rsid w:val="00F8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3F812"/>
  <w15:chartTrackingRefBased/>
  <w15:docId w15:val="{2ED7BAD2-E2B5-4D5C-9C63-F766AAFD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0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F02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Желтакова Ольга Николаевна</dc:creator>
  <cp:keywords/>
  <dc:description/>
  <cp:lastModifiedBy>Желтакова Ольга Николаевна</cp:lastModifiedBy>
  <cp:revision>48</cp:revision>
  <dcterms:created xsi:type="dcterms:W3CDTF">2025-08-05T11:33:00Z</dcterms:created>
  <dcterms:modified xsi:type="dcterms:W3CDTF">2025-08-15T05:44:00Z</dcterms:modified>
</cp:coreProperties>
</file>