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D9B5" w14:textId="57C403D6" w:rsidR="00DC795F" w:rsidRPr="00F909F2" w:rsidRDefault="00DC795F" w:rsidP="00F909F2">
      <w:pPr>
        <w:pStyle w:val="a3"/>
        <w:jc w:val="center"/>
        <w:rPr>
          <w:b/>
          <w:bCs/>
          <w:sz w:val="36"/>
          <w:szCs w:val="36"/>
        </w:rPr>
      </w:pPr>
      <w:r w:rsidRPr="00F909F2">
        <w:rPr>
          <w:b/>
          <w:bCs/>
          <w:sz w:val="36"/>
          <w:szCs w:val="36"/>
        </w:rPr>
        <w:t xml:space="preserve">МОСКОВСКИЙ ГОСУДАРСТВЕННЫЙ УНИВЕРСИТЕТ ИМЕНИ </w:t>
      </w:r>
      <w:r w:rsidRPr="00F909F2">
        <w:rPr>
          <w:b/>
          <w:bCs/>
          <w:sz w:val="36"/>
          <w:szCs w:val="36"/>
        </w:rPr>
        <w:t>М. В.</w:t>
      </w:r>
      <w:r w:rsidRPr="00F909F2">
        <w:rPr>
          <w:b/>
          <w:bCs/>
          <w:sz w:val="36"/>
          <w:szCs w:val="36"/>
        </w:rPr>
        <w:t xml:space="preserve"> ЛОМОНОСОВА</w:t>
      </w:r>
    </w:p>
    <w:p w14:paraId="7A2BE059" w14:textId="0737A876" w:rsidR="00DC795F" w:rsidRPr="00F909F2" w:rsidRDefault="00DC795F" w:rsidP="00F909F2">
      <w:pPr>
        <w:pStyle w:val="a3"/>
        <w:jc w:val="center"/>
        <w:rPr>
          <w:b/>
          <w:bCs/>
          <w:sz w:val="36"/>
          <w:szCs w:val="36"/>
        </w:rPr>
      </w:pPr>
      <w:r w:rsidRPr="00F909F2">
        <w:rPr>
          <w:b/>
          <w:bCs/>
          <w:sz w:val="36"/>
          <w:szCs w:val="36"/>
        </w:rPr>
        <w:t>НАЦИОНАЛЬНАЯ СИСТЕМА ПЛАТЕЖНЫХ КАРТ</w:t>
      </w:r>
    </w:p>
    <w:p w14:paraId="004AB03F" w14:textId="77777777" w:rsidR="00DC795F" w:rsidRPr="00DC795F" w:rsidRDefault="00DC795F" w:rsidP="00DC795F">
      <w:pPr>
        <w:pStyle w:val="a3"/>
      </w:pPr>
    </w:p>
    <w:p w14:paraId="134C6530" w14:textId="77777777" w:rsidR="00F909F2" w:rsidRDefault="00F909F2" w:rsidP="00DC795F">
      <w:pPr>
        <w:pStyle w:val="a3"/>
      </w:pPr>
    </w:p>
    <w:p w14:paraId="1465BB6C" w14:textId="77777777" w:rsidR="00F909F2" w:rsidRDefault="00F909F2" w:rsidP="00F909F2">
      <w:pPr>
        <w:pStyle w:val="a3"/>
        <w:jc w:val="center"/>
      </w:pPr>
    </w:p>
    <w:p w14:paraId="62EA3BBC" w14:textId="77777777" w:rsidR="00F909F2" w:rsidRDefault="00F909F2" w:rsidP="00F909F2">
      <w:pPr>
        <w:pStyle w:val="a3"/>
        <w:jc w:val="center"/>
      </w:pPr>
    </w:p>
    <w:p w14:paraId="2F06725A" w14:textId="77777777" w:rsidR="00F909F2" w:rsidRDefault="00F909F2" w:rsidP="00F909F2">
      <w:pPr>
        <w:pStyle w:val="a3"/>
        <w:jc w:val="center"/>
      </w:pPr>
    </w:p>
    <w:p w14:paraId="14210DF3" w14:textId="77777777" w:rsidR="00F909F2" w:rsidRDefault="00F909F2" w:rsidP="00F909F2">
      <w:pPr>
        <w:pStyle w:val="a3"/>
        <w:jc w:val="center"/>
      </w:pPr>
    </w:p>
    <w:p w14:paraId="3150D3F4" w14:textId="77777777" w:rsidR="00F909F2" w:rsidRDefault="00F909F2" w:rsidP="00F909F2">
      <w:pPr>
        <w:pStyle w:val="a3"/>
        <w:jc w:val="center"/>
      </w:pPr>
    </w:p>
    <w:p w14:paraId="6760247F" w14:textId="1E9E9F12" w:rsidR="00DC795F" w:rsidRPr="00F909F2" w:rsidRDefault="00DC795F" w:rsidP="00F909F2">
      <w:pPr>
        <w:pStyle w:val="a3"/>
        <w:jc w:val="center"/>
        <w:rPr>
          <w:b/>
          <w:bCs/>
          <w:sz w:val="36"/>
          <w:szCs w:val="36"/>
        </w:rPr>
      </w:pPr>
      <w:r w:rsidRPr="00F909F2">
        <w:rPr>
          <w:b/>
          <w:bCs/>
          <w:sz w:val="36"/>
          <w:szCs w:val="36"/>
        </w:rPr>
        <w:t>Обоснование реализации сервиса</w:t>
      </w:r>
    </w:p>
    <w:p w14:paraId="3311FFEC" w14:textId="352C38EC" w:rsidR="00DC795F" w:rsidRPr="00F909F2" w:rsidRDefault="00DC795F" w:rsidP="00F909F2">
      <w:pPr>
        <w:pStyle w:val="a3"/>
        <w:jc w:val="center"/>
        <w:rPr>
          <w:sz w:val="48"/>
          <w:szCs w:val="48"/>
        </w:rPr>
      </w:pPr>
      <w:r w:rsidRPr="00F909F2">
        <w:rPr>
          <w:sz w:val="48"/>
          <w:szCs w:val="48"/>
        </w:rPr>
        <w:t>Кап-Кап-Ремонт</w:t>
      </w:r>
    </w:p>
    <w:p w14:paraId="476E887D" w14:textId="3BB6DBD0" w:rsidR="00DC795F" w:rsidRPr="00F909F2" w:rsidRDefault="00BB1400" w:rsidP="00F909F2">
      <w:pPr>
        <w:pStyle w:val="a3"/>
        <w:jc w:val="center"/>
        <w:rPr>
          <w:b/>
          <w:bCs/>
        </w:rPr>
      </w:pPr>
      <w:r w:rsidRPr="00F909F2">
        <w:rPr>
          <w:b/>
          <w:bCs/>
        </w:rPr>
        <w:t>Соловцова Алина Владиславовна</w:t>
      </w:r>
    </w:p>
    <w:p w14:paraId="4CF29C87" w14:textId="149CFE90" w:rsidR="00DC795F" w:rsidRPr="00F909F2" w:rsidRDefault="00DC795F" w:rsidP="00F909F2">
      <w:pPr>
        <w:pStyle w:val="a3"/>
        <w:jc w:val="center"/>
        <w:rPr>
          <w:b/>
          <w:bCs/>
        </w:rPr>
      </w:pPr>
      <w:r w:rsidRPr="00F909F2">
        <w:rPr>
          <w:b/>
          <w:bCs/>
        </w:rPr>
        <w:t xml:space="preserve">Факультет </w:t>
      </w:r>
      <w:r w:rsidR="00BB1400" w:rsidRPr="00F909F2">
        <w:rPr>
          <w:b/>
          <w:bCs/>
        </w:rPr>
        <w:t>журналистики</w:t>
      </w:r>
    </w:p>
    <w:p w14:paraId="126BB918" w14:textId="304F4892" w:rsidR="00DC795F" w:rsidRPr="00F909F2" w:rsidRDefault="00DC795F" w:rsidP="00F909F2">
      <w:pPr>
        <w:pStyle w:val="a3"/>
        <w:jc w:val="center"/>
        <w:rPr>
          <w:b/>
          <w:bCs/>
        </w:rPr>
      </w:pPr>
      <w:r w:rsidRPr="00F909F2">
        <w:rPr>
          <w:b/>
          <w:bCs/>
        </w:rPr>
        <w:t xml:space="preserve">Магистратура, </w:t>
      </w:r>
      <w:r w:rsidRPr="00F909F2">
        <w:rPr>
          <w:b/>
          <w:bCs/>
        </w:rPr>
        <w:t>второй</w:t>
      </w:r>
      <w:r w:rsidRPr="00F909F2">
        <w:rPr>
          <w:b/>
          <w:bCs/>
        </w:rPr>
        <w:t xml:space="preserve"> курс</w:t>
      </w:r>
    </w:p>
    <w:p w14:paraId="20DCCB78" w14:textId="77777777" w:rsidR="00F909F2" w:rsidRPr="00DC795F" w:rsidRDefault="00F909F2" w:rsidP="00DC795F">
      <w:pPr>
        <w:pStyle w:val="a3"/>
      </w:pPr>
    </w:p>
    <w:p w14:paraId="5FD8D3B0" w14:textId="6752852B" w:rsidR="00DC795F" w:rsidRPr="00DC795F" w:rsidRDefault="00DC795F" w:rsidP="00DC795F">
      <w:pPr>
        <w:pStyle w:val="a3"/>
      </w:pPr>
      <w:r w:rsidRPr="00DC795F">
        <w:t>Версия 1.0.0 от 0</w:t>
      </w:r>
      <w:r w:rsidRPr="00DC795F">
        <w:t>7</w:t>
      </w:r>
      <w:r w:rsidRPr="00DC795F">
        <w:t>.</w:t>
      </w:r>
      <w:r w:rsidRPr="00DC795F">
        <w:t>12</w:t>
      </w:r>
      <w:r w:rsidRPr="00DC795F">
        <w:t>.202</w:t>
      </w:r>
      <w:r w:rsidRPr="00DC795F">
        <w:t>5</w:t>
      </w:r>
    </w:p>
    <w:p w14:paraId="1C3DFAEE" w14:textId="77777777" w:rsidR="00DC795F" w:rsidRPr="00DC795F" w:rsidRDefault="00DC795F" w:rsidP="00DC795F">
      <w:pPr>
        <w:pStyle w:val="a3"/>
      </w:pPr>
    </w:p>
    <w:p w14:paraId="1ED44FF7" w14:textId="77777777" w:rsidR="00DC795F" w:rsidRPr="00DC795F" w:rsidRDefault="00DC795F" w:rsidP="00DC795F">
      <w:pPr>
        <w:pStyle w:val="a3"/>
      </w:pPr>
    </w:p>
    <w:p w14:paraId="0C00B3B8" w14:textId="77777777" w:rsidR="00DC795F" w:rsidRDefault="00DC795F">
      <w:pPr>
        <w:rPr>
          <w:rFonts w:ascii="Times New Roman" w:eastAsia="Times New Roman" w:hAnsi="Times New Roman" w:cs="Segoe UI"/>
          <w:color w:val="000000" w:themeColor="text1"/>
          <w:szCs w:val="21"/>
          <w:lang w:val="ru-RU" w:eastAsia="ru-RU"/>
          <w14:ligatures w14:val="none"/>
        </w:rPr>
      </w:pPr>
      <w:r>
        <w:br w:type="page"/>
      </w:r>
    </w:p>
    <w:p w14:paraId="520C6E40" w14:textId="004C590B" w:rsidR="00DC795F" w:rsidRPr="00DC795F" w:rsidRDefault="00DC795F" w:rsidP="00DC795F">
      <w:pPr>
        <w:pStyle w:val="1"/>
        <w:rPr>
          <w:rFonts w:cs="Times New Roman"/>
        </w:rPr>
      </w:pPr>
      <w:bookmarkStart w:id="0" w:name="_Toc216037422"/>
      <w:r w:rsidRPr="00DC795F">
        <w:rPr>
          <w:rFonts w:cs="Times New Roman"/>
        </w:rPr>
        <w:lastRenderedPageBreak/>
        <w:t>РЕЗЮМЕ</w:t>
      </w:r>
      <w:bookmarkEnd w:id="0"/>
    </w:p>
    <w:p w14:paraId="41EE7DF1" w14:textId="77777777" w:rsidR="00DC795F" w:rsidRPr="00DC795F" w:rsidRDefault="00DC795F" w:rsidP="00DC795F">
      <w:pPr>
        <w:pStyle w:val="a3"/>
      </w:pPr>
    </w:p>
    <w:p w14:paraId="5B2CA195" w14:textId="6458D110" w:rsidR="00DC795F" w:rsidRPr="00C20F3B" w:rsidRDefault="00DC795F" w:rsidP="00C20F3B">
      <w:pPr>
        <w:pStyle w:val="a3"/>
        <w:rPr>
          <w:lang w:val="en-US"/>
        </w:rPr>
      </w:pPr>
      <w:r w:rsidRPr="00DC795F">
        <w:t>Цель обоснования доказать целесообразность и экономическую эффективность создания и внедрения предиктивной платформы «Кап-Кап-Ремонт» для трансформации рынка управления капитальным ремонтом многоквартирных домов (МКД).</w:t>
      </w:r>
    </w:p>
    <w:p w14:paraId="5B715104" w14:textId="3E592CBA" w:rsidR="00DC795F" w:rsidRPr="00C20F3B" w:rsidRDefault="00DC795F" w:rsidP="00C20F3B">
      <w:pPr>
        <w:pStyle w:val="a3"/>
        <w:rPr>
          <w:lang w:val="en-US"/>
        </w:rPr>
      </w:pPr>
      <w:r w:rsidRPr="00DC795F">
        <w:t xml:space="preserve">Краткое описание: </w:t>
      </w:r>
      <w:r w:rsidR="00FA0A7F">
        <w:t>с</w:t>
      </w:r>
      <w:r w:rsidRPr="00DC795F">
        <w:t>ервис решает фундаментальные проблемы непрозрачности, недоверия и неэффективности в сфере капремонта. Платформа агрегирует данные о доме (год постройки, серия, история ремонтов, показания датчиков) и с помощью предиктивных моделей оценивает остаточный ресурс ключевых элементов. На основе этого формируется динамический, обоснованный план ремонтов (бэклог) с приоритетами и прогнозом стоимости, который визуализируется для всех участников процесса.</w:t>
      </w:r>
    </w:p>
    <w:p w14:paraId="5689B89A" w14:textId="7E15B435" w:rsidR="00DC795F" w:rsidRPr="00C20F3B" w:rsidRDefault="00DC795F" w:rsidP="00C20F3B">
      <w:pPr>
        <w:pStyle w:val="a3"/>
        <w:rPr>
          <w:lang w:val="en-US"/>
        </w:rPr>
      </w:pPr>
      <w:r w:rsidRPr="00DC795F">
        <w:t>Целевые клиенты: 1) B2B/G: Управляющие компании (УК), товарищества собственников недвижимости (ТСН), региональные операторы капремонта. 2) B2C: Собственники и жители МКД.</w:t>
      </w:r>
    </w:p>
    <w:p w14:paraId="32A1CA3A" w14:textId="21AF50E3" w:rsidR="00DC795F" w:rsidRPr="00C20F3B" w:rsidRDefault="00DC795F" w:rsidP="00C20F3B">
      <w:pPr>
        <w:pStyle w:val="a3"/>
        <w:rPr>
          <w:lang w:val="en-US"/>
        </w:rPr>
      </w:pPr>
      <w:r w:rsidRPr="00DC795F">
        <w:t>Анализ конкурентов</w:t>
      </w:r>
      <w:r w:rsidR="00FA0A7F">
        <w:t xml:space="preserve"> показал, что</w:t>
      </w:r>
      <w:r w:rsidRPr="00DC795F">
        <w:t xml:space="preserve"> </w:t>
      </w:r>
      <w:r w:rsidR="00FA0A7F">
        <w:t>п</w:t>
      </w:r>
      <w:r w:rsidRPr="00DC795F">
        <w:t>рямых цифровых аналогов, предлагающих предиктивную аналитику для планирования капремонта, на рынке нет. Существующие решения (ГИС ЖКХ, ПО для УК) фокусируются на учете, отчетности и диспетчеризации, работа</w:t>
      </w:r>
      <w:r w:rsidR="00FA0A7F">
        <w:t>ют исключительно</w:t>
      </w:r>
      <w:r w:rsidRPr="00DC795F">
        <w:t xml:space="preserve"> с последствиями. Ключевое отличие нашего сервиса – переход от реактивной к проактивной, </w:t>
      </w:r>
      <w:proofErr w:type="spellStart"/>
      <w:r w:rsidRPr="00DC795F">
        <w:t>data-driven</w:t>
      </w:r>
      <w:proofErr w:type="spellEnd"/>
      <w:r w:rsidRPr="00DC795F">
        <w:t xml:space="preserve"> модели управления активами.</w:t>
      </w:r>
    </w:p>
    <w:p w14:paraId="03D7EFE9" w14:textId="5DBEE310" w:rsidR="00DC795F" w:rsidRPr="00DC795F" w:rsidRDefault="00DC795F" w:rsidP="00DC795F">
      <w:pPr>
        <w:pStyle w:val="a3"/>
      </w:pPr>
      <w:r w:rsidRPr="00DC795F">
        <w:t xml:space="preserve">Методы и результаты экономического анализа: </w:t>
      </w:r>
    </w:p>
    <w:p w14:paraId="0E1B7326" w14:textId="77777777" w:rsidR="00DC795F" w:rsidRPr="00DC795F" w:rsidRDefault="00DC795F" w:rsidP="00DC795F">
      <w:pPr>
        <w:pStyle w:val="a3"/>
      </w:pPr>
    </w:p>
    <w:p w14:paraId="4E1D2071" w14:textId="0A980196" w:rsidR="00DC795F" w:rsidRPr="00DC795F" w:rsidRDefault="00DC795F" w:rsidP="00DC795F">
      <w:pPr>
        <w:pStyle w:val="a3"/>
      </w:pPr>
      <w:r w:rsidRPr="00DC795F">
        <w:t>В</w:t>
      </w:r>
      <w:r w:rsidR="00FA0A7F">
        <w:t xml:space="preserve"> качестве вывода можно обобщить, что п</w:t>
      </w:r>
      <w:r w:rsidRPr="00DC795F">
        <w:t>роект является социально значимым, технологически реализуемым и экономически эффективным. Он закрывает острый рыночный спрос на прозрачность и обоснованность в одной из самых конфликтных сфер ЖКХ. Внедрение сервиса позволит перевести отрасль на качественно новый уровень управления, превратив капитальный ремонт из источника проблем в инструмент осознанного развития городской инфраструктуры.</w:t>
      </w:r>
    </w:p>
    <w:p w14:paraId="1776F71D" w14:textId="77777777" w:rsidR="00C20F3B" w:rsidRDefault="00C20F3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E726C43" w14:textId="7F19CB67" w:rsidR="00DC795F" w:rsidRPr="00C20F3B" w:rsidRDefault="00C20F3B" w:rsidP="00C20F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0F3B">
        <w:rPr>
          <w:rFonts w:ascii="Times New Roman" w:hAnsi="Times New Roman" w:cs="Times New Roman"/>
          <w:b/>
          <w:bCs/>
          <w:sz w:val="36"/>
          <w:szCs w:val="36"/>
        </w:rPr>
        <w:lastRenderedPageBreak/>
        <w:t>ОГЛАВЛЕНИЕ</w:t>
      </w:r>
    </w:p>
    <w:sdt>
      <w:sdtPr>
        <w:rPr>
          <w:rFonts w:ascii="Times New Roman" w:hAnsi="Times New Roman"/>
          <w:color w:val="000000" w:themeColor="text1"/>
          <w:lang w:val="ru-RU"/>
        </w:rPr>
        <w:id w:val="10562021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ru-AZ" w:eastAsia="en-US"/>
          <w14:ligatures w14:val="standardContextual"/>
        </w:rPr>
      </w:sdtEndPr>
      <w:sdtContent>
        <w:p w14:paraId="49E09709" w14:textId="300A63D2" w:rsidR="00FA0A7F" w:rsidRPr="00C20F3B" w:rsidRDefault="00FA0A7F">
          <w:pPr>
            <w:pStyle w:val="af3"/>
            <w:rPr>
              <w:rFonts w:ascii="Times New Roman" w:hAnsi="Times New Roman"/>
              <w:color w:val="000000" w:themeColor="text1"/>
              <w:lang w:val="en-US"/>
            </w:rPr>
          </w:pPr>
        </w:p>
        <w:p w14:paraId="4E595EB1" w14:textId="4E345DF0" w:rsidR="00C20F3B" w:rsidRDefault="00FA0A7F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 w:rsidRPr="00FA0A7F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begin"/>
          </w:r>
          <w:r w:rsidRPr="00FA0A7F">
            <w:rPr>
              <w:rFonts w:ascii="Times New Roman" w:hAnsi="Times New Roman"/>
              <w:color w:val="000000" w:themeColor="text1"/>
            </w:rPr>
            <w:instrText>TOC \o "1-3" \h \z \u</w:instrText>
          </w:r>
          <w:r w:rsidRPr="00FA0A7F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separate"/>
          </w:r>
          <w:hyperlink w:anchor="_Toc216037422" w:history="1">
            <w:r w:rsidR="00C20F3B" w:rsidRPr="007B7EB6">
              <w:rPr>
                <w:rStyle w:val="af4"/>
                <w:rFonts w:cs="Times New Roman"/>
                <w:noProof/>
              </w:rPr>
              <w:t>РЕЗЮМЕ</w:t>
            </w:r>
            <w:r w:rsidR="00C20F3B">
              <w:rPr>
                <w:noProof/>
                <w:webHidden/>
              </w:rPr>
              <w:tab/>
            </w:r>
            <w:r w:rsidR="00C20F3B">
              <w:rPr>
                <w:noProof/>
                <w:webHidden/>
              </w:rPr>
              <w:fldChar w:fldCharType="begin"/>
            </w:r>
            <w:r w:rsidR="00C20F3B">
              <w:rPr>
                <w:noProof/>
                <w:webHidden/>
              </w:rPr>
              <w:instrText xml:space="preserve"> PAGEREF _Toc216037422 \h </w:instrText>
            </w:r>
            <w:r w:rsidR="00C20F3B">
              <w:rPr>
                <w:noProof/>
                <w:webHidden/>
              </w:rPr>
            </w:r>
            <w:r w:rsidR="00C20F3B">
              <w:rPr>
                <w:noProof/>
                <w:webHidden/>
              </w:rPr>
              <w:fldChar w:fldCharType="separate"/>
            </w:r>
            <w:r w:rsidR="00C20F3B">
              <w:rPr>
                <w:noProof/>
                <w:webHidden/>
              </w:rPr>
              <w:t>2</w:t>
            </w:r>
            <w:r w:rsidR="00C20F3B">
              <w:rPr>
                <w:noProof/>
                <w:webHidden/>
              </w:rPr>
              <w:fldChar w:fldCharType="end"/>
            </w:r>
          </w:hyperlink>
        </w:p>
        <w:p w14:paraId="5592974C" w14:textId="307B6EDA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23" w:history="1">
            <w:r w:rsidRPr="007B7EB6">
              <w:rPr>
                <w:rStyle w:val="af4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2722" w14:textId="7B478A0C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24" w:history="1">
            <w:r w:rsidRPr="007B7EB6">
              <w:rPr>
                <w:rStyle w:val="af4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2C1B" w14:textId="338D1F6C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25" w:history="1">
            <w:r w:rsidRPr="007B7EB6">
              <w:rPr>
                <w:rStyle w:val="af4"/>
                <w:noProof/>
              </w:rPr>
              <w:t>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5B8BD" w14:textId="0E6BC00A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26" w:history="1">
            <w:r w:rsidRPr="007B7EB6">
              <w:rPr>
                <w:rStyle w:val="af4"/>
                <w:noProof/>
              </w:rPr>
              <w:t>1.1.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CF597" w14:textId="28F4988E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27" w:history="1">
            <w:r w:rsidRPr="007B7EB6">
              <w:rPr>
                <w:rStyle w:val="af4"/>
                <w:noProof/>
              </w:rPr>
              <w:t>1.2. 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66DE8" w14:textId="2814A5A8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28" w:history="1">
            <w:r w:rsidRPr="007B7EB6">
              <w:rPr>
                <w:rStyle w:val="af4"/>
                <w:noProof/>
              </w:rPr>
              <w:t>1.3. 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4523" w14:textId="6A3FE1D7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29" w:history="1">
            <w:r w:rsidRPr="007B7EB6">
              <w:rPr>
                <w:rStyle w:val="af4"/>
                <w:noProof/>
              </w:rPr>
              <w:t>1.3.1. Схема «До» (AS 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FF9C1" w14:textId="252628DB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30" w:history="1">
            <w:r w:rsidRPr="007B7EB6">
              <w:rPr>
                <w:rStyle w:val="af4"/>
                <w:noProof/>
              </w:rPr>
              <w:t>1.3.2. Схема «После» (TO 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10C5" w14:textId="6E08FEF4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31" w:history="1">
            <w:r w:rsidRPr="007B7EB6">
              <w:rPr>
                <w:rStyle w:val="af4"/>
                <w:noProof/>
              </w:rPr>
              <w:t>1.4. Пользовательские сценарии (UML Use-case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1D1F" w14:textId="5DEB1ED7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32" w:history="1">
            <w:r w:rsidRPr="007B7EB6">
              <w:rPr>
                <w:rStyle w:val="af4"/>
                <w:noProof/>
              </w:rPr>
              <w:t>1.4.1. Формирование плана капитального ремонта (UML 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1A01" w14:textId="630FCB78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33" w:history="1">
            <w:r w:rsidRPr="007B7EB6">
              <w:rPr>
                <w:rStyle w:val="af4"/>
                <w:noProof/>
              </w:rPr>
              <w:t>1.5. Схема внутренней логики работы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5A035" w14:textId="6F1D0D85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34" w:history="1">
            <w:r w:rsidRPr="007B7EB6">
              <w:rPr>
                <w:rStyle w:val="af4"/>
                <w:noProof/>
              </w:rPr>
              <w:t>2.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FF73B" w14:textId="38BD1A23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35" w:history="1">
            <w:r w:rsidRPr="007B7EB6">
              <w:rPr>
                <w:rStyle w:val="af4"/>
                <w:noProof/>
              </w:rPr>
              <w:t>2.1. 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7472" w14:textId="307FC948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36" w:history="1">
            <w:r w:rsidRPr="007B7EB6">
              <w:rPr>
                <w:rStyle w:val="af4"/>
                <w:noProof/>
              </w:rPr>
              <w:t>2.1.1 Прогноз объема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DD01" w14:textId="58086C8F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37" w:history="1">
            <w:r w:rsidRPr="007B7EB6">
              <w:rPr>
                <w:rStyle w:val="af4"/>
                <w:noProof/>
              </w:rPr>
              <w:t>2.1.2 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53EA" w14:textId="76C6D675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38" w:history="1">
            <w:r w:rsidRPr="007B7EB6">
              <w:rPr>
                <w:rStyle w:val="af4"/>
                <w:noProof/>
              </w:rPr>
              <w:t>2.2 Анализ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23A88" w14:textId="3560415E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39" w:history="1">
            <w:r w:rsidRPr="007B7EB6">
              <w:rPr>
                <w:rStyle w:val="af4"/>
                <w:noProof/>
              </w:rPr>
              <w:t>2.2.1 Определение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5D49" w14:textId="68B85217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40" w:history="1">
            <w:r w:rsidRPr="007B7EB6">
              <w:rPr>
                <w:rStyle w:val="af4"/>
                <w:noProof/>
              </w:rPr>
              <w:t>2.3. 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35FF6" w14:textId="5C586AF9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41" w:history="1">
            <w:r w:rsidRPr="007B7EB6">
              <w:rPr>
                <w:rStyle w:val="af4"/>
                <w:noProof/>
              </w:rPr>
              <w:t>2.3.1 Формирование гипотез для поиска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51AD0" w14:textId="4ED2CA69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42" w:history="1">
            <w:r w:rsidRPr="007B7EB6">
              <w:rPr>
                <w:rStyle w:val="af4"/>
                <w:noProof/>
              </w:rPr>
              <w:t>2.3.2 Составление 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26B1C" w14:textId="6AF9545B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43" w:history="1">
            <w:r w:rsidRPr="007B7EB6">
              <w:rPr>
                <w:rStyle w:val="af4"/>
                <w:noProof/>
              </w:rPr>
              <w:t>2.3.3 Вывод по результатам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4114C" w14:textId="216FED1C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44" w:history="1">
            <w:r w:rsidRPr="007B7EB6">
              <w:rPr>
                <w:rStyle w:val="af4"/>
                <w:noProof/>
              </w:rPr>
              <w:t>2.4 Разработка продуктовой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81AD" w14:textId="2C76860F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45" w:history="1">
            <w:r w:rsidRPr="007B7EB6">
              <w:rPr>
                <w:rStyle w:val="af4"/>
                <w:noProof/>
              </w:rPr>
              <w:t>2.4.1 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A75C" w14:textId="0E89D31D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46" w:history="1">
            <w:r w:rsidRPr="007B7EB6">
              <w:rPr>
                <w:rStyle w:val="af4"/>
                <w:noProof/>
              </w:rPr>
              <w:t>2.4.2 Методика STP – сегментация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4247" w14:textId="11297E93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47" w:history="1">
            <w:r w:rsidRPr="007B7EB6">
              <w:rPr>
                <w:rStyle w:val="af4"/>
                <w:noProof/>
              </w:rPr>
              <w:t>2.4.3 Методика STP – позиционирование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46B4" w14:textId="3C300757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48" w:history="1">
            <w:r w:rsidRPr="007B7EB6">
              <w:rPr>
                <w:rStyle w:val="af4"/>
                <w:noProof/>
              </w:rPr>
              <w:t>2.5 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47F9" w14:textId="3CA48B3D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49" w:history="1">
            <w:r w:rsidRPr="007B7EB6">
              <w:rPr>
                <w:rStyle w:val="af4"/>
                <w:noProof/>
              </w:rPr>
              <w:t>2.5.1 Маркетинг Микс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FA78" w14:textId="037FAFD0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50" w:history="1">
            <w:r w:rsidRPr="007B7EB6">
              <w:rPr>
                <w:rStyle w:val="af4"/>
                <w:noProof/>
              </w:rPr>
              <w:t>2.5.2 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8D5C" w14:textId="1157FDA3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51" w:history="1">
            <w:r w:rsidRPr="007B7EB6">
              <w:rPr>
                <w:rStyle w:val="af4"/>
                <w:noProof/>
              </w:rPr>
              <w:t>3. ЭКОНОМИЧЕСКАЯ СОСТАВЛЯЮЩАЯ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CC01" w14:textId="50CFA225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52" w:history="1">
            <w:r w:rsidRPr="007B7EB6">
              <w:rPr>
                <w:rStyle w:val="af4"/>
                <w:noProof/>
              </w:rPr>
              <w:t>3.1 Расчет ставки дисконтирования, доходов,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0413" w14:textId="49082BF2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53" w:history="1">
            <w:r w:rsidRPr="007B7EB6">
              <w:rPr>
                <w:rStyle w:val="af4"/>
                <w:noProof/>
              </w:rPr>
              <w:t>3.1.1 Расчет ставки дисконтирования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3234" w14:textId="3C38759C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54" w:history="1">
            <w:r w:rsidRPr="007B7EB6">
              <w:rPr>
                <w:rStyle w:val="af4"/>
                <w:noProof/>
              </w:rPr>
              <w:t>3.1.2 Выбор режима налогообложения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7E4E8" w14:textId="1AED9301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55" w:history="1">
            <w:r w:rsidRPr="007B7EB6">
              <w:rPr>
                <w:rStyle w:val="af4"/>
                <w:noProof/>
              </w:rPr>
              <w:t>3.1.3 Расчет свободного денежного потока (FCF)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8754" w14:textId="0FE93517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56" w:history="1">
            <w:r w:rsidRPr="007B7EB6">
              <w:rPr>
                <w:rStyle w:val="af4"/>
                <w:noProof/>
              </w:rPr>
              <w:t>3.2. Построение финансовой модели (в Excel)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5C55" w14:textId="099E983F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57" w:history="1">
            <w:r w:rsidRPr="007B7EB6">
              <w:rPr>
                <w:rStyle w:val="af4"/>
                <w:noProof/>
              </w:rPr>
              <w:t>3.2.1 Определение предпосылок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1945" w14:textId="46EABC94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58" w:history="1">
            <w:r w:rsidRPr="007B7EB6">
              <w:rPr>
                <w:rStyle w:val="af4"/>
                <w:noProof/>
              </w:rPr>
              <w:t>3.3. Формирование денежных потоков в Excel и расчет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5797" w14:textId="6B2D69FE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59" w:history="1">
            <w:r w:rsidRPr="007B7EB6">
              <w:rPr>
                <w:rStyle w:val="af4"/>
                <w:noProof/>
              </w:rPr>
              <w:t>3.3.1 Расчет показателей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0882" w14:textId="1127C9E3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60" w:history="1">
            <w:r w:rsidRPr="007B7EB6">
              <w:rPr>
                <w:rStyle w:val="af4"/>
                <w:noProof/>
              </w:rPr>
              <w:t>3.3.2 Расчет Юнит-экономики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3618" w14:textId="39489779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61" w:history="1">
            <w:r w:rsidRPr="007B7EB6">
              <w:rPr>
                <w:rStyle w:val="af4"/>
                <w:noProof/>
              </w:rPr>
              <w:t>3.3.3 Анализ рисков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32E1" w14:textId="486D4A30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62" w:history="1">
            <w:r w:rsidRPr="007B7EB6">
              <w:rPr>
                <w:rStyle w:val="af4"/>
                <w:noProof/>
              </w:rPr>
              <w:t>3.3.4 Аналитическая записка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9477" w14:textId="2E477068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63" w:history="1">
            <w:r w:rsidRPr="007B7EB6">
              <w:rPr>
                <w:rStyle w:val="af4"/>
                <w:noProof/>
              </w:rPr>
              <w:t>4. 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71F2" w14:textId="4E6CA2F2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64" w:history="1">
            <w:r w:rsidRPr="007B7EB6">
              <w:rPr>
                <w:rStyle w:val="af4"/>
                <w:noProof/>
              </w:rPr>
              <w:t>4.1. Требования к пошаговой обработке информационных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2D26" w14:textId="6B42D823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65" w:history="1">
            <w:r w:rsidRPr="007B7EB6">
              <w:rPr>
                <w:rStyle w:val="af4"/>
                <w:noProof/>
              </w:rPr>
              <w:t>4.1.1 Диаграмма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FBA5" w14:textId="5BD06B62" w:rsidR="00C20F3B" w:rsidRDefault="00C20F3B">
          <w:pPr>
            <w:pStyle w:val="3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037466" w:history="1">
            <w:r w:rsidRPr="007B7EB6">
              <w:rPr>
                <w:rStyle w:val="af4"/>
                <w:noProof/>
              </w:rPr>
              <w:t>4.1.2 Описание шагов 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8D7EA" w14:textId="561A3D15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67" w:history="1">
            <w:r w:rsidRPr="007B7EB6">
              <w:rPr>
                <w:rStyle w:val="af4"/>
                <w:noProof/>
              </w:rPr>
              <w:t>4.2 Сводный перечень элементов бизнес-данных (ЭБД)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FDFEF" w14:textId="4E42C00E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68" w:history="1">
            <w:r w:rsidRPr="007B7EB6">
              <w:rPr>
                <w:rStyle w:val="af4"/>
                <w:noProof/>
              </w:rPr>
              <w:t>4.3 Справочник элементов бизнес-данных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A8F1" w14:textId="23D52733" w:rsidR="00C20F3B" w:rsidRDefault="00C20F3B">
          <w:pPr>
            <w:pStyle w:val="23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37469" w:history="1">
            <w:r w:rsidRPr="007B7EB6">
              <w:rPr>
                <w:rStyle w:val="af4"/>
                <w:noProof/>
              </w:rPr>
              <w:t>4.4 Правила применения элементов бизнес-данных в сообщениях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1815" w14:textId="12FA68C2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70" w:history="1">
            <w:r w:rsidRPr="007B7EB6">
              <w:rPr>
                <w:rStyle w:val="af4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C966C" w14:textId="0B194EA4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71" w:history="1">
            <w:r w:rsidRPr="007B7EB6">
              <w:rPr>
                <w:rStyle w:val="af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3A14D" w14:textId="1A3E553D" w:rsidR="00C20F3B" w:rsidRDefault="00C20F3B">
          <w:pPr>
            <w:pStyle w:val="1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37472" w:history="1">
            <w:r w:rsidRPr="007B7EB6">
              <w:rPr>
                <w:rStyle w:val="af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1BD2" w14:textId="3E3FC850" w:rsidR="00FA0A7F" w:rsidRDefault="00FA0A7F">
          <w:r w:rsidRPr="00FA0A7F">
            <w:rPr>
              <w:rFonts w:ascii="Times New Roman" w:hAnsi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7D95D8F7" w14:textId="77777777" w:rsidR="00DC795F" w:rsidRPr="00C20F3B" w:rsidRDefault="00DC795F" w:rsidP="00C20F3B">
      <w:pPr>
        <w:pStyle w:val="a3"/>
        <w:ind w:firstLine="0"/>
        <w:rPr>
          <w:lang w:val="en-US"/>
        </w:rPr>
      </w:pPr>
    </w:p>
    <w:p w14:paraId="4CB58885" w14:textId="77777777" w:rsidR="00DC795F" w:rsidRPr="00DC795F" w:rsidRDefault="00DC795F" w:rsidP="00DC795F">
      <w:pPr>
        <w:pStyle w:val="a3"/>
      </w:pPr>
    </w:p>
    <w:p w14:paraId="3204A84A" w14:textId="0ECD8817" w:rsidR="00DC795F" w:rsidRPr="004837FE" w:rsidRDefault="00DC795F" w:rsidP="004837FE">
      <w:pPr>
        <w:pStyle w:val="1"/>
        <w:rPr>
          <w:lang w:val="ru-RU"/>
        </w:rPr>
      </w:pPr>
      <w:bookmarkStart w:id="1" w:name="_Toc216037423"/>
      <w:r w:rsidRPr="00DC795F">
        <w:t>ИСТОРИЯ ИЗМЕНЕНИЙ</w:t>
      </w:r>
      <w:bookmarkEnd w:id="1"/>
    </w:p>
    <w:tbl>
      <w:tblPr>
        <w:tblStyle w:val="af1"/>
        <w:tblpPr w:leftFromText="180" w:rightFromText="180" w:vertAnchor="text" w:horzAnchor="margin" w:tblpY="343"/>
        <w:tblW w:w="0" w:type="auto"/>
        <w:tblLook w:val="04A0" w:firstRow="1" w:lastRow="0" w:firstColumn="1" w:lastColumn="0" w:noHBand="0" w:noVBand="1"/>
      </w:tblPr>
      <w:tblGrid>
        <w:gridCol w:w="997"/>
        <w:gridCol w:w="1563"/>
        <w:gridCol w:w="5001"/>
        <w:gridCol w:w="1455"/>
      </w:tblGrid>
      <w:tr w:rsidR="004837FE" w14:paraId="0D8E0B1D" w14:textId="77777777" w:rsidTr="004837FE">
        <w:tc>
          <w:tcPr>
            <w:tcW w:w="0" w:type="auto"/>
            <w:hideMark/>
          </w:tcPr>
          <w:p w14:paraId="2D17EEF5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</w:pPr>
            <w:r w:rsidRPr="00D077B7"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  <w:t>№ версии</w:t>
            </w:r>
          </w:p>
        </w:tc>
        <w:tc>
          <w:tcPr>
            <w:tcW w:w="0" w:type="auto"/>
            <w:hideMark/>
          </w:tcPr>
          <w:p w14:paraId="0A36EE32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</w:pPr>
            <w:r w:rsidRPr="00D077B7"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  <w:t>Дата обновления</w:t>
            </w:r>
          </w:p>
        </w:tc>
        <w:tc>
          <w:tcPr>
            <w:tcW w:w="0" w:type="auto"/>
            <w:hideMark/>
          </w:tcPr>
          <w:p w14:paraId="785CA8B0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</w:pPr>
            <w:r w:rsidRPr="00D077B7"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  <w:t>Краткое описание изменения</w:t>
            </w:r>
          </w:p>
        </w:tc>
        <w:tc>
          <w:tcPr>
            <w:tcW w:w="0" w:type="auto"/>
            <w:hideMark/>
          </w:tcPr>
          <w:p w14:paraId="15C04E71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</w:pPr>
            <w:r w:rsidRPr="00D077B7">
              <w:rPr>
                <w:rFonts w:ascii="Times New Roman" w:hAnsi="Times New Roman" w:cs="Times New Roman"/>
                <w:b/>
                <w:bCs/>
                <w:kern w:val="0"/>
                <w:sz w:val="22"/>
                <w:szCs w:val="22"/>
                <w:lang w:val="ru-RU" w:bidi="ru-RU"/>
                <w14:ligatures w14:val="none"/>
              </w:rPr>
              <w:t>Обновлено</w:t>
            </w:r>
          </w:p>
        </w:tc>
      </w:tr>
      <w:tr w:rsidR="004837FE" w14:paraId="0220FEC9" w14:textId="77777777" w:rsidTr="004837FE">
        <w:tc>
          <w:tcPr>
            <w:tcW w:w="0" w:type="auto"/>
            <w:hideMark/>
          </w:tcPr>
          <w:p w14:paraId="1D4D04A5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1.0.0</w:t>
            </w:r>
          </w:p>
        </w:tc>
        <w:tc>
          <w:tcPr>
            <w:tcW w:w="0" w:type="auto"/>
            <w:hideMark/>
          </w:tcPr>
          <w:p w14:paraId="2EB7EEC1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D077B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</w:t>
            </w: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D077B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12</w:t>
            </w: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.202</w:t>
            </w:r>
            <w:r w:rsidRPr="00D077B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614F4085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Первоначальная версия обоснования. Создание структуры, описание сервиса, маркетингового и экономического раздела.</w:t>
            </w:r>
          </w:p>
        </w:tc>
        <w:tc>
          <w:tcPr>
            <w:tcW w:w="0" w:type="auto"/>
            <w:hideMark/>
          </w:tcPr>
          <w:p w14:paraId="386B296D" w14:textId="77777777" w:rsidR="004837FE" w:rsidRPr="00D077B7" w:rsidRDefault="004837FE" w:rsidP="004837FE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proofErr w:type="spellStart"/>
            <w:r w:rsidRPr="00D077B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оловцова</w:t>
            </w:r>
            <w:proofErr w:type="spellEnd"/>
            <w:r w:rsidRPr="00D077B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А. В. </w:t>
            </w:r>
          </w:p>
        </w:tc>
      </w:tr>
    </w:tbl>
    <w:p w14:paraId="2D693C60" w14:textId="77777777" w:rsidR="00DC795F" w:rsidRPr="00DC795F" w:rsidRDefault="00DC795F" w:rsidP="004837FE">
      <w:pPr>
        <w:pStyle w:val="a3"/>
        <w:ind w:firstLine="0"/>
      </w:pPr>
    </w:p>
    <w:p w14:paraId="6E5BA59F" w14:textId="7C20BBB2" w:rsidR="004837FE" w:rsidRDefault="004837FE" w:rsidP="004837FE">
      <w:pPr>
        <w:pStyle w:val="a3"/>
      </w:pPr>
      <w:bookmarkStart w:id="2" w:name="_Toc216037424"/>
      <w:r w:rsidRPr="00DC795F">
        <w:t>Таблица 1 – История изменений</w:t>
      </w:r>
    </w:p>
    <w:p w14:paraId="393E0591" w14:textId="0CDF520E" w:rsidR="00DC795F" w:rsidRPr="00DC795F" w:rsidRDefault="00DC795F" w:rsidP="00DC795F">
      <w:pPr>
        <w:pStyle w:val="1"/>
      </w:pPr>
      <w:r w:rsidRPr="00DC795F">
        <w:t>ТЕРМИНЫ, ОПРЕДЕЛЕНИЯ И СОКРАЩЕНИЯ</w:t>
      </w:r>
      <w:bookmarkEnd w:id="2"/>
    </w:p>
    <w:p w14:paraId="1B686B96" w14:textId="77777777" w:rsidR="00DC795F" w:rsidRPr="00DC795F" w:rsidRDefault="00DC795F" w:rsidP="00DC795F">
      <w:pPr>
        <w:pStyle w:val="a3"/>
      </w:pPr>
    </w:p>
    <w:p w14:paraId="0FF42027" w14:textId="77777777" w:rsidR="00DC795F" w:rsidRPr="00DC795F" w:rsidRDefault="00DC795F" w:rsidP="00DC795F">
      <w:pPr>
        <w:pStyle w:val="a3"/>
      </w:pPr>
      <w:r w:rsidRPr="00DC795F">
        <w:t>Таблица 2 – Термины, определения, сокращения</w:t>
      </w:r>
    </w:p>
    <w:p w14:paraId="238236A9" w14:textId="77777777" w:rsidR="00DC795F" w:rsidRPr="00DC795F" w:rsidRDefault="00DC795F" w:rsidP="00DC795F">
      <w:pPr>
        <w:pStyle w:val="a3"/>
      </w:pPr>
    </w:p>
    <w:p w14:paraId="5780D5C0" w14:textId="5DEB3572" w:rsidR="00207875" w:rsidRDefault="00207875" w:rsidP="00207875">
      <w:pPr>
        <w:pStyle w:val="3"/>
        <w:spacing w:before="480" w:after="240"/>
        <w:rPr>
          <w:rFonts w:ascii="Segoe UI" w:hAnsi="Segoe UI" w:cs="Segoe UI"/>
          <w:color w:val="800080"/>
          <w:sz w:val="27"/>
          <w:szCs w:val="27"/>
        </w:rPr>
      </w:pPr>
    </w:p>
    <w:p w14:paraId="25A97DC4" w14:textId="0D41041F" w:rsidR="00207875" w:rsidRDefault="00207875" w:rsidP="00207875">
      <w:pPr>
        <w:pStyle w:val="3"/>
        <w:spacing w:before="480" w:after="240"/>
        <w:rPr>
          <w:rFonts w:ascii="Segoe UI" w:hAnsi="Segoe UI" w:cs="Segoe UI"/>
          <w:color w:val="800080"/>
          <w:sz w:val="27"/>
          <w:szCs w:val="27"/>
        </w:rPr>
      </w:pPr>
    </w:p>
    <w:tbl>
      <w:tblPr>
        <w:tblStyle w:val="af1"/>
        <w:tblW w:w="9443" w:type="dxa"/>
        <w:tblLook w:val="04A0" w:firstRow="1" w:lastRow="0" w:firstColumn="1" w:lastColumn="0" w:noHBand="0" w:noVBand="1"/>
      </w:tblPr>
      <w:tblGrid>
        <w:gridCol w:w="1731"/>
        <w:gridCol w:w="2506"/>
        <w:gridCol w:w="5206"/>
      </w:tblGrid>
      <w:tr w:rsidR="00207875" w:rsidRPr="00D077B7" w14:paraId="55F67D30" w14:textId="77777777" w:rsidTr="00D077B7">
        <w:trPr>
          <w:trHeight w:val="651"/>
        </w:trPr>
        <w:tc>
          <w:tcPr>
            <w:tcW w:w="0" w:type="auto"/>
            <w:hideMark/>
          </w:tcPr>
          <w:p w14:paraId="724A844B" w14:textId="77777777" w:rsidR="00207875" w:rsidRPr="00D077B7" w:rsidRDefault="00207875" w:rsidP="00D077B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Аббр.</w:t>
            </w:r>
          </w:p>
        </w:tc>
        <w:tc>
          <w:tcPr>
            <w:tcW w:w="0" w:type="auto"/>
            <w:hideMark/>
          </w:tcPr>
          <w:p w14:paraId="2FC22503" w14:textId="77777777" w:rsidR="00207875" w:rsidRPr="00D077B7" w:rsidRDefault="00207875" w:rsidP="00D077B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0" w:type="auto"/>
            <w:hideMark/>
          </w:tcPr>
          <w:p w14:paraId="4612AFFE" w14:textId="77777777" w:rsidR="00207875" w:rsidRPr="00D077B7" w:rsidRDefault="00207875" w:rsidP="00D077B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Описание</w:t>
            </w:r>
          </w:p>
        </w:tc>
      </w:tr>
      <w:tr w:rsidR="00207875" w:rsidRPr="00D077B7" w14:paraId="6BA7F5BE" w14:textId="77777777" w:rsidTr="00D077B7">
        <w:trPr>
          <w:trHeight w:val="677"/>
        </w:trPr>
        <w:tc>
          <w:tcPr>
            <w:tcW w:w="0" w:type="auto"/>
            <w:hideMark/>
          </w:tcPr>
          <w:p w14:paraId="6C2D7313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МКД</w:t>
            </w:r>
          </w:p>
        </w:tc>
        <w:tc>
          <w:tcPr>
            <w:tcW w:w="0" w:type="auto"/>
            <w:hideMark/>
          </w:tcPr>
          <w:p w14:paraId="26A49B89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Многоквартирный дом</w:t>
            </w:r>
          </w:p>
        </w:tc>
        <w:tc>
          <w:tcPr>
            <w:tcW w:w="0" w:type="auto"/>
            <w:hideMark/>
          </w:tcPr>
          <w:p w14:paraId="13EFA55F" w14:textId="4ED645CF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 xml:space="preserve">Жилой дом, содержащий </w:t>
            </w:r>
            <w:r w:rsidR="004837FE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множество</w:t>
            </w: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 xml:space="preserve"> квартир с общими внеквартирными помещениями и инженерными системами.</w:t>
            </w:r>
          </w:p>
        </w:tc>
      </w:tr>
      <w:tr w:rsidR="00207875" w:rsidRPr="00D077B7" w14:paraId="00583B5B" w14:textId="77777777" w:rsidTr="00D077B7">
        <w:trPr>
          <w:trHeight w:val="602"/>
        </w:trPr>
        <w:tc>
          <w:tcPr>
            <w:tcW w:w="0" w:type="auto"/>
            <w:hideMark/>
          </w:tcPr>
          <w:p w14:paraId="258B57C3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Капремонт</w:t>
            </w:r>
          </w:p>
        </w:tc>
        <w:tc>
          <w:tcPr>
            <w:tcW w:w="0" w:type="auto"/>
            <w:hideMark/>
          </w:tcPr>
          <w:p w14:paraId="6DB2904E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Капитальный ремонт</w:t>
            </w:r>
          </w:p>
        </w:tc>
        <w:tc>
          <w:tcPr>
            <w:tcW w:w="0" w:type="auto"/>
            <w:hideMark/>
          </w:tcPr>
          <w:p w14:paraId="7656F093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Комплекс работ по восстановлению работоспособности или замене изношенных конструкций и инженерных систем общего имущества МКД.</w:t>
            </w:r>
          </w:p>
        </w:tc>
      </w:tr>
      <w:tr w:rsidR="00207875" w:rsidRPr="00D077B7" w14:paraId="00775911" w14:textId="77777777" w:rsidTr="00D077B7">
        <w:trPr>
          <w:trHeight w:val="553"/>
        </w:trPr>
        <w:tc>
          <w:tcPr>
            <w:tcW w:w="0" w:type="auto"/>
            <w:hideMark/>
          </w:tcPr>
          <w:p w14:paraId="53E9C097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УК</w:t>
            </w:r>
          </w:p>
        </w:tc>
        <w:tc>
          <w:tcPr>
            <w:tcW w:w="0" w:type="auto"/>
            <w:hideMark/>
          </w:tcPr>
          <w:p w14:paraId="498E32FA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Управляющая компания</w:t>
            </w:r>
          </w:p>
        </w:tc>
        <w:tc>
          <w:tcPr>
            <w:tcW w:w="0" w:type="auto"/>
            <w:hideMark/>
          </w:tcPr>
          <w:p w14:paraId="6F468C0A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Коммерческая организация, осуществляющая управление МКД на основании договора.</w:t>
            </w:r>
          </w:p>
        </w:tc>
      </w:tr>
      <w:tr w:rsidR="00207875" w:rsidRPr="00D077B7" w14:paraId="09F4EDD8" w14:textId="77777777" w:rsidTr="00D077B7">
        <w:trPr>
          <w:trHeight w:val="703"/>
        </w:trPr>
        <w:tc>
          <w:tcPr>
            <w:tcW w:w="0" w:type="auto"/>
            <w:hideMark/>
          </w:tcPr>
          <w:p w14:paraId="7DA09732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ТСН</w:t>
            </w:r>
          </w:p>
        </w:tc>
        <w:tc>
          <w:tcPr>
            <w:tcW w:w="0" w:type="auto"/>
            <w:hideMark/>
          </w:tcPr>
          <w:p w14:paraId="14D557F2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Товарищество собственников недвижимости</w:t>
            </w:r>
          </w:p>
        </w:tc>
        <w:tc>
          <w:tcPr>
            <w:tcW w:w="0" w:type="auto"/>
            <w:hideMark/>
          </w:tcPr>
          <w:p w14:paraId="579BAAD1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Форма объединения собственников помещений в МКД для совместного управления общим имуществом.</w:t>
            </w:r>
          </w:p>
        </w:tc>
      </w:tr>
      <w:tr w:rsidR="00207875" w:rsidRPr="00D077B7" w14:paraId="4E151F15" w14:textId="77777777" w:rsidTr="00D077B7">
        <w:trPr>
          <w:trHeight w:val="656"/>
        </w:trPr>
        <w:tc>
          <w:tcPr>
            <w:tcW w:w="0" w:type="auto"/>
            <w:hideMark/>
          </w:tcPr>
          <w:p w14:paraId="145529C0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Регоператор</w:t>
            </w:r>
          </w:p>
        </w:tc>
        <w:tc>
          <w:tcPr>
            <w:tcW w:w="0" w:type="auto"/>
            <w:hideMark/>
          </w:tcPr>
          <w:p w14:paraId="222F59A8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Региональный оператор капитального ремонта</w:t>
            </w:r>
          </w:p>
        </w:tc>
        <w:tc>
          <w:tcPr>
            <w:tcW w:w="0" w:type="auto"/>
            <w:hideMark/>
          </w:tcPr>
          <w:p w14:paraId="0D8F50A2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Организация, аккумулирующая взносы на капремонт и обеспечивающая их целевое использование в рамках региональной программы.</w:t>
            </w:r>
          </w:p>
        </w:tc>
      </w:tr>
      <w:tr w:rsidR="00207875" w:rsidRPr="00D077B7" w14:paraId="5732927D" w14:textId="77777777" w:rsidTr="00D077B7">
        <w:trPr>
          <w:trHeight w:val="108"/>
        </w:trPr>
        <w:tc>
          <w:tcPr>
            <w:tcW w:w="0" w:type="auto"/>
            <w:hideMark/>
          </w:tcPr>
          <w:p w14:paraId="1B56465E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Бэклог</w:t>
            </w:r>
          </w:p>
        </w:tc>
        <w:tc>
          <w:tcPr>
            <w:tcW w:w="0" w:type="auto"/>
            <w:hideMark/>
          </w:tcPr>
          <w:p w14:paraId="57D6408A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Backlog</w:t>
            </w:r>
          </w:p>
        </w:tc>
        <w:tc>
          <w:tcPr>
            <w:tcW w:w="0" w:type="auto"/>
            <w:hideMark/>
          </w:tcPr>
          <w:p w14:paraId="5176D768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Приоритизированный перечень планируемых работ (ремонтов), сформированный на основе анализа данных и оценки критичности.</w:t>
            </w:r>
          </w:p>
        </w:tc>
      </w:tr>
      <w:tr w:rsidR="00207875" w:rsidRPr="00D077B7" w14:paraId="69B5C940" w14:textId="77777777" w:rsidTr="00D077B7">
        <w:trPr>
          <w:trHeight w:val="537"/>
        </w:trPr>
        <w:tc>
          <w:tcPr>
            <w:tcW w:w="0" w:type="auto"/>
            <w:hideMark/>
          </w:tcPr>
          <w:p w14:paraId="4A2A99DB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Предиктивная модель</w:t>
            </w:r>
          </w:p>
        </w:tc>
        <w:tc>
          <w:tcPr>
            <w:tcW w:w="0" w:type="auto"/>
            <w:hideMark/>
          </w:tcPr>
          <w:p w14:paraId="5F5D353B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Predictive model</w:t>
            </w:r>
          </w:p>
        </w:tc>
        <w:tc>
          <w:tcPr>
            <w:tcW w:w="0" w:type="auto"/>
            <w:hideMark/>
          </w:tcPr>
          <w:p w14:paraId="15D00E00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Математическая или алгоритмическая модель, прогнозирующая будущее состояние или событие (например, износ элемента) на основе исторических и текущих данных.</w:t>
            </w:r>
          </w:p>
        </w:tc>
      </w:tr>
      <w:tr w:rsidR="00207875" w:rsidRPr="00D077B7" w14:paraId="5A2B5B44" w14:textId="77777777" w:rsidTr="00D077B7">
        <w:trPr>
          <w:trHeight w:val="108"/>
        </w:trPr>
        <w:tc>
          <w:tcPr>
            <w:tcW w:w="0" w:type="auto"/>
            <w:hideMark/>
          </w:tcPr>
          <w:p w14:paraId="7DF67F60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IoT</w:t>
            </w:r>
          </w:p>
        </w:tc>
        <w:tc>
          <w:tcPr>
            <w:tcW w:w="0" w:type="auto"/>
            <w:hideMark/>
          </w:tcPr>
          <w:p w14:paraId="748191FD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Internet of Things (Интернет вещей)</w:t>
            </w:r>
          </w:p>
        </w:tc>
        <w:tc>
          <w:tcPr>
            <w:tcW w:w="0" w:type="auto"/>
            <w:hideMark/>
          </w:tcPr>
          <w:p w14:paraId="29CA8A60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Концепция сети физических объектов («вещей»), оснащенных датчиками и возможностью обмена данными для мониторинга и управления.</w:t>
            </w:r>
          </w:p>
        </w:tc>
      </w:tr>
      <w:tr w:rsidR="00207875" w:rsidRPr="00D077B7" w14:paraId="5A519020" w14:textId="77777777" w:rsidTr="00D077B7">
        <w:trPr>
          <w:trHeight w:val="329"/>
        </w:trPr>
        <w:tc>
          <w:tcPr>
            <w:tcW w:w="0" w:type="auto"/>
            <w:hideMark/>
          </w:tcPr>
          <w:p w14:paraId="4C592A1A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SaaS</w:t>
            </w:r>
          </w:p>
        </w:tc>
        <w:tc>
          <w:tcPr>
            <w:tcW w:w="0" w:type="auto"/>
            <w:hideMark/>
          </w:tcPr>
          <w:p w14:paraId="13B0FE97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Software as a Service</w:t>
            </w:r>
          </w:p>
        </w:tc>
        <w:tc>
          <w:tcPr>
            <w:tcW w:w="0" w:type="auto"/>
            <w:hideMark/>
          </w:tcPr>
          <w:p w14:paraId="0823A3DA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Модель лицензирования и доставки программного обеспечения, при которой оно предоставляется по подписке через интернет.</w:t>
            </w:r>
          </w:p>
        </w:tc>
      </w:tr>
      <w:tr w:rsidR="00207875" w:rsidRPr="00D077B7" w14:paraId="712972D0" w14:textId="77777777" w:rsidTr="00D077B7">
        <w:trPr>
          <w:trHeight w:val="538"/>
        </w:trPr>
        <w:tc>
          <w:tcPr>
            <w:tcW w:w="0" w:type="auto"/>
            <w:hideMark/>
          </w:tcPr>
          <w:p w14:paraId="061302BB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LTV/CAC</w:t>
            </w:r>
          </w:p>
        </w:tc>
        <w:tc>
          <w:tcPr>
            <w:tcW w:w="0" w:type="auto"/>
            <w:hideMark/>
          </w:tcPr>
          <w:p w14:paraId="225C7104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Lifetime Value / Customer Acquisition Cost</w:t>
            </w:r>
          </w:p>
        </w:tc>
        <w:tc>
          <w:tcPr>
            <w:tcW w:w="0" w:type="auto"/>
            <w:hideMark/>
          </w:tcPr>
          <w:p w14:paraId="4F6858F4" w14:textId="77777777" w:rsidR="00207875" w:rsidRPr="00D077B7" w:rsidRDefault="002078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77B7">
              <w:rPr>
                <w:rFonts w:ascii="Times New Roman" w:hAnsi="Times New Roman" w:cs="Times New Roman"/>
                <w:sz w:val="22"/>
                <w:szCs w:val="22"/>
              </w:rPr>
              <w:t>Соотношение пожизненной ценности клиента к стоимости его привлечения. Ключевой показатель эффективности маркетинга.</w:t>
            </w:r>
          </w:p>
        </w:tc>
      </w:tr>
    </w:tbl>
    <w:p w14:paraId="4F383513" w14:textId="77777777" w:rsidR="00DC795F" w:rsidRPr="00DC795F" w:rsidRDefault="00DC795F" w:rsidP="00DC795F">
      <w:pPr>
        <w:pStyle w:val="a3"/>
      </w:pPr>
    </w:p>
    <w:p w14:paraId="3A58FFA8" w14:textId="7F2120EB" w:rsidR="00DC795F" w:rsidRPr="00DC795F" w:rsidRDefault="00DC795F" w:rsidP="00DC795F">
      <w:pPr>
        <w:pStyle w:val="1"/>
      </w:pPr>
      <w:bookmarkStart w:id="3" w:name="_Toc216037425"/>
      <w:r w:rsidRPr="00DC795F">
        <w:t>1. ОПИСАНИЕ СЕРВИСА</w:t>
      </w:r>
      <w:bookmarkEnd w:id="3"/>
    </w:p>
    <w:p w14:paraId="03549D23" w14:textId="77777777" w:rsidR="00DC795F" w:rsidRPr="00DC795F" w:rsidRDefault="00DC795F" w:rsidP="00DC795F">
      <w:pPr>
        <w:pStyle w:val="a3"/>
      </w:pPr>
    </w:p>
    <w:p w14:paraId="601CF7AB" w14:textId="298A8756" w:rsidR="00DC795F" w:rsidRPr="00DC795F" w:rsidRDefault="00DC795F" w:rsidP="00DC795F">
      <w:pPr>
        <w:pStyle w:val="2"/>
      </w:pPr>
      <w:bookmarkStart w:id="4" w:name="_Toc216037426"/>
      <w:r w:rsidRPr="00DC795F">
        <w:t>1.1. Идея сервиса</w:t>
      </w:r>
      <w:bookmarkEnd w:id="4"/>
    </w:p>
    <w:p w14:paraId="52563E8D" w14:textId="77777777" w:rsidR="00DC795F" w:rsidRPr="00DC795F" w:rsidRDefault="00DC795F" w:rsidP="00DC795F">
      <w:pPr>
        <w:pStyle w:val="a3"/>
      </w:pPr>
    </w:p>
    <w:p w14:paraId="51AA997D" w14:textId="30675DEC" w:rsidR="00DC795F" w:rsidRPr="00DC795F" w:rsidRDefault="00DC795F" w:rsidP="00DC795F">
      <w:pPr>
        <w:pStyle w:val="a3"/>
      </w:pPr>
      <w:r w:rsidRPr="00DC795F">
        <w:t xml:space="preserve">Ключевая идея сервиса «Кап-Кап-Ремонт» заключается в создании единой цифровой экосистемы, которая трансформирует капитальный ремонт из закрытого, </w:t>
      </w:r>
      <w:r w:rsidRPr="00DC795F">
        <w:lastRenderedPageBreak/>
        <w:t xml:space="preserve">реактивного и конфликтного процесса в прозрачный, проактивный и основанный на данных </w:t>
      </w:r>
      <w:r w:rsidRPr="001778FC">
        <w:rPr>
          <w:i/>
          <w:iCs/>
        </w:rPr>
        <w:t>инструмент управления жизненным циклом здания</w:t>
      </w:r>
      <w:r w:rsidRPr="00DC795F">
        <w:t>.</w:t>
      </w:r>
    </w:p>
    <w:p w14:paraId="18CF2A54" w14:textId="77777777" w:rsidR="00DC795F" w:rsidRPr="00DC795F" w:rsidRDefault="00DC795F" w:rsidP="00DC795F">
      <w:pPr>
        <w:pStyle w:val="a3"/>
      </w:pPr>
    </w:p>
    <w:p w14:paraId="5E978ACA" w14:textId="54BAA014" w:rsidR="00DC795F" w:rsidRPr="00DC795F" w:rsidRDefault="00DC795F" w:rsidP="00DC795F">
      <w:pPr>
        <w:pStyle w:val="a3"/>
      </w:pPr>
      <w:r w:rsidRPr="00DC795F">
        <w:t xml:space="preserve">a. В чем состоит ключевая идея? Идея – применить принципы предиктивной аналитики и data science к сфере управления МКД, чтобы предсказывать износ. Мы создаем цифровой двойник дома, который </w:t>
      </w:r>
      <w:proofErr w:type="gramStart"/>
      <w:r w:rsidRPr="00DC795F">
        <w:t>в оценивает</w:t>
      </w:r>
      <w:proofErr w:type="gramEnd"/>
      <w:r w:rsidRPr="00DC795F">
        <w:t xml:space="preserve"> его здоровье.</w:t>
      </w:r>
    </w:p>
    <w:p w14:paraId="76B46303" w14:textId="77777777" w:rsidR="00DC795F" w:rsidRPr="00DC795F" w:rsidRDefault="00DC795F" w:rsidP="00DC795F">
      <w:pPr>
        <w:pStyle w:val="a3"/>
      </w:pPr>
    </w:p>
    <w:p w14:paraId="01475F0F" w14:textId="385A0DD3" w:rsidR="00DC795F" w:rsidRPr="00DC795F" w:rsidRDefault="00DC795F" w:rsidP="00DC795F">
      <w:pPr>
        <w:pStyle w:val="a3"/>
      </w:pPr>
      <w:r w:rsidRPr="00DC795F">
        <w:t>b. Почему идея должна сработать? Потому что корень проблем – информационн</w:t>
      </w:r>
      <w:r w:rsidR="001778FC">
        <w:t>ая</w:t>
      </w:r>
      <w:r w:rsidRPr="00DC795F">
        <w:t xml:space="preserve"> асимметри</w:t>
      </w:r>
      <w:r w:rsidR="001778FC">
        <w:t>я</w:t>
      </w:r>
      <w:r w:rsidRPr="00DC795F">
        <w:t xml:space="preserve"> между жителями, УК и регоператорами. Рынок созрел для цифровизации, а запрос на справедливость и прозрачность в ЖКХ является одним из самых острых социальных запросов.</w:t>
      </w:r>
    </w:p>
    <w:p w14:paraId="2A166465" w14:textId="77777777" w:rsidR="00DC795F" w:rsidRPr="00DC795F" w:rsidRDefault="00DC795F" w:rsidP="00DC795F">
      <w:pPr>
        <w:pStyle w:val="a3"/>
      </w:pPr>
    </w:p>
    <w:p w14:paraId="38163509" w14:textId="4CDF1148" w:rsidR="00DC795F" w:rsidRPr="00DC795F" w:rsidRDefault="00DC795F" w:rsidP="00DC795F">
      <w:pPr>
        <w:pStyle w:val="a3"/>
      </w:pPr>
      <w:r w:rsidRPr="00DC795F">
        <w:t>c. Залог успеха</w:t>
      </w:r>
      <w:r w:rsidR="001778FC">
        <w:t xml:space="preserve"> – это у</w:t>
      </w:r>
      <w:r w:rsidRPr="00DC795F">
        <w:t>никальное сочетание доменных знаний (ЖКХ), данных (открытые источники, IoT, пользовательский контент) и простых, но эффективных ML-моделей, обернутое в удобные интерфейсы для всех сторон.</w:t>
      </w:r>
    </w:p>
    <w:p w14:paraId="46FD5E0B" w14:textId="77777777" w:rsidR="00DC795F" w:rsidRPr="00DC795F" w:rsidRDefault="00DC795F" w:rsidP="00DC795F">
      <w:pPr>
        <w:pStyle w:val="a3"/>
      </w:pPr>
    </w:p>
    <w:p w14:paraId="010D9DF9" w14:textId="2B824045" w:rsidR="00DC795F" w:rsidRPr="00DC795F" w:rsidRDefault="00DC795F" w:rsidP="00DC795F">
      <w:pPr>
        <w:pStyle w:val="a3"/>
      </w:pPr>
      <w:r w:rsidRPr="00DC795F">
        <w:t xml:space="preserve">d. Основа идеи: Утверждение, что </w:t>
      </w:r>
      <w:r w:rsidRPr="001778FC">
        <w:rPr>
          <w:i/>
          <w:iCs/>
        </w:rPr>
        <w:t>износ типовых элементов</w:t>
      </w:r>
      <w:r w:rsidRPr="00DC795F">
        <w:t xml:space="preserve"> типовых домов (серий) – предсказуемый процесс, который </w:t>
      </w:r>
      <w:r w:rsidRPr="001778FC">
        <w:rPr>
          <w:i/>
          <w:iCs/>
        </w:rPr>
        <w:t>можно смоделировать</w:t>
      </w:r>
      <w:r w:rsidRPr="00DC795F">
        <w:t xml:space="preserve">, имея достаточный объем статистики по аналогичным объектам. Второе утверждение: предоставление наглядной, простой для понимания визуализации сложных данных резко </w:t>
      </w:r>
      <w:r w:rsidRPr="001778FC">
        <w:rPr>
          <w:i/>
          <w:iCs/>
        </w:rPr>
        <w:t>снижает</w:t>
      </w:r>
      <w:r w:rsidRPr="00DC795F">
        <w:t xml:space="preserve"> уровень конфликтности.</w:t>
      </w:r>
    </w:p>
    <w:p w14:paraId="027201FF" w14:textId="77777777" w:rsidR="00DC795F" w:rsidRPr="00DC795F" w:rsidRDefault="00DC795F" w:rsidP="00DC795F">
      <w:pPr>
        <w:pStyle w:val="a3"/>
      </w:pPr>
    </w:p>
    <w:p w14:paraId="6AC35160" w14:textId="5754CC88" w:rsidR="00DC795F" w:rsidRPr="00DC795F" w:rsidRDefault="00DC795F" w:rsidP="00DC795F">
      <w:pPr>
        <w:pStyle w:val="a3"/>
      </w:pPr>
      <w:r w:rsidRPr="00DC795F">
        <w:t>e. Принцип работы: Сервис работает по принципу загрузил данные – получил прогноз и план</w:t>
      </w:r>
      <w:r w:rsidR="001778FC">
        <w:t xml:space="preserve"> ремонтов</w:t>
      </w:r>
      <w:r w:rsidRPr="00DC795F">
        <w:t xml:space="preserve">. В основе лежит сравнительный анализ домов-близнецов (по серии, году постройки, региону). Дополняя эту модель индивидуальными данными конкретного дома (история ремонтов, </w:t>
      </w:r>
      <w:r w:rsidR="001778FC">
        <w:t xml:space="preserve">данными с </w:t>
      </w:r>
      <w:r w:rsidRPr="00DC795F">
        <w:t>датчик</w:t>
      </w:r>
      <w:r w:rsidR="001778FC">
        <w:t>ов</w:t>
      </w:r>
      <w:r w:rsidRPr="00DC795F">
        <w:t>, фото</w:t>
      </w:r>
      <w:r w:rsidR="001778FC">
        <w:t xml:space="preserve"> жителей</w:t>
      </w:r>
      <w:r w:rsidRPr="00DC795F">
        <w:t>), система вычисляет вероятностный износ и формирует обоснованный бэклог. Технологически используется стек для обработки данных (Python, Pandas, Scikit-learn), облачная инфраструктура и современный веб-интерфейс.</w:t>
      </w:r>
    </w:p>
    <w:p w14:paraId="6215CEFD" w14:textId="77777777" w:rsidR="00DC795F" w:rsidRPr="00DC795F" w:rsidRDefault="00DC795F" w:rsidP="00DC795F">
      <w:pPr>
        <w:pStyle w:val="a3"/>
      </w:pPr>
    </w:p>
    <w:p w14:paraId="79B29BD8" w14:textId="44B64216" w:rsidR="00DC795F" w:rsidRPr="00DC795F" w:rsidRDefault="00DC795F" w:rsidP="00DC795F">
      <w:pPr>
        <w:pStyle w:val="a3"/>
      </w:pPr>
      <w:r w:rsidRPr="00DC795F">
        <w:t>Идея является реагированием на существующие и крайне болезненные запросы потребителей (недоверие, непрозрачность), а также предвосхищением тренда на умные и ответственно управляемые города (Smart City).</w:t>
      </w:r>
    </w:p>
    <w:p w14:paraId="5411A8CD" w14:textId="77777777" w:rsidR="00DC795F" w:rsidRPr="00DC795F" w:rsidRDefault="00DC795F" w:rsidP="00DC795F">
      <w:pPr>
        <w:pStyle w:val="a3"/>
      </w:pPr>
    </w:p>
    <w:p w14:paraId="44859990" w14:textId="37DEE0C1" w:rsidR="00DC795F" w:rsidRPr="00DC795F" w:rsidRDefault="00DC795F" w:rsidP="00DC795F">
      <w:pPr>
        <w:pStyle w:val="a3"/>
      </w:pPr>
      <w:r w:rsidRPr="00DC795F">
        <w:t xml:space="preserve">Внешние участники и интеграции: Сервис предполагает интеграцию с ГИС ЖКХ (для верификации данных), платформами IoT-производителей (для приема данных с </w:t>
      </w:r>
      <w:r w:rsidRPr="00DC795F">
        <w:lastRenderedPageBreak/>
        <w:t>датчиков), онлайн-банками (для отображения движения средств фонда), а в перспективе – с государственными информационными системами региональных операторов.</w:t>
      </w:r>
    </w:p>
    <w:p w14:paraId="54610207" w14:textId="77777777" w:rsidR="00DC795F" w:rsidRPr="00DC795F" w:rsidRDefault="00DC795F" w:rsidP="00DC795F">
      <w:pPr>
        <w:pStyle w:val="a3"/>
      </w:pPr>
    </w:p>
    <w:p w14:paraId="2897A2C8" w14:textId="4276ADDB" w:rsidR="00DC795F" w:rsidRPr="00DC795F" w:rsidRDefault="00DC795F" w:rsidP="00DC795F">
      <w:pPr>
        <w:pStyle w:val="2"/>
      </w:pPr>
      <w:bookmarkStart w:id="5" w:name="_Toc216037427"/>
      <w:r w:rsidRPr="00DC795F">
        <w:t>1.2. Акторы</w:t>
      </w:r>
      <w:bookmarkEnd w:id="5"/>
    </w:p>
    <w:p w14:paraId="5C4C9D22" w14:textId="77777777" w:rsidR="00DC795F" w:rsidRPr="00DC795F" w:rsidRDefault="00DC795F" w:rsidP="00DC795F">
      <w:pPr>
        <w:pStyle w:val="a3"/>
      </w:pPr>
    </w:p>
    <w:p w14:paraId="13EC109C" w14:textId="77777777" w:rsidR="001778FC" w:rsidRDefault="00DC795F" w:rsidP="00DC795F">
      <w:pPr>
        <w:pStyle w:val="a3"/>
      </w:pPr>
      <w:r w:rsidRPr="00DC795F">
        <w:t xml:space="preserve">Актор 1: Житель/Собственник. </w:t>
      </w:r>
    </w:p>
    <w:p w14:paraId="02351053" w14:textId="2CCD28CF" w:rsidR="00DC795F" w:rsidRPr="00DC795F" w:rsidRDefault="00DC795F" w:rsidP="00DC795F">
      <w:pPr>
        <w:pStyle w:val="a3"/>
      </w:pPr>
      <w:r w:rsidRPr="00DC795F">
        <w:t>Роль: конечный потребитель услуги комфортная и предсказуемая среда проживания, источник финансирования (взносы), а также источник обратной связи (фото, оценки).</w:t>
      </w:r>
    </w:p>
    <w:p w14:paraId="48BFF401" w14:textId="031074D8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дает</w:t>
      </w:r>
      <w:r w:rsidRPr="00DC795F">
        <w:t xml:space="preserve"> легитимность процессу через вовлечение и понимание. Его удовлетворенность – ключевой показатель успеха сервиса для УК.</w:t>
      </w:r>
    </w:p>
    <w:p w14:paraId="07009885" w14:textId="77777777" w:rsidR="00DC795F" w:rsidRPr="00DC795F" w:rsidRDefault="00DC795F" w:rsidP="00DC795F">
      <w:pPr>
        <w:pStyle w:val="a3"/>
      </w:pPr>
    </w:p>
    <w:p w14:paraId="7528652B" w14:textId="77777777" w:rsidR="001778FC" w:rsidRDefault="00DC795F" w:rsidP="00DC795F">
      <w:pPr>
        <w:pStyle w:val="a3"/>
      </w:pPr>
      <w:r w:rsidRPr="00DC795F">
        <w:t xml:space="preserve">Актор 2: УК / ТСН. </w:t>
      </w:r>
    </w:p>
    <w:p w14:paraId="3CE7DBBE" w14:textId="55A34F5C" w:rsidR="00DC795F" w:rsidRPr="00DC795F" w:rsidRDefault="00DC795F" w:rsidP="00DC795F">
      <w:pPr>
        <w:pStyle w:val="a3"/>
      </w:pPr>
      <w:r w:rsidRPr="00DC795F">
        <w:t>Роль: основной клиент (B2B), оператор и куратор процесса управления домом на местах.</w:t>
      </w:r>
    </w:p>
    <w:p w14:paraId="25E5CF0F" w14:textId="35FA644C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принимает</w:t>
      </w:r>
      <w:r w:rsidRPr="00DC795F">
        <w:t xml:space="preserve"> решения на основе данных сервиса, использует платформу как инструмент для планирования, отчетности и коммуникации с жителями и регоператором.</w:t>
      </w:r>
    </w:p>
    <w:p w14:paraId="7C452D6A" w14:textId="77777777" w:rsidR="00DC795F" w:rsidRPr="00DC795F" w:rsidRDefault="00DC795F" w:rsidP="00DC795F">
      <w:pPr>
        <w:pStyle w:val="a3"/>
      </w:pPr>
    </w:p>
    <w:p w14:paraId="04EC39D7" w14:textId="41981F7E" w:rsidR="00DC795F" w:rsidRPr="00DC795F" w:rsidRDefault="00DC795F" w:rsidP="00DC795F">
      <w:pPr>
        <w:pStyle w:val="a3"/>
      </w:pPr>
      <w:r w:rsidRPr="00DC795F">
        <w:t>Актор 3: Региональный оператор капремонта (Регоператор). Роль: ключевой стейкхолдер и потенциальный партнер (B2G). Контролирующий и финансирующий орган.</w:t>
      </w:r>
    </w:p>
    <w:p w14:paraId="7573AA05" w14:textId="13AA7E77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получает</w:t>
      </w:r>
      <w:r w:rsidRPr="00DC795F">
        <w:t xml:space="preserve"> от УК обоснованные, подкрепленные аналитикой заявки, что повышает эффективность распределения средств всей региональной программы.</w:t>
      </w:r>
    </w:p>
    <w:p w14:paraId="714E7581" w14:textId="77777777" w:rsidR="00DC795F" w:rsidRPr="00DC795F" w:rsidRDefault="00DC795F" w:rsidP="00DC795F">
      <w:pPr>
        <w:pStyle w:val="a3"/>
      </w:pPr>
    </w:p>
    <w:p w14:paraId="69FEC115" w14:textId="419DC51D" w:rsidR="00DC795F" w:rsidRPr="00DC795F" w:rsidRDefault="00DC795F" w:rsidP="00DC795F">
      <w:pPr>
        <w:pStyle w:val="a3"/>
      </w:pPr>
      <w:r w:rsidRPr="00DC795F">
        <w:t>Актор 4: Сервис «</w:t>
      </w:r>
      <w:r w:rsidR="008A1D1B">
        <w:t>Кап-Кап-Ремонт</w:t>
      </w:r>
      <w:r w:rsidRPr="00DC795F">
        <w:t>» (Платформа). Роль: поставщик цифровой услуги, агрегатор данных, аналитический центр.</w:t>
      </w:r>
    </w:p>
    <w:p w14:paraId="6D424022" w14:textId="57D6D96C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обеспечивает</w:t>
      </w:r>
      <w:r w:rsidRPr="00DC795F">
        <w:t xml:space="preserve"> технологическую основу для перехода к проактивной модели управления, монетизирует свою экспертизу через подписки и комиссии.</w:t>
      </w:r>
    </w:p>
    <w:p w14:paraId="21A33BB5" w14:textId="77777777" w:rsidR="00DC795F" w:rsidRPr="00DC795F" w:rsidRDefault="00DC795F" w:rsidP="00DC795F">
      <w:pPr>
        <w:pStyle w:val="a3"/>
      </w:pPr>
    </w:p>
    <w:p w14:paraId="0E36630D" w14:textId="15A48E5F" w:rsidR="00DC795F" w:rsidRPr="00DC795F" w:rsidRDefault="00DC795F" w:rsidP="00DC795F">
      <w:pPr>
        <w:pStyle w:val="a3"/>
      </w:pPr>
      <w:r w:rsidRPr="00DC795F">
        <w:t>Актор 5: Система ГИС ЖКХ. Роль: внешняя государственная информационная система.</w:t>
      </w:r>
    </w:p>
    <w:p w14:paraId="5782AA76" w14:textId="5FE3D390" w:rsidR="00DC795F" w:rsidRPr="00DC795F" w:rsidRDefault="00DC795F" w:rsidP="00DC795F">
      <w:pPr>
        <w:pStyle w:val="a3"/>
      </w:pPr>
      <w:r w:rsidRPr="00DC795F">
        <w:t>Назначение: Источник верифицированных базовых данных о доме (формальные характеристики), канал для обязательной отчетности УК.</w:t>
      </w:r>
    </w:p>
    <w:p w14:paraId="4AD2484F" w14:textId="77777777" w:rsidR="00DC795F" w:rsidRPr="00DC795F" w:rsidRDefault="00DC795F" w:rsidP="00DC795F">
      <w:pPr>
        <w:pStyle w:val="a3"/>
      </w:pPr>
    </w:p>
    <w:p w14:paraId="002CD792" w14:textId="01199699" w:rsidR="00DC795F" w:rsidRPr="00DC795F" w:rsidRDefault="00DC795F" w:rsidP="00DC795F">
      <w:pPr>
        <w:pStyle w:val="a3"/>
      </w:pPr>
      <w:r w:rsidRPr="00DC795F">
        <w:t>Актор 6: IoT-платформы и датчики. Роль: поставщики данных телеметрии.</w:t>
      </w:r>
    </w:p>
    <w:p w14:paraId="5356997C" w14:textId="71E7F8EE" w:rsidR="00DC795F" w:rsidRPr="00DC795F" w:rsidRDefault="00DC795F" w:rsidP="00DC795F">
      <w:pPr>
        <w:pStyle w:val="a3"/>
      </w:pPr>
      <w:r w:rsidRPr="00DC795F">
        <w:t>Назначение</w:t>
      </w:r>
      <w:r w:rsidR="00BB1400" w:rsidRPr="00DC795F">
        <w:t>: обеспечивают</w:t>
      </w:r>
      <w:r w:rsidRPr="00DC795F">
        <w:t xml:space="preserve"> поток актуальных данных о физическом состоянии инженерных систем (вибрация насосов, температура, давление).</w:t>
      </w:r>
    </w:p>
    <w:p w14:paraId="3C4B12A6" w14:textId="77777777" w:rsidR="00DC795F" w:rsidRPr="00DC795F" w:rsidRDefault="00DC795F" w:rsidP="00DC795F">
      <w:pPr>
        <w:pStyle w:val="a3"/>
      </w:pPr>
    </w:p>
    <w:p w14:paraId="2717420C" w14:textId="5DF88C90" w:rsidR="00DC795F" w:rsidRPr="00DC795F" w:rsidRDefault="00DC795F" w:rsidP="00DC795F">
      <w:pPr>
        <w:pStyle w:val="2"/>
      </w:pPr>
      <w:bookmarkStart w:id="6" w:name="_Toc216037428"/>
      <w:r w:rsidRPr="00DC795F">
        <w:t>1.3. Архитектурные схемы</w:t>
      </w:r>
      <w:bookmarkEnd w:id="6"/>
    </w:p>
    <w:p w14:paraId="424D94BC" w14:textId="77777777" w:rsidR="00DC795F" w:rsidRPr="00DC795F" w:rsidRDefault="00DC795F" w:rsidP="00DC795F">
      <w:pPr>
        <w:pStyle w:val="a3"/>
      </w:pPr>
    </w:p>
    <w:p w14:paraId="354FC9FD" w14:textId="51C8E50B" w:rsidR="00DC795F" w:rsidRPr="00DC795F" w:rsidRDefault="00DC795F" w:rsidP="00BB1400">
      <w:pPr>
        <w:pStyle w:val="3"/>
      </w:pPr>
      <w:bookmarkStart w:id="7" w:name="_Toc216037429"/>
      <w:r w:rsidRPr="00DC795F">
        <w:t>1.3.1. Схема «До» (AS IS)</w:t>
      </w:r>
      <w:bookmarkEnd w:id="7"/>
    </w:p>
    <w:p w14:paraId="5104B2A5" w14:textId="77777777" w:rsidR="00DC795F" w:rsidRPr="00DC795F" w:rsidRDefault="00DC795F" w:rsidP="00DC795F">
      <w:pPr>
        <w:pStyle w:val="a3"/>
      </w:pPr>
    </w:p>
    <w:p w14:paraId="3C464593" w14:textId="1140E6BF" w:rsidR="00DC795F" w:rsidRPr="00DC795F" w:rsidRDefault="00DC795F" w:rsidP="00DC795F">
      <w:pPr>
        <w:pStyle w:val="a3"/>
      </w:pPr>
      <w:r w:rsidRPr="00DC795F">
        <w:t>Рисунок 1 – Схема существующих процессов управления капитальным ремонтом (AS IS)</w:t>
      </w:r>
    </w:p>
    <w:p w14:paraId="516ABB89" w14:textId="77777777" w:rsidR="00DC795F" w:rsidRPr="00DC795F" w:rsidRDefault="00DC795F" w:rsidP="00DC795F">
      <w:pPr>
        <w:pStyle w:val="a3"/>
      </w:pPr>
    </w:p>
    <w:p w14:paraId="06A945AC" w14:textId="656B9086" w:rsidR="00DC795F" w:rsidRPr="00DC795F" w:rsidRDefault="00DC795F" w:rsidP="00DC795F">
      <w:pPr>
        <w:pStyle w:val="a3"/>
      </w:pPr>
      <w:r w:rsidRPr="00DC795F">
        <w:t>Описание внешних процессов:</w:t>
      </w:r>
    </w:p>
    <w:p w14:paraId="26E2953A" w14:textId="1E4F4AF3" w:rsidR="00DC795F" w:rsidRPr="00DC795F" w:rsidRDefault="00DC795F" w:rsidP="00DC795F">
      <w:pPr>
        <w:pStyle w:val="a3"/>
      </w:pPr>
      <w:r w:rsidRPr="00DC795F">
        <w:t>Процесс 1 (А-&gt;Б): Житель перечисляет взносы и отправляет жалобы в УК. Цель: выполнить обязательства и решить текущую проблему. Результат: средства аккумулируются, УК получает сигнал о неисправности.</w:t>
      </w:r>
    </w:p>
    <w:p w14:paraId="5D839F52" w14:textId="77B9EB24" w:rsidR="00DC795F" w:rsidRPr="00DC795F" w:rsidRDefault="00DC795F" w:rsidP="00DC795F">
      <w:pPr>
        <w:pStyle w:val="a3"/>
      </w:pPr>
      <w:r w:rsidRPr="00DC795F">
        <w:t>Процесс 2 (Б-&gt;В): УК формирует и отправляет заявку/отчетность регоператору. Цель: получить финансирование и отчитаться. Результат: регоператор принимает решение на основе ограниченных, часто формальных данных.</w:t>
      </w:r>
    </w:p>
    <w:p w14:paraId="1D83F10C" w14:textId="7CB6929D" w:rsidR="00DC795F" w:rsidRPr="00DC795F" w:rsidRDefault="00DC795F" w:rsidP="00DC795F">
      <w:pPr>
        <w:pStyle w:val="a3"/>
      </w:pPr>
      <w:r w:rsidRPr="00DC795F">
        <w:t>Процесс 3 (В-&gt;Б): Регоператор перечисляет средства. Цель: выполнить программу ремонта. Результат: работы финансируются, но не всегда оптимально.</w:t>
      </w:r>
    </w:p>
    <w:p w14:paraId="69C30E2E" w14:textId="77777777" w:rsidR="00DC795F" w:rsidRPr="00DC795F" w:rsidRDefault="00DC795F" w:rsidP="00DC795F">
      <w:pPr>
        <w:pStyle w:val="a3"/>
      </w:pPr>
    </w:p>
    <w:p w14:paraId="7B03FD15" w14:textId="77B92330" w:rsidR="00DC795F" w:rsidRPr="00DC795F" w:rsidRDefault="00DC795F" w:rsidP="00BB1400">
      <w:pPr>
        <w:pStyle w:val="3"/>
      </w:pPr>
      <w:bookmarkStart w:id="8" w:name="_Toc216037430"/>
      <w:r w:rsidRPr="00DC795F">
        <w:t>1.3.2. Схема «После» (TO BE)</w:t>
      </w:r>
      <w:bookmarkEnd w:id="8"/>
    </w:p>
    <w:p w14:paraId="631110ED" w14:textId="77777777" w:rsidR="00DC795F" w:rsidRPr="00DC795F" w:rsidRDefault="00DC795F" w:rsidP="00DC795F">
      <w:pPr>
        <w:pStyle w:val="a3"/>
      </w:pPr>
    </w:p>
    <w:p w14:paraId="20C34F82" w14:textId="78DA82C0" w:rsidR="00DC795F" w:rsidRPr="00DC795F" w:rsidRDefault="00DC795F" w:rsidP="00DC795F">
      <w:pPr>
        <w:pStyle w:val="a3"/>
      </w:pPr>
      <w:r w:rsidRPr="00DC795F">
        <w:t>Рисунок 2 – Схема процессов после внедрения сервиса «</w:t>
      </w:r>
      <w:r w:rsidR="008A1D1B">
        <w:t>Кап-Кап-Ремонт</w:t>
      </w:r>
      <w:r w:rsidRPr="00DC795F">
        <w:t>» (TO BE)</w:t>
      </w:r>
    </w:p>
    <w:p w14:paraId="19471D55" w14:textId="77777777" w:rsidR="00DC795F" w:rsidRPr="00DC795F" w:rsidRDefault="00DC795F" w:rsidP="00DC795F">
      <w:pPr>
        <w:pStyle w:val="a3"/>
      </w:pPr>
    </w:p>
    <w:p w14:paraId="583CFC33" w14:textId="04207E96" w:rsidR="00DC795F" w:rsidRPr="00DC795F" w:rsidRDefault="00DC795F" w:rsidP="00DC795F">
      <w:pPr>
        <w:pStyle w:val="a3"/>
      </w:pPr>
      <w:r w:rsidRPr="00DC795F">
        <w:t>Описание внешних процессов (включая новые):</w:t>
      </w:r>
    </w:p>
    <w:p w14:paraId="36A424D1" w14:textId="4DB17E62" w:rsidR="00DC795F" w:rsidRPr="00DC795F" w:rsidRDefault="00DC795F" w:rsidP="00DC795F">
      <w:pPr>
        <w:pStyle w:val="a3"/>
      </w:pPr>
      <w:r w:rsidRPr="00DC795F">
        <w:t>Процесс 4 (Б-&gt;Г): УК загружает в сервис данные о доме. Цель: получить объективную аналитику. Результат: сформированный AI-бэклог и финансовый прогноз.</w:t>
      </w:r>
    </w:p>
    <w:p w14:paraId="52253C2B" w14:textId="22023F7D" w:rsidR="00DC795F" w:rsidRPr="00DC795F" w:rsidRDefault="00DC795F" w:rsidP="00DC795F">
      <w:pPr>
        <w:pStyle w:val="a3"/>
      </w:pPr>
      <w:r w:rsidRPr="00DC795F">
        <w:t>Процесс 5 (Г-&gt;Б): Сервис возвращает УК рекомендации и материалы для коммуникации. Цель: обеспечить УК инструментом для обоснования решений. Результат: УК действует на основе данных.</w:t>
      </w:r>
    </w:p>
    <w:p w14:paraId="79821A14" w14:textId="2C0E3D73" w:rsidR="00DC795F" w:rsidRPr="00DC795F" w:rsidRDefault="00DC795F" w:rsidP="00DC795F">
      <w:pPr>
        <w:pStyle w:val="a3"/>
      </w:pPr>
      <w:r w:rsidRPr="00DC795F">
        <w:lastRenderedPageBreak/>
        <w:t>Процесс 6 (Б-&gt;А): УК публикует для жителей план, сгенерированный сервисом. Цель: повысить прозрачность и доверие. Результат: жители информированы, вовлечены, количество конфликтов снижается.</w:t>
      </w:r>
    </w:p>
    <w:p w14:paraId="0F2F7704" w14:textId="0F021AE0" w:rsidR="00DC795F" w:rsidRPr="00DC795F" w:rsidRDefault="00DC795F" w:rsidP="00DC795F">
      <w:pPr>
        <w:pStyle w:val="a3"/>
      </w:pPr>
      <w:r w:rsidRPr="00DC795F">
        <w:t>Процесс 7 (Б-&gt;В): УК направляет регоператору заявку, подкрепленную аналитикой сервиса. Цель: увеличить обоснованность и шанс одобрения заявки. Результат: более эффективное распределение средств на региональном уровне.</w:t>
      </w:r>
    </w:p>
    <w:p w14:paraId="2AF590C6" w14:textId="77777777" w:rsidR="00DC795F" w:rsidRPr="00DC795F" w:rsidRDefault="00DC795F" w:rsidP="00DC795F">
      <w:pPr>
        <w:pStyle w:val="2"/>
      </w:pPr>
    </w:p>
    <w:p w14:paraId="29BFB7E0" w14:textId="1487EC3D" w:rsidR="00DC795F" w:rsidRPr="00DC795F" w:rsidRDefault="00DC795F" w:rsidP="00DC795F">
      <w:pPr>
        <w:pStyle w:val="2"/>
      </w:pPr>
      <w:bookmarkStart w:id="9" w:name="_Toc216037431"/>
      <w:r w:rsidRPr="00DC795F">
        <w:t>1.4. Пользовательские сценарии (UML Use-case Diagram)</w:t>
      </w:r>
      <w:bookmarkEnd w:id="9"/>
    </w:p>
    <w:p w14:paraId="3AFDCBD7" w14:textId="77777777" w:rsidR="00DC795F" w:rsidRPr="00DC795F" w:rsidRDefault="00DC795F" w:rsidP="00DC795F">
      <w:pPr>
        <w:pStyle w:val="a3"/>
      </w:pPr>
    </w:p>
    <w:p w14:paraId="3581CB2D" w14:textId="5E545A56" w:rsidR="00DC795F" w:rsidRPr="00DC795F" w:rsidRDefault="00DC795F" w:rsidP="00DC795F">
      <w:pPr>
        <w:pStyle w:val="a3"/>
      </w:pPr>
      <w:r w:rsidRPr="00DC795F">
        <w:t>Рисунок 3 – Диаграмма прецедентов сервиса «</w:t>
      </w:r>
      <w:r w:rsidR="008A1D1B">
        <w:t>Кап-Кап-Ремонт</w:t>
      </w:r>
      <w:r w:rsidRPr="00DC795F">
        <w:t>»</w:t>
      </w:r>
    </w:p>
    <w:p w14:paraId="23646B4D" w14:textId="77777777" w:rsidR="00DC795F" w:rsidRPr="00DC795F" w:rsidRDefault="00DC795F" w:rsidP="00DC795F">
      <w:pPr>
        <w:pStyle w:val="a3"/>
      </w:pPr>
    </w:p>
    <w:p w14:paraId="5E7540B6" w14:textId="3D7EA71E" w:rsidR="00DC795F" w:rsidRPr="00DC795F" w:rsidRDefault="00DC795F" w:rsidP="00BB1400">
      <w:pPr>
        <w:pStyle w:val="3"/>
      </w:pPr>
      <w:bookmarkStart w:id="10" w:name="_Toc216037432"/>
      <w:r w:rsidRPr="00DC795F">
        <w:t>1.4.1. Формирование плана капитального ремонта (UML Activity Diagram)</w:t>
      </w:r>
      <w:bookmarkEnd w:id="10"/>
    </w:p>
    <w:p w14:paraId="53407ADB" w14:textId="77777777" w:rsidR="00DC795F" w:rsidRPr="00DC795F" w:rsidRDefault="00DC795F" w:rsidP="00DC795F">
      <w:pPr>
        <w:pStyle w:val="a3"/>
      </w:pPr>
    </w:p>
    <w:p w14:paraId="6BB5FD3F" w14:textId="0BA206A3" w:rsidR="00DC795F" w:rsidRPr="00DC795F" w:rsidRDefault="00DC795F" w:rsidP="00DC795F">
      <w:pPr>
        <w:pStyle w:val="a3"/>
      </w:pPr>
      <w:r w:rsidRPr="00DC795F">
        <w:t>Рисунок 4 – Диаграмма активностей прецедента «Формирование плана капитального ремонта»</w:t>
      </w:r>
    </w:p>
    <w:p w14:paraId="7459FC2D" w14:textId="77777777" w:rsidR="00DC795F" w:rsidRPr="00DC795F" w:rsidRDefault="00DC795F" w:rsidP="00DC795F">
      <w:pPr>
        <w:pStyle w:val="a3"/>
      </w:pPr>
    </w:p>
    <w:p w14:paraId="3B2C3E30" w14:textId="184DD3F1" w:rsidR="00DC795F" w:rsidRPr="00DC795F" w:rsidRDefault="00DC795F" w:rsidP="00DC795F">
      <w:pPr>
        <w:pStyle w:val="a3"/>
      </w:pPr>
      <w:r w:rsidRPr="00DC795F">
        <w:t>Краткое описание: Сценарий позволяет сотруднику УК создать объективный и наглядный долгосрочный план ремонта для конкретного МКД.</w:t>
      </w:r>
    </w:p>
    <w:p w14:paraId="2B5A8A3C" w14:textId="35746AE4" w:rsidR="00DC795F" w:rsidRPr="00DC795F" w:rsidRDefault="00DC795F" w:rsidP="00DC795F">
      <w:pPr>
        <w:pStyle w:val="a3"/>
      </w:pPr>
      <w:r w:rsidRPr="00DC795F">
        <w:t>Предусловие: УК имеет действующий договор (подписку) на сервис и права доступа к управлению данным МКД в системе.</w:t>
      </w:r>
    </w:p>
    <w:p w14:paraId="4B75EE9F" w14:textId="7681DF88" w:rsidR="00DC795F" w:rsidRPr="00DC795F" w:rsidRDefault="00DC795F" w:rsidP="00DC795F">
      <w:pPr>
        <w:pStyle w:val="a3"/>
      </w:pPr>
      <w:r w:rsidRPr="00DC795F">
        <w:t>Постусловие: Сформированный план доступен жителям в ЛК, готовый пакет документов для регоператора сгенерирован.</w:t>
      </w:r>
    </w:p>
    <w:p w14:paraId="065026E7" w14:textId="77777777" w:rsidR="00DC795F" w:rsidRPr="00DC795F" w:rsidRDefault="00DC795F" w:rsidP="00DC795F">
      <w:pPr>
        <w:pStyle w:val="a3"/>
      </w:pPr>
    </w:p>
    <w:p w14:paraId="4BF116ED" w14:textId="66565A6D" w:rsidR="00DC795F" w:rsidRPr="00DC795F" w:rsidRDefault="00DC795F" w:rsidP="00DC795F">
      <w:pPr>
        <w:pStyle w:val="a3"/>
      </w:pPr>
      <w:r w:rsidRPr="00DC795F">
        <w:t>1.4.1.1. Прототипы пользовательского пути «Формирование плана»</w:t>
      </w:r>
    </w:p>
    <w:p w14:paraId="7B0965F9" w14:textId="77777777" w:rsidR="00DC795F" w:rsidRPr="00DC795F" w:rsidRDefault="00DC795F" w:rsidP="00DC795F">
      <w:pPr>
        <w:pStyle w:val="a3"/>
      </w:pPr>
    </w:p>
    <w:p w14:paraId="329A0688" w14:textId="368CBC84" w:rsidR="00DC795F" w:rsidRPr="00DC795F" w:rsidRDefault="00DC795F" w:rsidP="00DC795F">
      <w:pPr>
        <w:pStyle w:val="a3"/>
      </w:pPr>
      <w:r w:rsidRPr="00DC795F">
        <w:t>Рисунок 5 – Прототип интерфейса личного кабинета УК: панель управления домом</w:t>
      </w:r>
    </w:p>
    <w:p w14:paraId="59F959A9" w14:textId="0D75A123" w:rsidR="00DC795F" w:rsidRPr="00DC795F" w:rsidRDefault="00DC795F" w:rsidP="00DC795F">
      <w:pPr>
        <w:pStyle w:val="a3"/>
      </w:pPr>
      <w:r w:rsidRPr="00DC795F">
        <w:t xml:space="preserve">Ссылка на кликабельный прототип в </w:t>
      </w:r>
      <w:proofErr w:type="spellStart"/>
      <w:r w:rsidRPr="00DC795F">
        <w:t>Figma</w:t>
      </w:r>
      <w:proofErr w:type="spellEnd"/>
      <w:r w:rsidRPr="00DC795F">
        <w:t xml:space="preserve">: </w:t>
      </w:r>
      <w:r w:rsidR="00E71766">
        <w:t xml:space="preserve">скоро тут будет </w:t>
      </w:r>
    </w:p>
    <w:p w14:paraId="4DF18275" w14:textId="77777777" w:rsidR="00DC795F" w:rsidRPr="00DC795F" w:rsidRDefault="00DC795F" w:rsidP="00DC795F">
      <w:pPr>
        <w:pStyle w:val="a3"/>
      </w:pPr>
    </w:p>
    <w:p w14:paraId="7DE90ECB" w14:textId="77777777" w:rsidR="001778FC" w:rsidRDefault="00DC795F" w:rsidP="00DC795F">
      <w:pPr>
        <w:pStyle w:val="a3"/>
      </w:pPr>
      <w:r w:rsidRPr="00DC795F">
        <w:t xml:space="preserve">[Изображение показывает: </w:t>
      </w:r>
    </w:p>
    <w:p w14:paraId="482584B8" w14:textId="3C0D5059" w:rsidR="001778FC" w:rsidRDefault="00DC795F" w:rsidP="001778FC">
      <w:pPr>
        <w:pStyle w:val="a3"/>
        <w:numPr>
          <w:ilvl w:val="0"/>
          <w:numId w:val="2"/>
        </w:numPr>
      </w:pPr>
      <w:proofErr w:type="spellStart"/>
      <w:r w:rsidRPr="00DC795F">
        <w:t>Дашборд</w:t>
      </w:r>
      <w:proofErr w:type="spellEnd"/>
      <w:r w:rsidRPr="00DC795F">
        <w:t xml:space="preserve"> со</w:t>
      </w:r>
      <w:r w:rsidR="001778FC">
        <w:t xml:space="preserve"> </w:t>
      </w:r>
      <w:r w:rsidRPr="00DC795F">
        <w:t xml:space="preserve">светофором состояния элементов дома. </w:t>
      </w:r>
    </w:p>
    <w:p w14:paraId="4B6DFAC4" w14:textId="7845242E" w:rsidR="001778FC" w:rsidRDefault="00DC795F" w:rsidP="001778FC">
      <w:pPr>
        <w:pStyle w:val="a3"/>
        <w:numPr>
          <w:ilvl w:val="0"/>
          <w:numId w:val="2"/>
        </w:numPr>
      </w:pPr>
      <w:r w:rsidRPr="00DC795F">
        <w:t xml:space="preserve">Кнопка «Сформировать план». </w:t>
      </w:r>
    </w:p>
    <w:p w14:paraId="2E143EB0" w14:textId="2C43D3F1" w:rsidR="001778FC" w:rsidRDefault="00DC795F" w:rsidP="001778FC">
      <w:pPr>
        <w:pStyle w:val="a3"/>
        <w:numPr>
          <w:ilvl w:val="0"/>
          <w:numId w:val="2"/>
        </w:numPr>
      </w:pPr>
      <w:r w:rsidRPr="00DC795F">
        <w:lastRenderedPageBreak/>
        <w:t>Вкладка «</w:t>
      </w:r>
      <w:proofErr w:type="spellStart"/>
      <w:r w:rsidRPr="00DC795F">
        <w:t>Бэклог</w:t>
      </w:r>
      <w:proofErr w:type="spellEnd"/>
      <w:r w:rsidRPr="00DC795F">
        <w:t xml:space="preserve"> ремонтов» с</w:t>
      </w:r>
      <w:r w:rsidR="001778FC">
        <w:t>одержит</w:t>
      </w:r>
      <w:r w:rsidRPr="00DC795F">
        <w:t xml:space="preserve"> </w:t>
      </w:r>
      <w:proofErr w:type="spellStart"/>
      <w:r w:rsidRPr="00DC795F">
        <w:t>приоритизированны</w:t>
      </w:r>
      <w:r w:rsidR="001778FC">
        <w:t>й</w:t>
      </w:r>
      <w:proofErr w:type="spellEnd"/>
      <w:r w:rsidRPr="00DC795F">
        <w:t xml:space="preserve"> спис</w:t>
      </w:r>
      <w:r w:rsidR="001778FC">
        <w:t>ок</w:t>
      </w:r>
      <w:r w:rsidRPr="00DC795F">
        <w:t xml:space="preserve">. </w:t>
      </w:r>
    </w:p>
    <w:p w14:paraId="4526A915" w14:textId="3B07FBCA" w:rsidR="00DC795F" w:rsidRPr="00DC795F" w:rsidRDefault="00DC795F" w:rsidP="001778FC">
      <w:pPr>
        <w:pStyle w:val="a3"/>
        <w:numPr>
          <w:ilvl w:val="0"/>
          <w:numId w:val="2"/>
        </w:numPr>
      </w:pPr>
      <w:r w:rsidRPr="00DC795F">
        <w:t>Вкладка «Финансовый прогноз» с графиком накопления и расходов.]</w:t>
      </w:r>
    </w:p>
    <w:p w14:paraId="773157A7" w14:textId="37F8156C" w:rsidR="00DC795F" w:rsidRPr="00DC795F" w:rsidRDefault="00DC795F" w:rsidP="00DC795F">
      <w:pPr>
        <w:pStyle w:val="a3"/>
      </w:pPr>
      <w:r w:rsidRPr="00DC795F">
        <w:t>Логика переходов: Главная панель -&gt; Выбор дома -&gt; Нажатие «Сформировать план» -&gt; Просмотр/редактирование бэклога -&gt; Переход в «Финансы» -&gt; Публикация/экспорт.</w:t>
      </w:r>
    </w:p>
    <w:p w14:paraId="3AFC9762" w14:textId="77777777" w:rsidR="00DC795F" w:rsidRPr="00DC795F" w:rsidRDefault="00DC795F" w:rsidP="00DC795F">
      <w:pPr>
        <w:pStyle w:val="a3"/>
      </w:pPr>
    </w:p>
    <w:p w14:paraId="07484BDE" w14:textId="19D7EA81" w:rsidR="00DC795F" w:rsidRPr="00DC795F" w:rsidRDefault="00DC795F" w:rsidP="00DC795F">
      <w:pPr>
        <w:pStyle w:val="2"/>
      </w:pPr>
      <w:bookmarkStart w:id="11" w:name="_Toc216037433"/>
      <w:r w:rsidRPr="00DC795F">
        <w:t>1.5. Схема внутренней логики работы сервиса</w:t>
      </w:r>
      <w:bookmarkEnd w:id="11"/>
    </w:p>
    <w:p w14:paraId="7B933F23" w14:textId="77777777" w:rsidR="00DC795F" w:rsidRPr="00DC795F" w:rsidRDefault="00DC795F" w:rsidP="00DC795F">
      <w:pPr>
        <w:pStyle w:val="a3"/>
      </w:pPr>
    </w:p>
    <w:p w14:paraId="5AEA2A75" w14:textId="45716447" w:rsidR="00DC795F" w:rsidRPr="00DC795F" w:rsidRDefault="00DC795F" w:rsidP="00DC795F">
      <w:pPr>
        <w:pStyle w:val="a3"/>
      </w:pPr>
      <w:r w:rsidRPr="00DC795F">
        <w:t>Рисунок 6 – Схема внутренней логики работы сервиса «</w:t>
      </w:r>
      <w:r w:rsidR="008A1D1B">
        <w:t>Кап-Кап-Ремонт</w:t>
      </w:r>
      <w:r w:rsidRPr="00DC795F">
        <w:t>»</w:t>
      </w:r>
    </w:p>
    <w:p w14:paraId="1366B4CB" w14:textId="77777777" w:rsidR="00DC795F" w:rsidRPr="00DC795F" w:rsidRDefault="00DC795F" w:rsidP="00DC795F">
      <w:pPr>
        <w:pStyle w:val="a3"/>
      </w:pPr>
    </w:p>
    <w:p w14:paraId="66329E32" w14:textId="061F04E4" w:rsidR="00DC795F" w:rsidRPr="00DC795F" w:rsidRDefault="00DC795F" w:rsidP="00DC795F">
      <w:pPr>
        <w:pStyle w:val="a3"/>
      </w:pPr>
      <w:r w:rsidRPr="00DC795F">
        <w:t>Описание внутренней логики:</w:t>
      </w:r>
    </w:p>
    <w:p w14:paraId="3EEBC4D2" w14:textId="6B85FB0F" w:rsidR="00DC795F" w:rsidRPr="00DC795F" w:rsidRDefault="00DC795F" w:rsidP="00DC795F">
      <w:pPr>
        <w:pStyle w:val="a3"/>
      </w:pPr>
      <w:r w:rsidRPr="00DC795F">
        <w:t>Модуль приема данных (1)</w:t>
      </w:r>
      <w:r w:rsidR="001778FC" w:rsidRPr="00DC795F">
        <w:t>: агрегирует</w:t>
      </w:r>
      <w:r w:rsidRPr="00DC795F">
        <w:t xml:space="preserve"> информацию из разных источников: ручной ввод от УК, API ГИС ЖКХ, поток с IoT-платформ.</w:t>
      </w:r>
    </w:p>
    <w:p w14:paraId="75EA9243" w14:textId="216F7FDA" w:rsidR="00DC795F" w:rsidRPr="00DC795F" w:rsidRDefault="00DC795F" w:rsidP="00DC795F">
      <w:pPr>
        <w:pStyle w:val="a3"/>
      </w:pPr>
      <w:r w:rsidRPr="00DC795F">
        <w:t>Модуль предиктивной аналитики (2): Ядро системы. Содержит ML-модели, которые на основе данных о «домах-близнецах» и индивидуальной истории вычисляют прогноз износа.</w:t>
      </w:r>
    </w:p>
    <w:p w14:paraId="42FA1CB6" w14:textId="71509C83" w:rsidR="00DC795F" w:rsidRPr="00DC795F" w:rsidRDefault="00DC795F" w:rsidP="00DC795F">
      <w:pPr>
        <w:pStyle w:val="a3"/>
      </w:pPr>
      <w:r w:rsidRPr="00DC795F">
        <w:t>Модуль бизнес-логики (3)</w:t>
      </w:r>
      <w:r w:rsidR="001778FC" w:rsidRPr="00DC795F">
        <w:t>: на основе</w:t>
      </w:r>
      <w:r w:rsidRPr="00DC795F">
        <w:t xml:space="preserve"> прогноза из Модуля 2 формирует структурированный бэклог, рассчитывает стоимость работ, моделирует наполнение фонда.</w:t>
      </w:r>
    </w:p>
    <w:p w14:paraId="102C3C13" w14:textId="68F70A09" w:rsidR="00DC795F" w:rsidRPr="00DC795F" w:rsidRDefault="00DC795F" w:rsidP="00DC795F">
      <w:pPr>
        <w:pStyle w:val="a3"/>
      </w:pPr>
      <w:r w:rsidRPr="00DC795F">
        <w:t>Модуль API и интерфейсов (4)</w:t>
      </w:r>
      <w:r w:rsidR="001778FC" w:rsidRPr="00DC795F">
        <w:t>: предоставляет</w:t>
      </w:r>
      <w:r w:rsidRPr="00DC795F">
        <w:t xml:space="preserve"> REST API для интеграций и рендерит пользовательские интерфейсы (веб-приложение) для всех типов акторов.</w:t>
      </w:r>
    </w:p>
    <w:p w14:paraId="0C096319" w14:textId="77777777" w:rsidR="00DC795F" w:rsidRPr="00DC795F" w:rsidRDefault="00DC795F" w:rsidP="00DC795F">
      <w:pPr>
        <w:pStyle w:val="a3"/>
      </w:pPr>
    </w:p>
    <w:p w14:paraId="5F2B606A" w14:textId="3A34AC1B" w:rsidR="00DC795F" w:rsidRPr="00DC795F" w:rsidRDefault="00DC795F" w:rsidP="00DC795F">
      <w:pPr>
        <w:pStyle w:val="1"/>
      </w:pPr>
      <w:bookmarkStart w:id="12" w:name="_Toc216037434"/>
      <w:r w:rsidRPr="00DC795F">
        <w:t>2. МАРКЕТИНГ</w:t>
      </w:r>
      <w:bookmarkEnd w:id="12"/>
    </w:p>
    <w:p w14:paraId="1E1EB467" w14:textId="77777777" w:rsidR="00DC795F" w:rsidRPr="00DC795F" w:rsidRDefault="00DC795F" w:rsidP="00DC795F">
      <w:pPr>
        <w:pStyle w:val="a3"/>
      </w:pPr>
    </w:p>
    <w:p w14:paraId="1AFB8A7E" w14:textId="0B4C27B7" w:rsidR="00DC795F" w:rsidRPr="00DC795F" w:rsidRDefault="00DC795F" w:rsidP="00DC795F">
      <w:pPr>
        <w:pStyle w:val="2"/>
      </w:pPr>
      <w:bookmarkStart w:id="13" w:name="_Toc216037435"/>
      <w:r w:rsidRPr="00DC795F">
        <w:t>2.1. Рынок Сервиса</w:t>
      </w:r>
      <w:bookmarkEnd w:id="13"/>
    </w:p>
    <w:p w14:paraId="3EFCCAA8" w14:textId="77777777" w:rsidR="00DC795F" w:rsidRPr="00DC795F" w:rsidRDefault="00DC795F" w:rsidP="00DC795F">
      <w:pPr>
        <w:pStyle w:val="a3"/>
      </w:pPr>
    </w:p>
    <w:p w14:paraId="02F7626E" w14:textId="1DE60B53" w:rsidR="00DC795F" w:rsidRPr="00DC795F" w:rsidRDefault="00DC795F" w:rsidP="00BB1400">
      <w:pPr>
        <w:pStyle w:val="3"/>
      </w:pPr>
      <w:bookmarkStart w:id="14" w:name="_Toc216037436"/>
      <w:r w:rsidRPr="00DC795F">
        <w:t>2.1.1 Прогноз объема рынка</w:t>
      </w:r>
      <w:bookmarkEnd w:id="14"/>
    </w:p>
    <w:p w14:paraId="6787CFCE" w14:textId="5BB6EEF7" w:rsidR="00DC795F" w:rsidRPr="00DC795F" w:rsidRDefault="00DC795F" w:rsidP="00DC795F">
      <w:pPr>
        <w:pStyle w:val="a3"/>
      </w:pPr>
      <w:r w:rsidRPr="00DC795F">
        <w:t>PAM (</w:t>
      </w:r>
      <w:proofErr w:type="spellStart"/>
      <w:r w:rsidRPr="00DC795F">
        <w:t>Potential</w:t>
      </w:r>
      <w:proofErr w:type="spellEnd"/>
      <w:r w:rsidRPr="00DC795F">
        <w:t xml:space="preserve"> </w:t>
      </w:r>
      <w:proofErr w:type="spellStart"/>
      <w:r w:rsidRPr="00DC795F">
        <w:t>Available</w:t>
      </w:r>
      <w:proofErr w:type="spellEnd"/>
      <w:r w:rsidRPr="00DC795F">
        <w:t xml:space="preserve"> Market) </w:t>
      </w:r>
      <w:r w:rsidR="00136758">
        <w:t>=</w:t>
      </w:r>
      <w:r w:rsidRPr="00DC795F">
        <w:t xml:space="preserve"> все УК и ТСН в РФ, управляющие МКД. По данным Росстата, это </w:t>
      </w:r>
      <w:r w:rsidR="001778FC">
        <w:t>примерно</w:t>
      </w:r>
      <w:r w:rsidRPr="00DC795F">
        <w:t xml:space="preserve"> </w:t>
      </w:r>
      <w:r w:rsidR="001778FC">
        <w:t>2</w:t>
      </w:r>
      <w:r w:rsidRPr="00DC795F">
        <w:t>5 000 УК и 15 000 ТСН/ЖСК, обслуживающих</w:t>
      </w:r>
      <w:r w:rsidR="00136758">
        <w:t xml:space="preserve"> порядка </w:t>
      </w:r>
      <w:r w:rsidR="006C687D">
        <w:t>7</w:t>
      </w:r>
      <w:r w:rsidRPr="00DC795F">
        <w:t>1 млн МКД.</w:t>
      </w:r>
      <w:r w:rsidR="001778FC">
        <w:t xml:space="preserve"> Итог = около 50 000. </w:t>
      </w:r>
    </w:p>
    <w:p w14:paraId="603BF45E" w14:textId="08085B53" w:rsidR="00DC795F" w:rsidRPr="00DC795F" w:rsidRDefault="00DC795F" w:rsidP="00DC795F">
      <w:pPr>
        <w:pStyle w:val="a3"/>
      </w:pPr>
      <w:r w:rsidRPr="00DC795F">
        <w:lastRenderedPageBreak/>
        <w:t>SAM (</w:t>
      </w:r>
      <w:proofErr w:type="spellStart"/>
      <w:r w:rsidRPr="00DC795F">
        <w:t>Serviceable</w:t>
      </w:r>
      <w:proofErr w:type="spellEnd"/>
      <w:r w:rsidRPr="00DC795F">
        <w:t xml:space="preserve"> </w:t>
      </w:r>
      <w:proofErr w:type="spellStart"/>
      <w:r w:rsidRPr="00DC795F">
        <w:t>Available</w:t>
      </w:r>
      <w:proofErr w:type="spellEnd"/>
      <w:r w:rsidRPr="00DC795F">
        <w:t xml:space="preserve"> Market) </w:t>
      </w:r>
      <w:r w:rsidR="00136758">
        <w:t>=</w:t>
      </w:r>
      <w:r w:rsidRPr="00DC795F">
        <w:t xml:space="preserve"> УК/ТСН, которые технологически готовы и имеют мотивацию для цифровизации (фокус на крупные и средние города). Оценка: ~20% от PAM, </w:t>
      </w:r>
      <w:r w:rsidR="00335D0A" w:rsidRPr="00DC795F">
        <w:t>т. е.</w:t>
      </w:r>
      <w:r w:rsidRPr="00DC795F">
        <w:t xml:space="preserve"> ~</w:t>
      </w:r>
      <w:r w:rsidR="006C687D">
        <w:t>1</w:t>
      </w:r>
      <w:r w:rsidRPr="00DC795F">
        <w:t>0 000 организаций.</w:t>
      </w:r>
    </w:p>
    <w:p w14:paraId="771AA585" w14:textId="428286B0" w:rsidR="00DC795F" w:rsidRPr="00DC795F" w:rsidRDefault="00DC795F" w:rsidP="00DC795F">
      <w:pPr>
        <w:pStyle w:val="a3"/>
      </w:pPr>
      <w:r w:rsidRPr="00DC795F">
        <w:t>SOM (</w:t>
      </w:r>
      <w:proofErr w:type="spellStart"/>
      <w:r w:rsidRPr="00DC795F">
        <w:t>Serviceable</w:t>
      </w:r>
      <w:proofErr w:type="spellEnd"/>
      <w:r w:rsidRPr="00DC795F">
        <w:t xml:space="preserve"> </w:t>
      </w:r>
      <w:proofErr w:type="spellStart"/>
      <w:r w:rsidRPr="00DC795F">
        <w:t>Obtainable</w:t>
      </w:r>
      <w:proofErr w:type="spellEnd"/>
      <w:r w:rsidRPr="00DC795F">
        <w:t xml:space="preserve"> Market) </w:t>
      </w:r>
      <w:r w:rsidR="00136758">
        <w:t>=</w:t>
      </w:r>
      <w:r w:rsidRPr="00DC795F">
        <w:t xml:space="preserve"> доля рынка, которую планируется занять за первые </w:t>
      </w:r>
      <w:proofErr w:type="gramStart"/>
      <w:r w:rsidRPr="00DC795F">
        <w:t>3-5</w:t>
      </w:r>
      <w:proofErr w:type="gramEnd"/>
      <w:r w:rsidRPr="00DC795F">
        <w:t xml:space="preserve"> лет. Цель: привлечь </w:t>
      </w:r>
      <w:proofErr w:type="gramStart"/>
      <w:r w:rsidR="006C687D">
        <w:t>2</w:t>
      </w:r>
      <w:r w:rsidRPr="00DC795F">
        <w:t>-</w:t>
      </w:r>
      <w:r w:rsidR="006C687D">
        <w:t>3</w:t>
      </w:r>
      <w:proofErr w:type="gramEnd"/>
      <w:r w:rsidRPr="00DC795F">
        <w:t xml:space="preserve">% SAM, </w:t>
      </w:r>
      <w:proofErr w:type="gramStart"/>
      <w:r w:rsidRPr="00DC795F">
        <w:t>т.е.</w:t>
      </w:r>
      <w:proofErr w:type="gramEnd"/>
      <w:r w:rsidRPr="00DC795F">
        <w:t xml:space="preserve"> </w:t>
      </w:r>
      <w:proofErr w:type="gramStart"/>
      <w:r w:rsidR="006C687D">
        <w:t>2</w:t>
      </w:r>
      <w:r w:rsidRPr="00DC795F">
        <w:t>00-</w:t>
      </w:r>
      <w:r w:rsidR="006C687D">
        <w:t>3</w:t>
      </w:r>
      <w:r w:rsidRPr="00DC795F">
        <w:t>00</w:t>
      </w:r>
      <w:proofErr w:type="gramEnd"/>
      <w:r w:rsidRPr="00DC795F">
        <w:t xml:space="preserve"> организаций, что эквивалентно охвату ~8 000 – 16 000 МКД.</w:t>
      </w:r>
    </w:p>
    <w:p w14:paraId="544CC452" w14:textId="77777777" w:rsidR="00DC795F" w:rsidRPr="00DC795F" w:rsidRDefault="00DC795F" w:rsidP="00DC795F">
      <w:pPr>
        <w:pStyle w:val="a3"/>
      </w:pPr>
    </w:p>
    <w:p w14:paraId="201451F0" w14:textId="363B895F" w:rsidR="00DC795F" w:rsidRPr="00DC795F" w:rsidRDefault="00DC795F" w:rsidP="00BB1400">
      <w:pPr>
        <w:pStyle w:val="3"/>
      </w:pPr>
      <w:bookmarkStart w:id="15" w:name="_Toc216037437"/>
      <w:r w:rsidRPr="00DC795F">
        <w:t>2.1.2 Ситуационный анализ</w:t>
      </w:r>
      <w:bookmarkEnd w:id="15"/>
    </w:p>
    <w:p w14:paraId="469816FD" w14:textId="77777777" w:rsidR="00DC795F" w:rsidRPr="00DC795F" w:rsidRDefault="00DC795F" w:rsidP="00DC795F">
      <w:pPr>
        <w:pStyle w:val="a3"/>
      </w:pPr>
    </w:p>
    <w:p w14:paraId="53B6C798" w14:textId="48DEA966" w:rsidR="00DC795F" w:rsidRPr="00DC795F" w:rsidRDefault="00DC795F" w:rsidP="00DC795F">
      <w:pPr>
        <w:pStyle w:val="a3"/>
      </w:pPr>
      <w:r w:rsidRPr="00DC795F">
        <w:t>2.1.2.1 Оценка потенциала спроса</w:t>
      </w:r>
    </w:p>
    <w:p w14:paraId="2613EA56" w14:textId="2C92C568" w:rsidR="00DC795F" w:rsidRPr="00DC795F" w:rsidRDefault="00DC795F" w:rsidP="00DC795F">
      <w:pPr>
        <w:pStyle w:val="a3"/>
      </w:pPr>
      <w:r w:rsidRPr="00DC795F">
        <w:t>Размер целевой аудитории: Прямые клиенты (УК/ТСН) – 40 000 (SAM). Конечные пользователи (жители) – десятки миллионов.</w:t>
      </w:r>
    </w:p>
    <w:p w14:paraId="6511B018" w14:textId="7C7050AA" w:rsidR="00DC795F" w:rsidRPr="00DC795F" w:rsidRDefault="00DC795F" w:rsidP="00DC795F">
      <w:pPr>
        <w:pStyle w:val="a3"/>
      </w:pPr>
      <w:r w:rsidRPr="00DC795F">
        <w:t>Проникновение сервиса</w:t>
      </w:r>
      <w:r w:rsidR="00335D0A" w:rsidRPr="00DC795F">
        <w:t>: в настоящее время</w:t>
      </w:r>
      <w:r w:rsidRPr="00DC795F">
        <w:t xml:space="preserve"> 0%. Существующие решения не решают задачу предиктивного планирования.</w:t>
      </w:r>
    </w:p>
    <w:p w14:paraId="729D742A" w14:textId="04556705" w:rsidR="00DC795F" w:rsidRPr="00DC795F" w:rsidRDefault="00DC795F" w:rsidP="00DC795F">
      <w:pPr>
        <w:pStyle w:val="a3"/>
      </w:pPr>
      <w:r w:rsidRPr="00DC795F">
        <w:t>Частота использования</w:t>
      </w:r>
      <w:r w:rsidR="00335D0A" w:rsidRPr="00DC795F">
        <w:t>: ежедневно</w:t>
      </w:r>
      <w:r w:rsidRPr="00DC795F">
        <w:t>/еженедельно для мониторинга и коммуникации (жители), ежеквартально для планирования и отчетности (УК).</w:t>
      </w:r>
    </w:p>
    <w:p w14:paraId="1D7E5B3B" w14:textId="77777777" w:rsidR="00DC795F" w:rsidRPr="00DC795F" w:rsidRDefault="00DC795F" w:rsidP="00DC795F">
      <w:pPr>
        <w:pStyle w:val="a3"/>
      </w:pPr>
    </w:p>
    <w:p w14:paraId="137EB689" w14:textId="07EC67EE" w:rsidR="00DC795F" w:rsidRPr="00DC795F" w:rsidRDefault="00DC795F" w:rsidP="00DC795F">
      <w:pPr>
        <w:pStyle w:val="a3"/>
      </w:pPr>
      <w:r w:rsidRPr="00DC795F">
        <w:t>2.1.2.2 Оценка потенциала продаж</w:t>
      </w:r>
    </w:p>
    <w:p w14:paraId="7F2D5FE9" w14:textId="588C0302" w:rsidR="00DC795F" w:rsidRPr="00DC795F" w:rsidRDefault="00DC795F" w:rsidP="00DC795F">
      <w:pPr>
        <w:pStyle w:val="a3"/>
      </w:pPr>
      <w:r w:rsidRPr="00DC795F">
        <w:t xml:space="preserve">Емкость сегмента (SAM): </w:t>
      </w:r>
      <w:r w:rsidR="006C687D">
        <w:t>1</w:t>
      </w:r>
      <w:r w:rsidRPr="00DC795F">
        <w:t xml:space="preserve">0 000 организаций. Средний чек (годовая подписка) планируется в районе </w:t>
      </w:r>
      <w:r w:rsidR="00335D0A" w:rsidRPr="00DC795F">
        <w:t>30 000–120 000</w:t>
      </w:r>
      <w:r w:rsidRPr="00DC795F">
        <w:t xml:space="preserve"> руб. в зависимости от размера портфеля УК.</w:t>
      </w:r>
    </w:p>
    <w:p w14:paraId="0AC56C0D" w14:textId="3DB9B108" w:rsidR="00DC795F" w:rsidRPr="00DC795F" w:rsidRDefault="00DC795F" w:rsidP="00DC795F">
      <w:pPr>
        <w:pStyle w:val="a3"/>
      </w:pPr>
      <w:r w:rsidRPr="00DC795F">
        <w:t xml:space="preserve">Темп роста сегмента: Рынок цифровых услуг для ЖКХ растет на </w:t>
      </w:r>
      <w:proofErr w:type="gramStart"/>
      <w:r w:rsidRPr="00DC795F">
        <w:t>15-20</w:t>
      </w:r>
      <w:proofErr w:type="gramEnd"/>
      <w:r w:rsidRPr="00DC795F">
        <w:t>% в год (по данным аналитических агентств).</w:t>
      </w:r>
    </w:p>
    <w:p w14:paraId="52CEF2AF" w14:textId="17C9522E" w:rsidR="00DC795F" w:rsidRPr="00DC795F" w:rsidRDefault="00DC795F" w:rsidP="00DC795F">
      <w:pPr>
        <w:pStyle w:val="a3"/>
      </w:pPr>
      <w:r w:rsidRPr="00DC795F">
        <w:t xml:space="preserve">Доходность сегмента: Годовой объем рынка SaaS для УК оценивается в </w:t>
      </w:r>
      <w:proofErr w:type="gramStart"/>
      <w:r w:rsidRPr="00DC795F">
        <w:t>5-10</w:t>
      </w:r>
      <w:proofErr w:type="gramEnd"/>
      <w:r w:rsidRPr="00DC795F">
        <w:t xml:space="preserve"> млрд руб. с потенциалом роста.</w:t>
      </w:r>
    </w:p>
    <w:p w14:paraId="6840F3BF" w14:textId="77777777" w:rsidR="00DC795F" w:rsidRPr="00DC795F" w:rsidRDefault="00DC795F" w:rsidP="00DC795F">
      <w:pPr>
        <w:pStyle w:val="a3"/>
      </w:pPr>
    </w:p>
    <w:p w14:paraId="1ED3CDDD" w14:textId="70B1D885" w:rsidR="00DC795F" w:rsidRPr="00DC795F" w:rsidRDefault="00DC795F" w:rsidP="00DC795F">
      <w:pPr>
        <w:pStyle w:val="a3"/>
      </w:pPr>
      <w:r w:rsidRPr="00DC795F">
        <w:t>2.1.2.3 Оценка условий конкуренции</w:t>
      </w:r>
    </w:p>
    <w:p w14:paraId="3E8D6B35" w14:textId="2162731F" w:rsidR="00DC795F" w:rsidRPr="00DC795F" w:rsidRDefault="00DC795F" w:rsidP="00DC795F">
      <w:pPr>
        <w:pStyle w:val="a3"/>
      </w:pPr>
      <w:r w:rsidRPr="00DC795F">
        <w:t>Товары-заменители: Рутинное планирование на основе нормативов, консультации экспертов, простые таблицы Excel.</w:t>
      </w:r>
    </w:p>
    <w:p w14:paraId="52569483" w14:textId="0437E23F" w:rsidR="00DC795F" w:rsidRPr="00DC795F" w:rsidRDefault="00DC795F" w:rsidP="00DC795F">
      <w:pPr>
        <w:pStyle w:val="a3"/>
      </w:pPr>
      <w:r w:rsidRPr="00DC795F">
        <w:t>Количество игроков: Прямых конкурентов нет. Косвенные – разработчики ПО для УК («1</w:t>
      </w:r>
      <w:r w:rsidR="00335D0A" w:rsidRPr="00DC795F">
        <w:t>С: Управление</w:t>
      </w:r>
      <w:r w:rsidRPr="00DC795F">
        <w:t xml:space="preserve"> многоквартирным домом», «БИТ.ЖКХ», ГИС ЖКХ как платформа отчетности). Их функционал сосредоточен на учете, начислении, диспетчеризации, а не на аналитике и прогнозировании.</w:t>
      </w:r>
    </w:p>
    <w:p w14:paraId="5E8C51A3" w14:textId="3A8A8FDA" w:rsidR="00DC795F" w:rsidRPr="00DC795F" w:rsidRDefault="00DC795F" w:rsidP="00DC795F">
      <w:pPr>
        <w:pStyle w:val="a3"/>
      </w:pPr>
      <w:r w:rsidRPr="00DC795F">
        <w:t>Разнообразие ассортимента: Низкое в нише предиктивных решений.</w:t>
      </w:r>
    </w:p>
    <w:p w14:paraId="4824B135" w14:textId="70BD745C" w:rsidR="00DC795F" w:rsidRPr="00DC795F" w:rsidRDefault="00DC795F" w:rsidP="00DC795F">
      <w:pPr>
        <w:pStyle w:val="a3"/>
      </w:pPr>
      <w:r w:rsidRPr="00DC795F">
        <w:lastRenderedPageBreak/>
        <w:t>Возможности к повышению цен: Высокие, так как сервис создает новую ценность и имеет потенциал для демонстрации прямой экономии затрат клиента (снижение аварий).</w:t>
      </w:r>
    </w:p>
    <w:p w14:paraId="42AF13AC" w14:textId="2F25E948" w:rsidR="00DC795F" w:rsidRPr="00DC795F" w:rsidRDefault="00DC795F" w:rsidP="00DC795F">
      <w:pPr>
        <w:pStyle w:val="a3"/>
      </w:pPr>
      <w:r w:rsidRPr="00DC795F">
        <w:t>Монополизированность каналов сбыта: Каналы не монополизированы. Ключевые каналы: прямые продажи, отраслевые ассоциации (НП «ЖКХ Контроль», РОСЖКХ), партнерство с регоператорами.</w:t>
      </w:r>
    </w:p>
    <w:p w14:paraId="51928A05" w14:textId="77777777" w:rsidR="00DC795F" w:rsidRPr="00DC795F" w:rsidRDefault="00DC795F" w:rsidP="00DC795F">
      <w:pPr>
        <w:pStyle w:val="a3"/>
      </w:pPr>
    </w:p>
    <w:p w14:paraId="7DC5C82A" w14:textId="71CC69F6" w:rsidR="00DC795F" w:rsidRPr="00DC795F" w:rsidRDefault="00DC795F" w:rsidP="00DC795F">
      <w:pPr>
        <w:pStyle w:val="2"/>
      </w:pPr>
      <w:bookmarkStart w:id="16" w:name="_Toc216037438"/>
      <w:r w:rsidRPr="00DC795F">
        <w:t>2.2 Анализ потребителей</w:t>
      </w:r>
      <w:bookmarkEnd w:id="16"/>
    </w:p>
    <w:p w14:paraId="279CF81C" w14:textId="77777777" w:rsidR="00DC795F" w:rsidRPr="00DC795F" w:rsidRDefault="00DC795F" w:rsidP="00DC795F">
      <w:pPr>
        <w:pStyle w:val="a3"/>
      </w:pPr>
    </w:p>
    <w:p w14:paraId="4BE6FF98" w14:textId="7DE62336" w:rsidR="00DC795F" w:rsidRPr="00DC795F" w:rsidRDefault="00DC795F" w:rsidP="00BB1400">
      <w:pPr>
        <w:pStyle w:val="3"/>
      </w:pPr>
      <w:bookmarkStart w:id="17" w:name="_Toc216037439"/>
      <w:r w:rsidRPr="00DC795F">
        <w:t>2.2.1 Определение целевой аудитории</w:t>
      </w:r>
      <w:bookmarkEnd w:id="17"/>
    </w:p>
    <w:p w14:paraId="77E8579C" w14:textId="419F3B01" w:rsidR="00DC795F" w:rsidRPr="00DC795F" w:rsidRDefault="00DC795F" w:rsidP="00DC795F">
      <w:pPr>
        <w:pStyle w:val="a3"/>
      </w:pPr>
      <w:r w:rsidRPr="00DC795F">
        <w:t>Сегмент 1: Прогрессивный управляющий (Основной B2B-клиент).</w:t>
      </w:r>
    </w:p>
    <w:p w14:paraId="2776035E" w14:textId="6D6C1DDA" w:rsidR="00DC795F" w:rsidRPr="00DC795F" w:rsidRDefault="00DC795F" w:rsidP="00DC795F">
      <w:pPr>
        <w:pStyle w:val="a3"/>
      </w:pPr>
      <w:r w:rsidRPr="00DC795F">
        <w:t xml:space="preserve">Демография: М/Ж, </w:t>
      </w:r>
      <w:proofErr w:type="gramStart"/>
      <w:r w:rsidRPr="00DC795F">
        <w:t>35-55</w:t>
      </w:r>
      <w:proofErr w:type="gramEnd"/>
      <w:r w:rsidRPr="00DC795F">
        <w:t xml:space="preserve"> лет, руководитель/технический директор УК или председатель крупного ТСН.</w:t>
      </w:r>
    </w:p>
    <w:p w14:paraId="756C0530" w14:textId="67C2331F" w:rsidR="00DC795F" w:rsidRPr="00DC795F" w:rsidRDefault="00DC795F" w:rsidP="00DC795F">
      <w:pPr>
        <w:pStyle w:val="a3"/>
      </w:pPr>
      <w:r w:rsidRPr="00DC795F">
        <w:t>География: Крупные и средние города (Москва, СПб, города-миллионники).</w:t>
      </w:r>
    </w:p>
    <w:p w14:paraId="4C0FECAF" w14:textId="203020ED" w:rsidR="00DC795F" w:rsidRPr="00DC795F" w:rsidRDefault="00DC795F" w:rsidP="00DC795F">
      <w:pPr>
        <w:pStyle w:val="a3"/>
      </w:pPr>
      <w:r w:rsidRPr="00DC795F">
        <w:t>Экономика: Средний и крупный бизнес (портфель от 50 МКД), уровень доха – средний и выше по рынку.</w:t>
      </w:r>
    </w:p>
    <w:p w14:paraId="19F7E525" w14:textId="6EEF434E" w:rsidR="00DC795F" w:rsidRPr="00DC795F" w:rsidRDefault="00DC795F" w:rsidP="00DC795F">
      <w:pPr>
        <w:pStyle w:val="a3"/>
      </w:pPr>
      <w:r w:rsidRPr="00DC795F">
        <w:t>Психология</w:t>
      </w:r>
      <w:r w:rsidRPr="00DC795F">
        <w:t>: ценит</w:t>
      </w:r>
      <w:r w:rsidRPr="00DC795F">
        <w:t xml:space="preserve"> порядок, данные, стремится к оптимизации, устал от и конфликтов. Технологически восприимчив.</w:t>
      </w:r>
    </w:p>
    <w:p w14:paraId="561E81AD" w14:textId="0EC1FE68" w:rsidR="00DC795F" w:rsidRPr="00DC795F" w:rsidRDefault="00DC795F" w:rsidP="00DC795F">
      <w:pPr>
        <w:pStyle w:val="a3"/>
      </w:pPr>
      <w:r w:rsidRPr="00DC795F">
        <w:t>Поведение</w:t>
      </w:r>
      <w:r w:rsidRPr="00DC795F">
        <w:t>: активно</w:t>
      </w:r>
      <w:r w:rsidRPr="00DC795F">
        <w:t xml:space="preserve"> ищет инструменты для повышения эффективности, посещает профильные мероприятия, читает отраслевые СМИ.</w:t>
      </w:r>
    </w:p>
    <w:p w14:paraId="6B619D64" w14:textId="77777777" w:rsidR="00DC795F" w:rsidRPr="00DC795F" w:rsidRDefault="00DC795F" w:rsidP="00DC795F">
      <w:pPr>
        <w:pStyle w:val="a3"/>
      </w:pPr>
    </w:p>
    <w:p w14:paraId="1ADFF37A" w14:textId="389E6996" w:rsidR="00DC795F" w:rsidRPr="00DC795F" w:rsidRDefault="00DC795F" w:rsidP="00DC795F">
      <w:pPr>
        <w:pStyle w:val="a3"/>
      </w:pPr>
      <w:r w:rsidRPr="00DC795F">
        <w:t>Сегмент 2: Активный житель (Косвенная B2C-аудитория).</w:t>
      </w:r>
    </w:p>
    <w:p w14:paraId="1C8C4340" w14:textId="5B40AD78" w:rsidR="00DC795F" w:rsidRPr="00DC795F" w:rsidRDefault="00DC795F" w:rsidP="00DC795F">
      <w:pPr>
        <w:pStyle w:val="a3"/>
      </w:pPr>
      <w:r w:rsidRPr="00DC795F">
        <w:t xml:space="preserve">Демография: </w:t>
      </w:r>
      <w:proofErr w:type="gramStart"/>
      <w:r w:rsidRPr="00DC795F">
        <w:t>25-50</w:t>
      </w:r>
      <w:proofErr w:type="gramEnd"/>
      <w:r w:rsidRPr="00DC795F">
        <w:t xml:space="preserve"> лет, высшее образование.</w:t>
      </w:r>
    </w:p>
    <w:p w14:paraId="4BFC9D01" w14:textId="5B4BC848" w:rsidR="00DC795F" w:rsidRPr="00DC795F" w:rsidRDefault="00DC795F" w:rsidP="00DC795F">
      <w:pPr>
        <w:pStyle w:val="a3"/>
      </w:pPr>
      <w:r w:rsidRPr="00DC795F">
        <w:t>Психология: Ответственный, требовательный, хочет контролировать свои расходы и влиять на среду проживания.</w:t>
      </w:r>
    </w:p>
    <w:p w14:paraId="35201664" w14:textId="054F5D62" w:rsidR="00DC795F" w:rsidRPr="00DC795F" w:rsidRDefault="00DC795F" w:rsidP="00DC795F">
      <w:pPr>
        <w:pStyle w:val="a3"/>
      </w:pPr>
      <w:r w:rsidRPr="00DC795F">
        <w:t>Поведение: Активен в чатах дома, инициирует собрания, ищет информацию в интернете.</w:t>
      </w:r>
    </w:p>
    <w:p w14:paraId="2B07CACD" w14:textId="77777777" w:rsidR="00DC795F" w:rsidRPr="00DC795F" w:rsidRDefault="00DC795F" w:rsidP="00DC795F">
      <w:pPr>
        <w:pStyle w:val="a3"/>
      </w:pPr>
    </w:p>
    <w:p w14:paraId="64FBF775" w14:textId="00E1D74A" w:rsidR="00DC795F" w:rsidRPr="00DC795F" w:rsidRDefault="00DC795F" w:rsidP="00DC795F">
      <w:pPr>
        <w:pStyle w:val="2"/>
      </w:pPr>
      <w:bookmarkStart w:id="18" w:name="_Toc216037440"/>
      <w:r w:rsidRPr="00DC795F">
        <w:lastRenderedPageBreak/>
        <w:t>2.3. Customer Development</w:t>
      </w:r>
      <w:bookmarkEnd w:id="18"/>
    </w:p>
    <w:p w14:paraId="31512D4E" w14:textId="77777777" w:rsidR="00DC795F" w:rsidRPr="00DC795F" w:rsidRDefault="00DC795F" w:rsidP="00BB1400">
      <w:pPr>
        <w:pStyle w:val="3"/>
      </w:pPr>
    </w:p>
    <w:p w14:paraId="1243CF19" w14:textId="5293B767" w:rsidR="00DC795F" w:rsidRPr="00DC795F" w:rsidRDefault="00DC795F" w:rsidP="00BB1400">
      <w:pPr>
        <w:pStyle w:val="3"/>
      </w:pPr>
      <w:bookmarkStart w:id="19" w:name="_Toc216037441"/>
      <w:r w:rsidRPr="00DC795F">
        <w:t>2.3.1 Формирование гипотез для поиска целевой аудитории</w:t>
      </w:r>
      <w:bookmarkEnd w:id="19"/>
    </w:p>
    <w:p w14:paraId="4E6CA9AE" w14:textId="2A4371B9" w:rsidR="00DC795F" w:rsidRPr="00DC795F" w:rsidRDefault="00DC795F" w:rsidP="00DC795F">
      <w:pPr>
        <w:pStyle w:val="a3"/>
      </w:pPr>
      <w:r w:rsidRPr="00DC795F">
        <w:t xml:space="preserve">1.  Гипотеза о готовности платить: «УК, управляющие более 30 домами, готовы платить от 50 000 руб. в год за сервис, который снизит количество внеплановых аварий на </w:t>
      </w:r>
      <w:proofErr w:type="gramStart"/>
      <w:r w:rsidRPr="00DC795F">
        <w:t>15-20</w:t>
      </w:r>
      <w:proofErr w:type="gramEnd"/>
      <w:r w:rsidRPr="00DC795F">
        <w:t>%».</w:t>
      </w:r>
    </w:p>
    <w:p w14:paraId="39B64982" w14:textId="46C8207D" w:rsidR="00DC795F" w:rsidRPr="00DC795F" w:rsidRDefault="00DC795F" w:rsidP="00DC795F">
      <w:pPr>
        <w:pStyle w:val="a3"/>
      </w:pPr>
      <w:r w:rsidRPr="00DC795F">
        <w:t>2.  Гипотеза о ключевой ценности: «Основной причиной для покупки для председателя ТСН является не аналитика, а возможность снизить количество вопросов и претензий от жителей за счет наглядной визуализации плана».</w:t>
      </w:r>
    </w:p>
    <w:p w14:paraId="212EDD24" w14:textId="589CA7DA" w:rsidR="00DC795F" w:rsidRPr="00DC795F" w:rsidRDefault="00DC795F" w:rsidP="00DC795F">
      <w:pPr>
        <w:pStyle w:val="a3"/>
      </w:pPr>
      <w:r w:rsidRPr="00DC795F">
        <w:t>3.  Гипотеза о канале привлечения: «Наиболее эффективный канал для привлечения первых клиентов – партнерство с региональными операторами капремонта, которые могут рекомендовать сервис подконтрольным УК».</w:t>
      </w:r>
    </w:p>
    <w:p w14:paraId="1DE66A8C" w14:textId="77777777" w:rsidR="00DC795F" w:rsidRPr="00DC795F" w:rsidRDefault="00DC795F" w:rsidP="00DC795F">
      <w:pPr>
        <w:pStyle w:val="a3"/>
      </w:pPr>
    </w:p>
    <w:p w14:paraId="2B9246BE" w14:textId="14DE62ED" w:rsidR="00DC795F" w:rsidRPr="00DC795F" w:rsidRDefault="00DC795F" w:rsidP="00BB1400">
      <w:pPr>
        <w:pStyle w:val="3"/>
      </w:pPr>
      <w:bookmarkStart w:id="20" w:name="_Toc216037442"/>
      <w:r w:rsidRPr="00DC795F">
        <w:t>2.3.2 Составление опроса</w:t>
      </w:r>
      <w:bookmarkEnd w:id="20"/>
    </w:p>
    <w:p w14:paraId="25B09E3F" w14:textId="77777777" w:rsidR="00DC795F" w:rsidRPr="00DC795F" w:rsidRDefault="00DC795F" w:rsidP="00DC795F">
      <w:pPr>
        <w:pStyle w:val="a3"/>
      </w:pPr>
      <w:r w:rsidRPr="00DC795F">
        <w:t>[Пример вопросов для опроса УК/ТСН]:</w:t>
      </w:r>
    </w:p>
    <w:p w14:paraId="03B3ABB6" w14:textId="14A45705" w:rsidR="00DC795F" w:rsidRPr="00DC795F" w:rsidRDefault="00DC795F" w:rsidP="00DC795F">
      <w:pPr>
        <w:pStyle w:val="a3"/>
      </w:pPr>
      <w:r w:rsidRPr="00DC795F">
        <w:t xml:space="preserve">   (Идентификация) Сколько МКД в вашем управлении? Какой средний год постройки?</w:t>
      </w:r>
    </w:p>
    <w:p w14:paraId="1ECF09E9" w14:textId="7FAB133C" w:rsidR="00DC795F" w:rsidRPr="00DC795F" w:rsidRDefault="00DC795F" w:rsidP="00DC795F">
      <w:pPr>
        <w:pStyle w:val="a3"/>
      </w:pPr>
      <w:r w:rsidRPr="00DC795F">
        <w:t xml:space="preserve">   (Проверка гипотезы о боли</w:t>
      </w:r>
      <w:proofErr w:type="gramStart"/>
      <w:r w:rsidRPr="00DC795F">
        <w:t>)</w:t>
      </w:r>
      <w:proofErr w:type="gramEnd"/>
      <w:r w:rsidRPr="00DC795F">
        <w:t xml:space="preserve"> Как вы сейчас формируете долгосрочный план капремонта? С какими основными сложностями сталкиваетесь в коммуникации с жителями по этому вопросу?</w:t>
      </w:r>
    </w:p>
    <w:p w14:paraId="07BBEA3E" w14:textId="610DDC61" w:rsidR="00DC795F" w:rsidRPr="00DC795F" w:rsidRDefault="00DC795F" w:rsidP="00DC795F">
      <w:pPr>
        <w:pStyle w:val="a3"/>
      </w:pPr>
      <w:r w:rsidRPr="00DC795F">
        <w:t xml:space="preserve">   (Анализ конкурентов) Какими цифровыми инструментами для управления МКД вы пользуетесь? Чего в них не хватает?</w:t>
      </w:r>
    </w:p>
    <w:p w14:paraId="4F1601A6" w14:textId="6BCC718B" w:rsidR="00DC795F" w:rsidRPr="00DC795F" w:rsidRDefault="00DC795F" w:rsidP="00DC795F">
      <w:pPr>
        <w:pStyle w:val="a3"/>
      </w:pPr>
      <w:r w:rsidRPr="00DC795F">
        <w:t xml:space="preserve">   (Привлекательность) Какую максимальную сумму в месяц/год вы могли бы рассмотреть для сервиса, который предоставит вам обоснованный прогноз износа и инструмент для наглядного показа плана жителям?</w:t>
      </w:r>
    </w:p>
    <w:p w14:paraId="1A4A0ED4" w14:textId="77777777" w:rsidR="00DC795F" w:rsidRPr="00DC795F" w:rsidRDefault="00DC795F" w:rsidP="00DC795F">
      <w:pPr>
        <w:pStyle w:val="a3"/>
      </w:pPr>
    </w:p>
    <w:p w14:paraId="2627A678" w14:textId="5515EB6F" w:rsidR="00DC795F" w:rsidRPr="00DC795F" w:rsidRDefault="00DC795F" w:rsidP="00BB1400">
      <w:pPr>
        <w:pStyle w:val="3"/>
      </w:pPr>
      <w:bookmarkStart w:id="21" w:name="_Toc216037443"/>
      <w:r w:rsidRPr="00DC795F">
        <w:t>2.3.3 Вывод по результатам исследования</w:t>
      </w:r>
      <w:bookmarkEnd w:id="21"/>
    </w:p>
    <w:p w14:paraId="1D1CD0D1" w14:textId="77777777" w:rsidR="00DC795F" w:rsidRDefault="00DC795F" w:rsidP="00DC795F">
      <w:pPr>
        <w:pStyle w:val="a3"/>
      </w:pPr>
    </w:p>
    <w:p w14:paraId="0DB22A46" w14:textId="77777777" w:rsidR="00BB1400" w:rsidRPr="00DC795F" w:rsidRDefault="00BB1400" w:rsidP="00DC795F">
      <w:pPr>
        <w:pStyle w:val="a3"/>
      </w:pPr>
    </w:p>
    <w:p w14:paraId="7583B4F2" w14:textId="44F5D5C5" w:rsidR="00DC795F" w:rsidRPr="00DC795F" w:rsidRDefault="00DC795F" w:rsidP="00DC795F">
      <w:pPr>
        <w:pStyle w:val="2"/>
      </w:pPr>
      <w:bookmarkStart w:id="22" w:name="_Toc216037444"/>
      <w:r w:rsidRPr="00DC795F">
        <w:t>2.4 Разработка продуктовой стратегии</w:t>
      </w:r>
      <w:bookmarkEnd w:id="22"/>
    </w:p>
    <w:p w14:paraId="58C18BA4" w14:textId="77777777" w:rsidR="00DC795F" w:rsidRPr="00DC795F" w:rsidRDefault="00DC795F" w:rsidP="00DC795F">
      <w:pPr>
        <w:pStyle w:val="a3"/>
      </w:pPr>
    </w:p>
    <w:p w14:paraId="141709CB" w14:textId="5033DAB9" w:rsidR="00DC795F" w:rsidRPr="00DC795F" w:rsidRDefault="00DC795F" w:rsidP="00BB1400">
      <w:pPr>
        <w:pStyle w:val="3"/>
      </w:pPr>
      <w:bookmarkStart w:id="23" w:name="_Toc216037445"/>
      <w:r w:rsidRPr="00DC795F">
        <w:t>2.4.1 SWOT-анализ</w:t>
      </w:r>
      <w:bookmarkEnd w:id="23"/>
    </w:p>
    <w:p w14:paraId="315427B3" w14:textId="3CFA9BC3" w:rsidR="00DC795F" w:rsidRPr="00DC795F" w:rsidRDefault="00DC795F" w:rsidP="00DC795F">
      <w:pPr>
        <w:pStyle w:val="a3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33D2" w14:paraId="2BDE98EF" w14:textId="77777777" w:rsidTr="00CC33D2">
        <w:tc>
          <w:tcPr>
            <w:tcW w:w="4508" w:type="dxa"/>
          </w:tcPr>
          <w:p w14:paraId="4E0F114D" w14:textId="237210D3" w:rsidR="00CC33D2" w:rsidRDefault="00CC33D2" w:rsidP="00DC795F">
            <w:pPr>
              <w:pStyle w:val="a3"/>
              <w:ind w:firstLine="0"/>
            </w:pPr>
            <w:r w:rsidRPr="00DC795F">
              <w:t>Сильные стороны:</w:t>
            </w:r>
          </w:p>
        </w:tc>
        <w:tc>
          <w:tcPr>
            <w:tcW w:w="4508" w:type="dxa"/>
          </w:tcPr>
          <w:p w14:paraId="33179C94" w14:textId="3BBC564A" w:rsidR="00CC33D2" w:rsidRDefault="00CC33D2" w:rsidP="00DC795F">
            <w:pPr>
              <w:pStyle w:val="a3"/>
              <w:ind w:firstLine="0"/>
            </w:pPr>
            <w:r w:rsidRPr="00DC795F">
              <w:t>Слабые стороны:</w:t>
            </w:r>
          </w:p>
        </w:tc>
      </w:tr>
      <w:tr w:rsidR="00CC33D2" w14:paraId="64794D71" w14:textId="77777777" w:rsidTr="00CC33D2">
        <w:tc>
          <w:tcPr>
            <w:tcW w:w="4508" w:type="dxa"/>
          </w:tcPr>
          <w:p w14:paraId="23C29EFA" w14:textId="77777777" w:rsidR="00CC33D2" w:rsidRPr="00DC795F" w:rsidRDefault="00CC33D2" w:rsidP="00CC33D2">
            <w:pPr>
              <w:pStyle w:val="a3"/>
            </w:pPr>
            <w:r w:rsidRPr="00DC795F">
              <w:lastRenderedPageBreak/>
              <w:t xml:space="preserve">Уникальное ценностное предложение (предиктивная аналитика), фокус на решение острых социальных проблем, сильная команда в области </w:t>
            </w:r>
            <w:proofErr w:type="spellStart"/>
            <w:r w:rsidRPr="00DC795F">
              <w:t>data</w:t>
            </w:r>
            <w:proofErr w:type="spellEnd"/>
            <w:r w:rsidRPr="00DC795F">
              <w:t xml:space="preserve"> </w:t>
            </w:r>
            <w:proofErr w:type="spellStart"/>
            <w:r w:rsidRPr="00DC795F">
              <w:t>science</w:t>
            </w:r>
            <w:proofErr w:type="spellEnd"/>
            <w:r w:rsidRPr="00DC795F">
              <w:t xml:space="preserve"> и ЖКХ.</w:t>
            </w:r>
          </w:p>
          <w:p w14:paraId="159DC106" w14:textId="77777777" w:rsidR="00CC33D2" w:rsidRDefault="00CC33D2" w:rsidP="00DC795F">
            <w:pPr>
              <w:pStyle w:val="a3"/>
              <w:ind w:firstLine="0"/>
            </w:pPr>
          </w:p>
        </w:tc>
        <w:tc>
          <w:tcPr>
            <w:tcW w:w="4508" w:type="dxa"/>
          </w:tcPr>
          <w:p w14:paraId="08A23F1A" w14:textId="77777777" w:rsidR="00CC33D2" w:rsidRPr="00DC795F" w:rsidRDefault="00CC33D2" w:rsidP="00CC33D2">
            <w:pPr>
              <w:pStyle w:val="a3"/>
            </w:pPr>
            <w:r>
              <w:t>о</w:t>
            </w:r>
            <w:r w:rsidRPr="00DC795F">
              <w:t>тсутствие известности на рынке, зависимость от качества и доступности входных данных, необходимость длительного цикла продаж в B2B/G.</w:t>
            </w:r>
          </w:p>
          <w:p w14:paraId="6002BF7F" w14:textId="77777777" w:rsidR="00CC33D2" w:rsidRDefault="00CC33D2" w:rsidP="00DC795F">
            <w:pPr>
              <w:pStyle w:val="a3"/>
              <w:ind w:firstLine="0"/>
            </w:pPr>
          </w:p>
        </w:tc>
      </w:tr>
      <w:tr w:rsidR="00CC33D2" w14:paraId="112C4B66" w14:textId="77777777" w:rsidTr="00CC33D2">
        <w:tc>
          <w:tcPr>
            <w:tcW w:w="4508" w:type="dxa"/>
          </w:tcPr>
          <w:p w14:paraId="1C9CCDE1" w14:textId="28474675" w:rsidR="00CC33D2" w:rsidRDefault="00CC33D2" w:rsidP="00DC795F">
            <w:pPr>
              <w:pStyle w:val="a3"/>
              <w:ind w:firstLine="0"/>
            </w:pPr>
            <w:r w:rsidRPr="00DC795F">
              <w:t>Возможности:</w:t>
            </w:r>
          </w:p>
        </w:tc>
        <w:tc>
          <w:tcPr>
            <w:tcW w:w="4508" w:type="dxa"/>
          </w:tcPr>
          <w:p w14:paraId="469304CF" w14:textId="6F8ADAD9" w:rsidR="00CC33D2" w:rsidRDefault="00CC33D2" w:rsidP="00DC795F">
            <w:pPr>
              <w:pStyle w:val="a3"/>
              <w:ind w:firstLine="0"/>
            </w:pPr>
            <w:r>
              <w:t xml:space="preserve"> </w:t>
            </w:r>
            <w:r w:rsidRPr="00DC795F">
              <w:t>Угрозы:</w:t>
            </w:r>
          </w:p>
        </w:tc>
      </w:tr>
      <w:tr w:rsidR="00CC33D2" w14:paraId="65C0B630" w14:textId="77777777" w:rsidTr="00CC33D2">
        <w:tc>
          <w:tcPr>
            <w:tcW w:w="4508" w:type="dxa"/>
          </w:tcPr>
          <w:p w14:paraId="526EF80D" w14:textId="77777777" w:rsidR="00CC33D2" w:rsidRPr="00DC795F" w:rsidRDefault="00CC33D2" w:rsidP="00CC33D2">
            <w:pPr>
              <w:pStyle w:val="a3"/>
            </w:pPr>
            <w:r>
              <w:t>р</w:t>
            </w:r>
            <w:r w:rsidRPr="00DC795F">
              <w:t>астущий тренд на Smart City, государственные программы цифровизации ЖКХ, потенциальное партнерство с крупными игроками (ВТБ, Сбер).</w:t>
            </w:r>
          </w:p>
          <w:p w14:paraId="6B55457E" w14:textId="77777777" w:rsidR="00CC33D2" w:rsidRDefault="00CC33D2" w:rsidP="00DC795F">
            <w:pPr>
              <w:pStyle w:val="a3"/>
              <w:ind w:firstLine="0"/>
            </w:pPr>
          </w:p>
        </w:tc>
        <w:tc>
          <w:tcPr>
            <w:tcW w:w="4508" w:type="dxa"/>
          </w:tcPr>
          <w:p w14:paraId="46134B96" w14:textId="77777777" w:rsidR="00CC33D2" w:rsidRPr="00DC795F" w:rsidRDefault="00CC33D2" w:rsidP="00CC33D2">
            <w:pPr>
              <w:pStyle w:val="a3"/>
            </w:pPr>
            <w:r>
              <w:t>в</w:t>
            </w:r>
            <w:r w:rsidRPr="00DC795F">
              <w:t>озможное появление аналогичного продукта у крупных IT-вендоров, сопротивление изменениям в консервативной отрасли, сложности с изменением законодательства.</w:t>
            </w:r>
          </w:p>
          <w:p w14:paraId="4157F0E1" w14:textId="77777777" w:rsidR="00CC33D2" w:rsidRDefault="00CC33D2" w:rsidP="00DC795F">
            <w:pPr>
              <w:pStyle w:val="a3"/>
              <w:ind w:firstLine="0"/>
            </w:pPr>
          </w:p>
        </w:tc>
      </w:tr>
    </w:tbl>
    <w:p w14:paraId="0483DB64" w14:textId="77777777" w:rsidR="00DC795F" w:rsidRPr="00DC795F" w:rsidRDefault="00DC795F" w:rsidP="00DC795F">
      <w:pPr>
        <w:pStyle w:val="a3"/>
      </w:pPr>
    </w:p>
    <w:p w14:paraId="51844B3E" w14:textId="653D8F6B" w:rsidR="00DC795F" w:rsidRPr="00DC795F" w:rsidRDefault="00DC795F" w:rsidP="00BB1400">
      <w:pPr>
        <w:pStyle w:val="3"/>
      </w:pPr>
      <w:bookmarkStart w:id="24" w:name="_Toc216037446"/>
      <w:r w:rsidRPr="00DC795F">
        <w:t>2.4.2 Методика STP – сегментация</w:t>
      </w:r>
      <w:bookmarkEnd w:id="24"/>
    </w:p>
    <w:p w14:paraId="5B47610A" w14:textId="77777777" w:rsidR="00DC795F" w:rsidRPr="00DC795F" w:rsidRDefault="00DC795F" w:rsidP="00DC795F">
      <w:pPr>
        <w:pStyle w:val="a3"/>
      </w:pPr>
      <w:r w:rsidRPr="00DC795F">
        <w:t>Таблица 3 – Сегментация потребителей и оценка привлекательности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1"/>
        <w:gridCol w:w="940"/>
        <w:gridCol w:w="1396"/>
        <w:gridCol w:w="1561"/>
        <w:gridCol w:w="1605"/>
        <w:gridCol w:w="2233"/>
      </w:tblGrid>
      <w:tr w:rsidR="00CC33D2" w:rsidRPr="00CC33D2" w14:paraId="18F36B8E" w14:textId="77777777" w:rsidTr="00CC33D2">
        <w:tc>
          <w:tcPr>
            <w:tcW w:w="0" w:type="auto"/>
            <w:hideMark/>
          </w:tcPr>
          <w:p w14:paraId="667100ED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Сегмент</w:t>
            </w:r>
          </w:p>
        </w:tc>
        <w:tc>
          <w:tcPr>
            <w:tcW w:w="940" w:type="dxa"/>
            <w:hideMark/>
          </w:tcPr>
          <w:p w14:paraId="183D7012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Размер (кол-во УК)</w:t>
            </w:r>
          </w:p>
        </w:tc>
        <w:tc>
          <w:tcPr>
            <w:tcW w:w="1396" w:type="dxa"/>
            <w:hideMark/>
          </w:tcPr>
          <w:p w14:paraId="08013291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Сходство с идеальным клиентом (1-10)</w:t>
            </w:r>
          </w:p>
        </w:tc>
        <w:tc>
          <w:tcPr>
            <w:tcW w:w="0" w:type="auto"/>
            <w:hideMark/>
          </w:tcPr>
          <w:p w14:paraId="30FD97DA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Затраты на привлечение (1-10, где 10 - низкие)</w:t>
            </w:r>
          </w:p>
        </w:tc>
        <w:tc>
          <w:tcPr>
            <w:tcW w:w="0" w:type="auto"/>
            <w:hideMark/>
          </w:tcPr>
          <w:p w14:paraId="0BB7625C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Конкуренция (1-10, где 10 - низкая)</w:t>
            </w:r>
          </w:p>
        </w:tc>
        <w:tc>
          <w:tcPr>
            <w:tcW w:w="0" w:type="auto"/>
            <w:hideMark/>
          </w:tcPr>
          <w:p w14:paraId="154526EF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Привлекательность (Расчет)</w:t>
            </w:r>
          </w:p>
        </w:tc>
      </w:tr>
      <w:tr w:rsidR="00CC33D2" w:rsidRPr="00CC33D2" w14:paraId="476E53CF" w14:textId="77777777" w:rsidTr="00CC33D2">
        <w:tc>
          <w:tcPr>
            <w:tcW w:w="0" w:type="auto"/>
            <w:hideMark/>
          </w:tcPr>
          <w:p w14:paraId="4D71DA10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Крупные УК (&gt;100 МКД)</w:t>
            </w:r>
          </w:p>
        </w:tc>
        <w:tc>
          <w:tcPr>
            <w:tcW w:w="940" w:type="dxa"/>
            <w:hideMark/>
          </w:tcPr>
          <w:p w14:paraId="23C7697D" w14:textId="7350B54E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  <w:t>1</w:t>
            </w: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  <w:t>5</w:t>
            </w: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396" w:type="dxa"/>
            <w:hideMark/>
          </w:tcPr>
          <w:p w14:paraId="34269370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6F2FDEA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303C5C2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2C695D0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2 000 * (9+6+8)=46 000</w:t>
            </w:r>
          </w:p>
        </w:tc>
      </w:tr>
      <w:tr w:rsidR="00CC33D2" w:rsidRPr="00CC33D2" w14:paraId="1588C0C4" w14:textId="77777777" w:rsidTr="00CC33D2">
        <w:tc>
          <w:tcPr>
            <w:tcW w:w="0" w:type="auto"/>
            <w:hideMark/>
          </w:tcPr>
          <w:p w14:paraId="6E9200CA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Средние УК (30-100)</w:t>
            </w:r>
          </w:p>
        </w:tc>
        <w:tc>
          <w:tcPr>
            <w:tcW w:w="940" w:type="dxa"/>
            <w:hideMark/>
          </w:tcPr>
          <w:p w14:paraId="7235485B" w14:textId="302D7835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  <w:t>3</w:t>
            </w: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  <w:t>5</w:t>
            </w: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00</w:t>
            </w:r>
          </w:p>
        </w:tc>
        <w:tc>
          <w:tcPr>
            <w:tcW w:w="1396" w:type="dxa"/>
            <w:hideMark/>
          </w:tcPr>
          <w:p w14:paraId="0125B862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F1F3BAE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C413EE8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E170E34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192 000</w:t>
            </w:r>
          </w:p>
        </w:tc>
      </w:tr>
      <w:tr w:rsidR="00CC33D2" w:rsidRPr="00CC33D2" w14:paraId="383F7422" w14:textId="77777777" w:rsidTr="00CC33D2">
        <w:tc>
          <w:tcPr>
            <w:tcW w:w="0" w:type="auto"/>
            <w:hideMark/>
          </w:tcPr>
          <w:p w14:paraId="3A57CF3C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Маленькие УК/ТСН</w:t>
            </w:r>
          </w:p>
        </w:tc>
        <w:tc>
          <w:tcPr>
            <w:tcW w:w="940" w:type="dxa"/>
            <w:hideMark/>
          </w:tcPr>
          <w:p w14:paraId="55B5F4D5" w14:textId="3EFF24A3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ru-RU"/>
                <w14:ligatures w14:val="none"/>
              </w:rPr>
              <w:t>5</w:t>
            </w: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000</w:t>
            </w:r>
          </w:p>
        </w:tc>
        <w:tc>
          <w:tcPr>
            <w:tcW w:w="1396" w:type="dxa"/>
            <w:hideMark/>
          </w:tcPr>
          <w:p w14:paraId="407E6685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C2FDFAC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3A49DC7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D45C265" w14:textId="77777777" w:rsidR="00CC33D2" w:rsidRPr="00CC33D2" w:rsidRDefault="00CC33D2" w:rsidP="00CC33D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3D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660 000</w:t>
            </w:r>
          </w:p>
        </w:tc>
      </w:tr>
    </w:tbl>
    <w:p w14:paraId="5C629C77" w14:textId="77777777" w:rsidR="00DC795F" w:rsidRPr="00DC795F" w:rsidRDefault="00DC795F" w:rsidP="00DC795F">
      <w:pPr>
        <w:pStyle w:val="a3"/>
      </w:pPr>
    </w:p>
    <w:p w14:paraId="5B0F166B" w14:textId="5A7E2E69" w:rsidR="00DC795F" w:rsidRPr="00DC795F" w:rsidRDefault="00DC795F" w:rsidP="00DC795F">
      <w:pPr>
        <w:pStyle w:val="a3"/>
      </w:pPr>
      <w:r w:rsidRPr="00DC795F">
        <w:t>Вывод</w:t>
      </w:r>
      <w:r w:rsidR="00CC33D2" w:rsidRPr="00DC795F">
        <w:t>: наиболее</w:t>
      </w:r>
      <w:r w:rsidRPr="00DC795F">
        <w:t xml:space="preserve"> стратегически важный сегмент – Средние УК (</w:t>
      </w:r>
      <w:proofErr w:type="gramStart"/>
      <w:r w:rsidRPr="00DC795F">
        <w:t>30-100</w:t>
      </w:r>
      <w:proofErr w:type="gramEnd"/>
      <w:r w:rsidRPr="00DC795F">
        <w:t xml:space="preserve"> МКД). Он сочетает хорошую платежеспособность, восприимчивость к инновациям и достаточный размер для масштабирования.</w:t>
      </w:r>
    </w:p>
    <w:p w14:paraId="6CDBE62D" w14:textId="77777777" w:rsidR="00DC795F" w:rsidRPr="00DC795F" w:rsidRDefault="00DC795F" w:rsidP="00DC795F">
      <w:pPr>
        <w:pStyle w:val="a3"/>
      </w:pPr>
    </w:p>
    <w:p w14:paraId="4B1A4E59" w14:textId="60E66418" w:rsidR="00DC795F" w:rsidRPr="00DC795F" w:rsidRDefault="00DC795F" w:rsidP="00BB1400">
      <w:pPr>
        <w:pStyle w:val="3"/>
      </w:pPr>
      <w:bookmarkStart w:id="25" w:name="_Toc216037447"/>
      <w:r w:rsidRPr="00DC795F">
        <w:t>2.4.3 Методика STP – позиционирование</w:t>
      </w:r>
      <w:bookmarkEnd w:id="25"/>
    </w:p>
    <w:p w14:paraId="4B3C8BDE" w14:textId="77777777" w:rsidR="00DC795F" w:rsidRPr="00DC795F" w:rsidRDefault="00DC795F" w:rsidP="00DC795F">
      <w:pPr>
        <w:pStyle w:val="a3"/>
      </w:pPr>
      <w:r w:rsidRPr="00DC795F">
        <w:t>Таблица 4 – Позиционирование сервиса по ключевым критериям</w:t>
      </w:r>
    </w:p>
    <w:p w14:paraId="6CCE8DD3" w14:textId="77777777" w:rsidR="00DC795F" w:rsidRPr="00DC795F" w:rsidRDefault="00DC795F" w:rsidP="00DC795F">
      <w:pPr>
        <w:pStyle w:val="a3"/>
      </w:pPr>
    </w:p>
    <w:p w14:paraId="4D96C1A3" w14:textId="4A6CEAA0" w:rsidR="00DC795F" w:rsidRPr="00DC795F" w:rsidRDefault="00DC795F" w:rsidP="00DC795F">
      <w:pPr>
        <w:pStyle w:val="a3"/>
      </w:pPr>
      <w:r w:rsidRPr="00DC795F">
        <w:t>Позиционирование: «</w:t>
      </w:r>
      <w:r w:rsidR="008A1D1B">
        <w:t>Кап-Кап-Ремонт</w:t>
      </w:r>
      <w:r w:rsidRPr="00DC795F">
        <w:t>» – это первая предиктивная платформа, которая превращает капитальный ремонт из источника конфликтов в инструмент проактивного и понятного управления вашим домом. Мы обеспечиваем максимальную прозрачность для жителей и обоснованность решений для управляющих компаний.</w:t>
      </w:r>
    </w:p>
    <w:p w14:paraId="2B8F6C73" w14:textId="77777777" w:rsidR="00DC795F" w:rsidRPr="00DC795F" w:rsidRDefault="00DC795F" w:rsidP="00DC795F">
      <w:pPr>
        <w:pStyle w:val="a3"/>
      </w:pPr>
    </w:p>
    <w:p w14:paraId="38403046" w14:textId="019AE548" w:rsidR="00DC795F" w:rsidRPr="00DC795F" w:rsidRDefault="00DC795F" w:rsidP="00DC795F">
      <w:pPr>
        <w:pStyle w:val="2"/>
      </w:pPr>
      <w:bookmarkStart w:id="26" w:name="_Toc216037448"/>
      <w:r w:rsidRPr="00DC795F">
        <w:lastRenderedPageBreak/>
        <w:t>2.5 Формирование основы расчета</w:t>
      </w:r>
      <w:bookmarkEnd w:id="26"/>
    </w:p>
    <w:p w14:paraId="1188C5A0" w14:textId="77777777" w:rsidR="00DC795F" w:rsidRPr="00DC795F" w:rsidRDefault="00DC795F" w:rsidP="00DC795F">
      <w:pPr>
        <w:pStyle w:val="a3"/>
      </w:pPr>
    </w:p>
    <w:p w14:paraId="47123695" w14:textId="69689D52" w:rsidR="00DC795F" w:rsidRPr="00DC795F" w:rsidRDefault="00DC795F" w:rsidP="00BB1400">
      <w:pPr>
        <w:pStyle w:val="3"/>
      </w:pPr>
      <w:bookmarkStart w:id="27" w:name="_Toc216037449"/>
      <w:r w:rsidRPr="00DC795F">
        <w:t>2.5.1 Маркетинг Микс</w:t>
      </w:r>
      <w:bookmarkEnd w:id="27"/>
    </w:p>
    <w:p w14:paraId="20C4D975" w14:textId="77777777" w:rsidR="00DC795F" w:rsidRPr="00DC795F" w:rsidRDefault="00DC795F" w:rsidP="00DC795F">
      <w:pPr>
        <w:pStyle w:val="a3"/>
      </w:pPr>
    </w:p>
    <w:p w14:paraId="3AD7237D" w14:textId="5AA9E142" w:rsidR="00DC795F" w:rsidRPr="00DC795F" w:rsidRDefault="00DC795F" w:rsidP="00DC795F">
      <w:pPr>
        <w:pStyle w:val="a3"/>
      </w:pPr>
      <w:r w:rsidRPr="00DC795F">
        <w:t>2.5.1.1 Маркетинг Микс – Product</w:t>
      </w:r>
    </w:p>
    <w:p w14:paraId="6A793EE9" w14:textId="194B2765" w:rsidR="00DC795F" w:rsidRPr="00DC795F" w:rsidRDefault="00DC795F" w:rsidP="00DC795F">
      <w:pPr>
        <w:pStyle w:val="a3"/>
      </w:pPr>
      <w:r w:rsidRPr="00DC795F">
        <w:t xml:space="preserve">Ассортимент: Три тарифа SaaS: «Базовый» (отчетность и визуализация для </w:t>
      </w:r>
      <w:proofErr w:type="gramStart"/>
      <w:r w:rsidRPr="00DC795F">
        <w:t>1-10</w:t>
      </w:r>
      <w:proofErr w:type="gramEnd"/>
      <w:r w:rsidRPr="00DC795F">
        <w:t xml:space="preserve"> домов), «Профессиональный» (предиктивная аналитика + бэклог для портфеля до 100 домов), «Корпоративный» (интеграции, API, white-label для крупных УК/регоператоров).</w:t>
      </w:r>
    </w:p>
    <w:p w14:paraId="486F5BF1" w14:textId="73330E0D" w:rsidR="00DC795F" w:rsidRPr="00DC795F" w:rsidRDefault="00DC795F" w:rsidP="00DC795F">
      <w:pPr>
        <w:pStyle w:val="a3"/>
      </w:pPr>
      <w:r w:rsidRPr="00DC795F">
        <w:t>Упаковка: Веб-платформа и мобильное приложение для жителей.</w:t>
      </w:r>
    </w:p>
    <w:p w14:paraId="73270A95" w14:textId="08AF0A0D" w:rsidR="00DC795F" w:rsidRPr="00DC795F" w:rsidRDefault="00DC795F" w:rsidP="00DC795F">
      <w:pPr>
        <w:pStyle w:val="a3"/>
      </w:pPr>
      <w:r w:rsidRPr="00DC795F">
        <w:t>Брендинг: Современный, технологичный, но дружелюбный и понятный. Акцент на доверии, ясности, профессионализме.</w:t>
      </w:r>
    </w:p>
    <w:p w14:paraId="3BCDF4C2" w14:textId="6F99D1FC" w:rsidR="00DC795F" w:rsidRPr="00DC795F" w:rsidRDefault="00DC795F" w:rsidP="00DC795F">
      <w:pPr>
        <w:pStyle w:val="a3"/>
      </w:pPr>
      <w:r w:rsidRPr="00DC795F">
        <w:t>Качество</w:t>
      </w:r>
      <w:r w:rsidR="001F52C9" w:rsidRPr="00DC795F">
        <w:t>: обеспечивается</w:t>
      </w:r>
      <w:r w:rsidRPr="00DC795F">
        <w:t xml:space="preserve"> точностью прогнозных моделей (валидация на исторических данных), скоростью работы, удобством интерфейса.</w:t>
      </w:r>
    </w:p>
    <w:p w14:paraId="67338F44" w14:textId="20CCBC51" w:rsidR="00DC795F" w:rsidRPr="00DC795F" w:rsidRDefault="00DC795F" w:rsidP="00DC795F">
      <w:pPr>
        <w:pStyle w:val="a3"/>
      </w:pPr>
      <w:r w:rsidRPr="00DC795F">
        <w:t>Гарантии: SLA на доступность сервиса 99.5%, бесплатный пробный период 14 дней.</w:t>
      </w:r>
    </w:p>
    <w:p w14:paraId="400C06E9" w14:textId="69614345" w:rsidR="00DC795F" w:rsidRPr="00DC795F" w:rsidRDefault="00DC795F" w:rsidP="00DC795F">
      <w:pPr>
        <w:pStyle w:val="a3"/>
      </w:pPr>
      <w:r w:rsidRPr="00DC795F">
        <w:t>Сопутствующие услуги: Проведение обучающих вебинаров для УК, консультации по внедрению, доступ к библиотеке шаблонов коммуникации с жителями.</w:t>
      </w:r>
    </w:p>
    <w:p w14:paraId="2871DF01" w14:textId="77777777" w:rsidR="00DC795F" w:rsidRPr="00DC795F" w:rsidRDefault="00DC795F" w:rsidP="00DC795F">
      <w:pPr>
        <w:pStyle w:val="a3"/>
      </w:pPr>
    </w:p>
    <w:p w14:paraId="3384F258" w14:textId="55572F7E" w:rsidR="00DC795F" w:rsidRPr="00DC795F" w:rsidRDefault="00DC795F" w:rsidP="00DC795F">
      <w:pPr>
        <w:pStyle w:val="a3"/>
      </w:pPr>
      <w:r w:rsidRPr="00DC795F">
        <w:t>2.5.1.2 Маркетинг Микс – Price</w:t>
      </w:r>
    </w:p>
    <w:p w14:paraId="0E51F0AA" w14:textId="7183B9B4" w:rsidR="00DC795F" w:rsidRPr="00DC795F" w:rsidRDefault="00DC795F" w:rsidP="00DC795F">
      <w:pPr>
        <w:pStyle w:val="a3"/>
      </w:pPr>
      <w:r w:rsidRPr="00DC795F">
        <w:t>Модель монетизации: Freemium + Subscription + Marketplace Commission.</w:t>
      </w:r>
    </w:p>
    <w:p w14:paraId="788A634D" w14:textId="65782DB1" w:rsidR="00DC795F" w:rsidRPr="00DC795F" w:rsidRDefault="00DC795F" w:rsidP="00DC795F">
      <w:pPr>
        <w:pStyle w:val="a3"/>
      </w:pPr>
      <w:r w:rsidRPr="00DC795F">
        <w:t xml:space="preserve">    Freemium: Базовый просмотр данных о доме для жителей – бесплатно.</w:t>
      </w:r>
    </w:p>
    <w:p w14:paraId="70106DFE" w14:textId="4E7DD084" w:rsidR="00DC795F" w:rsidRPr="00DC795F" w:rsidRDefault="00DC795F" w:rsidP="00DC795F">
      <w:pPr>
        <w:pStyle w:val="a3"/>
      </w:pPr>
      <w:r w:rsidRPr="00DC795F">
        <w:t xml:space="preserve">    Subscription (SaaS): Основной доход. Помесячная или годовая подписка для УК/ТСН. Цена зависит от количества управляемых МКД.</w:t>
      </w:r>
    </w:p>
    <w:p w14:paraId="41588E34" w14:textId="4BB54366" w:rsidR="00DC795F" w:rsidRPr="00DC795F" w:rsidRDefault="00DC795F" w:rsidP="00DC795F">
      <w:pPr>
        <w:pStyle w:val="a3"/>
      </w:pPr>
      <w:r w:rsidRPr="00DC795F">
        <w:t xml:space="preserve">    Commission: Комиссия (</w:t>
      </w:r>
      <w:proofErr w:type="gramStart"/>
      <w:r w:rsidRPr="00DC795F">
        <w:t>2-5</w:t>
      </w:r>
      <w:proofErr w:type="gramEnd"/>
      <w:r w:rsidRPr="00DC795F">
        <w:t>%) с заключенных через встроенный маркетплейс договоров между УК и проверенными подрядчиками.</w:t>
      </w:r>
    </w:p>
    <w:p w14:paraId="7D542E23" w14:textId="03E78C08" w:rsidR="00DC795F" w:rsidRPr="00DC795F" w:rsidRDefault="00DC795F" w:rsidP="00DC795F">
      <w:pPr>
        <w:pStyle w:val="a3"/>
      </w:pPr>
      <w:r w:rsidRPr="00DC795F">
        <w:t>Расчет цены:</w:t>
      </w:r>
    </w:p>
    <w:p w14:paraId="217AFF56" w14:textId="216B20D9" w:rsidR="00DC795F" w:rsidRPr="00DC795F" w:rsidRDefault="00DC795F" w:rsidP="00DC795F">
      <w:pPr>
        <w:pStyle w:val="a3"/>
      </w:pPr>
      <w:r w:rsidRPr="00DC795F">
        <w:t xml:space="preserve">    Затратный подход: </w:t>
      </w:r>
      <w:r w:rsidR="001F52C9">
        <w:t>с</w:t>
      </w:r>
      <w:r w:rsidRPr="00DC795F">
        <w:t>ебестоимость обслуживания одного МКД в платформе ~500 руб./мес. При целевой рентабельности 40%, цена = 500 / (</w:t>
      </w:r>
      <w:proofErr w:type="gramStart"/>
      <w:r w:rsidRPr="00DC795F">
        <w:t>1 - 0.4</w:t>
      </w:r>
      <w:proofErr w:type="gramEnd"/>
      <w:r w:rsidRPr="00DC795F">
        <w:t>) ≈ 830 руб./МКД/мес.</w:t>
      </w:r>
    </w:p>
    <w:p w14:paraId="06A23B12" w14:textId="65DF915E" w:rsidR="00DC795F" w:rsidRPr="00DC795F" w:rsidRDefault="00DC795F" w:rsidP="00DC795F">
      <w:pPr>
        <w:pStyle w:val="a3"/>
      </w:pPr>
      <w:r w:rsidRPr="00DC795F">
        <w:t xml:space="preserve">    Рыночный подход: </w:t>
      </w:r>
      <w:r w:rsidR="001F52C9">
        <w:t>а</w:t>
      </w:r>
      <w:r w:rsidRPr="00DC795F">
        <w:t xml:space="preserve">налогичные по сложности B2B SaaS в смежных отраслях стоят </w:t>
      </w:r>
      <w:proofErr w:type="gramStart"/>
      <w:r w:rsidRPr="00DC795F">
        <w:t>1 500 – 5 000</w:t>
      </w:r>
      <w:proofErr w:type="gramEnd"/>
      <w:r w:rsidRPr="00DC795F">
        <w:t xml:space="preserve"> руб./мес за организацию.</w:t>
      </w:r>
    </w:p>
    <w:p w14:paraId="18C0D731" w14:textId="77D546FF" w:rsidR="00DC795F" w:rsidRPr="00DC795F" w:rsidRDefault="00DC795F" w:rsidP="00DC795F">
      <w:pPr>
        <w:pStyle w:val="a3"/>
      </w:pPr>
      <w:r w:rsidRPr="00DC795F">
        <w:lastRenderedPageBreak/>
        <w:t xml:space="preserve">    Смешанный (итоговое ценовое решение)</w:t>
      </w:r>
      <w:r w:rsidR="001F52C9" w:rsidRPr="00DC795F">
        <w:t>: установить</w:t>
      </w:r>
      <w:r w:rsidRPr="00DC795F">
        <w:t xml:space="preserve"> цену от 1 000 руб./МКД/год для тарифа «Базовый» до 3 000 руб./МКД/год для «Профессионального». Средний чек для УК на 50 домов составит ~100 000 руб./год.</w:t>
      </w:r>
    </w:p>
    <w:p w14:paraId="390C2860" w14:textId="77777777" w:rsidR="00DC795F" w:rsidRPr="00DC795F" w:rsidRDefault="00DC795F" w:rsidP="00DC795F">
      <w:pPr>
        <w:pStyle w:val="a3"/>
      </w:pPr>
    </w:p>
    <w:p w14:paraId="2275BFD9" w14:textId="4BC64FAE" w:rsidR="00DC795F" w:rsidRPr="00DC795F" w:rsidRDefault="00DC795F" w:rsidP="00DC795F">
      <w:pPr>
        <w:pStyle w:val="a3"/>
      </w:pPr>
      <w:r w:rsidRPr="00DC795F">
        <w:t>2.5.1.3 Маркетинг Микс – Place</w:t>
      </w:r>
    </w:p>
    <w:p w14:paraId="1A4D9A90" w14:textId="50CACC3F" w:rsidR="00DC795F" w:rsidRPr="00DC795F" w:rsidRDefault="00DC795F" w:rsidP="00DC795F">
      <w:pPr>
        <w:pStyle w:val="a3"/>
      </w:pPr>
      <w:r w:rsidRPr="00DC795F">
        <w:t>Каналы сбыта: Прямые продажи через отдел продаж, онлайн-сайт с подпиской, партнерские сети (консалтинговые компании в ЖКХ, регоператоры).</w:t>
      </w:r>
    </w:p>
    <w:p w14:paraId="2E2F38AA" w14:textId="0F0A7F3B" w:rsidR="00DC795F" w:rsidRPr="00DC795F" w:rsidRDefault="00DC795F" w:rsidP="00DC795F">
      <w:pPr>
        <w:pStyle w:val="a3"/>
      </w:pPr>
      <w:r w:rsidRPr="00DC795F">
        <w:t>Формат доставки: Облачный сервис (доступ через браузер и мобильное приложение).</w:t>
      </w:r>
    </w:p>
    <w:p w14:paraId="649DADFE" w14:textId="77777777" w:rsidR="00DC795F" w:rsidRPr="00DC795F" w:rsidRDefault="00DC795F" w:rsidP="00DC795F">
      <w:pPr>
        <w:pStyle w:val="a3"/>
      </w:pPr>
    </w:p>
    <w:p w14:paraId="1028DA1E" w14:textId="17080DB4" w:rsidR="00DC795F" w:rsidRPr="00DC795F" w:rsidRDefault="00DC795F" w:rsidP="00DC795F">
      <w:pPr>
        <w:pStyle w:val="a3"/>
      </w:pPr>
      <w:r w:rsidRPr="00DC795F">
        <w:t>2.5.1.4 Маркетинг Микс – Promotion</w:t>
      </w:r>
    </w:p>
    <w:p w14:paraId="0A447982" w14:textId="20BFB4F4" w:rsidR="00DC795F" w:rsidRPr="00DC795F" w:rsidRDefault="00DC795F" w:rsidP="00DC795F">
      <w:pPr>
        <w:pStyle w:val="a3"/>
      </w:pPr>
      <w:r w:rsidRPr="00DC795F">
        <w:t>Каналы продвижения:</w:t>
      </w:r>
    </w:p>
    <w:p w14:paraId="7FF62413" w14:textId="27DB96A8" w:rsidR="00DC795F" w:rsidRPr="00DC795F" w:rsidRDefault="00DC795F" w:rsidP="00DC795F">
      <w:pPr>
        <w:pStyle w:val="a3"/>
      </w:pPr>
      <w:r w:rsidRPr="00DC795F">
        <w:t xml:space="preserve">    B2B: </w:t>
      </w:r>
      <w:r w:rsidR="001F52C9">
        <w:t>к</w:t>
      </w:r>
      <w:r w:rsidRPr="00DC795F">
        <w:t>онтент-маркетинг (блог, кейсы, вебинары), SEO, таргетированная реклама в LinkedIn и на отраслевых порталах, участие в выставках (РосЖКХ, Urban Forum), PR в профильных СМИ.</w:t>
      </w:r>
    </w:p>
    <w:p w14:paraId="20D2E16B" w14:textId="581969E0" w:rsidR="00DC795F" w:rsidRPr="00DC795F" w:rsidRDefault="00DC795F" w:rsidP="00DC795F">
      <w:pPr>
        <w:pStyle w:val="a3"/>
      </w:pPr>
      <w:r w:rsidRPr="00DC795F">
        <w:t xml:space="preserve">    B2C: </w:t>
      </w:r>
      <w:r w:rsidR="001F52C9">
        <w:t>т</w:t>
      </w:r>
      <w:r w:rsidRPr="00DC795F">
        <w:t>аргетированная реклама в соцсетях (ВК, Telegram) по интересам, связанным с ЖКХ и недвижимостью, партнерство с популярными блогерами-юристами по ЖКХ, создание сообществ собственников.</w:t>
      </w:r>
    </w:p>
    <w:p w14:paraId="551E8ABB" w14:textId="77777777" w:rsidR="00DC795F" w:rsidRPr="00DC795F" w:rsidRDefault="00DC795F" w:rsidP="00DC795F">
      <w:pPr>
        <w:pStyle w:val="a3"/>
      </w:pPr>
    </w:p>
    <w:p w14:paraId="0FBCFF01" w14:textId="1552CF9A" w:rsidR="00DC795F" w:rsidRPr="00DC795F" w:rsidRDefault="00DC795F" w:rsidP="00BB1400">
      <w:pPr>
        <w:pStyle w:val="3"/>
      </w:pPr>
      <w:bookmarkStart w:id="28" w:name="_Toc216037450"/>
      <w:r w:rsidRPr="00DC795F">
        <w:t>2.5.2 Lean Canvas</w:t>
      </w:r>
      <w:bookmarkEnd w:id="28"/>
    </w:p>
    <w:p w14:paraId="608F7F63" w14:textId="5B1F0DF0" w:rsidR="00DC795F" w:rsidRPr="00DC795F" w:rsidRDefault="00DC795F" w:rsidP="00DC795F">
      <w:pPr>
        <w:pStyle w:val="a3"/>
      </w:pPr>
      <w:r w:rsidRPr="00DC795F">
        <w:t>Рисунок 7 – Lean Canvas для сервиса «</w:t>
      </w:r>
      <w:r w:rsidR="008A1D1B">
        <w:t>Кап-Кап-Ремонт</w:t>
      </w:r>
      <w:r w:rsidRPr="00DC795F">
        <w:t>»</w:t>
      </w:r>
    </w:p>
    <w:p w14:paraId="126B5CF8" w14:textId="77777777" w:rsidR="00DC795F" w:rsidRPr="00DC795F" w:rsidRDefault="00DC795F" w:rsidP="00DC795F">
      <w:pPr>
        <w:pStyle w:val="a3"/>
      </w:pPr>
    </w:p>
    <w:p w14:paraId="3BDA4AC5" w14:textId="23E0F052" w:rsidR="00DC795F" w:rsidRPr="00DC795F" w:rsidRDefault="00DC795F" w:rsidP="00DC795F">
      <w:pPr>
        <w:pStyle w:val="1"/>
      </w:pPr>
      <w:bookmarkStart w:id="29" w:name="_Toc216037451"/>
      <w:r w:rsidRPr="00DC795F">
        <w:t>3. ЭКОНОМИЧЕСКАЯ СОСТАВЛЯЮЩАЯ СЕРВИСА</w:t>
      </w:r>
      <w:bookmarkEnd w:id="29"/>
    </w:p>
    <w:p w14:paraId="407335A4" w14:textId="77777777" w:rsidR="00DC795F" w:rsidRPr="00DC795F" w:rsidRDefault="00DC795F" w:rsidP="00DC795F">
      <w:pPr>
        <w:pStyle w:val="a3"/>
      </w:pPr>
    </w:p>
    <w:p w14:paraId="1EDDB8C2" w14:textId="24F2F52E" w:rsidR="00DC795F" w:rsidRPr="00DC795F" w:rsidRDefault="00DC795F" w:rsidP="00DC795F">
      <w:pPr>
        <w:pStyle w:val="2"/>
      </w:pPr>
      <w:bookmarkStart w:id="30" w:name="_Toc216037452"/>
      <w:r w:rsidRPr="00DC795F">
        <w:t>3.1 Расчет ставки дисконтирования, доходов, расходов</w:t>
      </w:r>
      <w:bookmarkEnd w:id="30"/>
    </w:p>
    <w:p w14:paraId="3B05BEB2" w14:textId="77777777" w:rsidR="00DC795F" w:rsidRPr="00DC795F" w:rsidRDefault="00DC795F" w:rsidP="00DC795F">
      <w:pPr>
        <w:pStyle w:val="a3"/>
      </w:pPr>
    </w:p>
    <w:p w14:paraId="667192CC" w14:textId="06CFF354" w:rsidR="00DC795F" w:rsidRPr="00DC795F" w:rsidRDefault="00DC795F" w:rsidP="00BB1400">
      <w:pPr>
        <w:pStyle w:val="3"/>
      </w:pPr>
      <w:bookmarkStart w:id="31" w:name="_Toc216037453"/>
      <w:r w:rsidRPr="00DC795F">
        <w:t>3.1.1 Расчет ставки дисконтирования</w:t>
      </w:r>
      <w:bookmarkEnd w:id="31"/>
    </w:p>
    <w:p w14:paraId="23A1B0C7" w14:textId="77777777" w:rsidR="00DC795F" w:rsidRPr="00DC795F" w:rsidRDefault="00DC795F" w:rsidP="00DC795F">
      <w:pPr>
        <w:pStyle w:val="a3"/>
      </w:pPr>
    </w:p>
    <w:p w14:paraId="0D0776F9" w14:textId="60F9510A" w:rsidR="00DC795F" w:rsidRPr="00DC795F" w:rsidRDefault="00DC795F" w:rsidP="00BB1400">
      <w:pPr>
        <w:pStyle w:val="3"/>
      </w:pPr>
      <w:bookmarkStart w:id="32" w:name="_Toc216037454"/>
      <w:r w:rsidRPr="00DC795F">
        <w:t>3.1.2 Выбор режима налогообложения</w:t>
      </w:r>
      <w:bookmarkEnd w:id="32"/>
    </w:p>
    <w:p w14:paraId="726BD62B" w14:textId="5DF613A2" w:rsidR="00DC795F" w:rsidRPr="00DC795F" w:rsidRDefault="00DC795F" w:rsidP="00DC795F">
      <w:pPr>
        <w:pStyle w:val="a3"/>
      </w:pPr>
      <w:r w:rsidRPr="00DC795F">
        <w:t xml:space="preserve">Для юридического лица – ООО. Планируется применение УСН «Доходы минус расходы» (ставка 15%). Данный режим выбран, так как у проекта прогнозируются </w:t>
      </w:r>
      <w:r w:rsidRPr="00DC795F">
        <w:lastRenderedPageBreak/>
        <w:t xml:space="preserve">значительные расходы на разработку, маркетинг и зарплаты. Критерии соответствия (выручка </w:t>
      </w:r>
      <w:proofErr w:type="gramStart"/>
      <w:r w:rsidRPr="00DC795F">
        <w:t>&lt; 200</w:t>
      </w:r>
      <w:proofErr w:type="gramEnd"/>
      <w:r w:rsidRPr="00DC795F">
        <w:t xml:space="preserve"> млн руб., численность </w:t>
      </w:r>
      <w:proofErr w:type="gramStart"/>
      <w:r w:rsidRPr="00DC795F">
        <w:t>&lt; 130</w:t>
      </w:r>
      <w:proofErr w:type="gramEnd"/>
      <w:r w:rsidRPr="00DC795F">
        <w:t xml:space="preserve"> чел.) будут соблюдены.</w:t>
      </w:r>
    </w:p>
    <w:p w14:paraId="2E0413CD" w14:textId="77777777" w:rsidR="00DC795F" w:rsidRPr="00DC795F" w:rsidRDefault="00DC795F" w:rsidP="00DC795F">
      <w:pPr>
        <w:pStyle w:val="a3"/>
      </w:pPr>
    </w:p>
    <w:p w14:paraId="6D7873C4" w14:textId="357791DA" w:rsidR="00DC795F" w:rsidRPr="00DC795F" w:rsidRDefault="00DC795F" w:rsidP="00BB1400">
      <w:pPr>
        <w:pStyle w:val="3"/>
      </w:pPr>
      <w:bookmarkStart w:id="33" w:name="_Toc216037455"/>
      <w:r w:rsidRPr="00DC795F">
        <w:t>3.1.3 Расчет свободного денежного потока (FCF)</w:t>
      </w:r>
      <w:bookmarkEnd w:id="33"/>
    </w:p>
    <w:p w14:paraId="40FE0D4E" w14:textId="1918D485" w:rsidR="00DC795F" w:rsidRPr="00DC795F" w:rsidRDefault="00DC795F" w:rsidP="00DC795F">
      <w:pPr>
        <w:pStyle w:val="a3"/>
      </w:pPr>
      <w:r w:rsidRPr="00DC795F">
        <w:t>FCF = Чистая операционная прибыль после налогов (NOPAT) + Амортизация - Капитальные вложения (CapEx) - Изменение в чистом оборотном капитале.</w:t>
      </w:r>
    </w:p>
    <w:p w14:paraId="6D5140C6" w14:textId="01F139CD" w:rsidR="00DC795F" w:rsidRPr="00DC795F" w:rsidRDefault="00DC795F" w:rsidP="00DC795F">
      <w:pPr>
        <w:pStyle w:val="a3"/>
      </w:pPr>
      <w:r w:rsidRPr="00DC795F">
        <w:t>Для упрощения в начальной модели: FCF ≈ Чистая прибыль - CapEx. CapEx в первые годы включает затраты на разработку и серверную инфраструктуру.</w:t>
      </w:r>
    </w:p>
    <w:p w14:paraId="612EEB28" w14:textId="77777777" w:rsidR="00DC795F" w:rsidRPr="00DC795F" w:rsidRDefault="00DC795F" w:rsidP="00DC795F">
      <w:pPr>
        <w:pStyle w:val="2"/>
      </w:pPr>
    </w:p>
    <w:p w14:paraId="600047B4" w14:textId="47232D8A" w:rsidR="00DC795F" w:rsidRPr="00DC795F" w:rsidRDefault="00DC795F" w:rsidP="00DC795F">
      <w:pPr>
        <w:pStyle w:val="2"/>
      </w:pPr>
      <w:bookmarkStart w:id="34" w:name="_Toc216037456"/>
      <w:r w:rsidRPr="00DC795F">
        <w:t>3.2. Построение финансовой модели (в Excel)</w:t>
      </w:r>
      <w:bookmarkEnd w:id="34"/>
    </w:p>
    <w:p w14:paraId="05CBACFF" w14:textId="77777777" w:rsidR="00DC795F" w:rsidRPr="00DC795F" w:rsidRDefault="00DC795F" w:rsidP="00DC795F">
      <w:pPr>
        <w:pStyle w:val="a3"/>
      </w:pPr>
    </w:p>
    <w:p w14:paraId="71B855A0" w14:textId="559DA980" w:rsidR="00DC795F" w:rsidRPr="00DC795F" w:rsidRDefault="00DC795F" w:rsidP="00BB1400">
      <w:pPr>
        <w:pStyle w:val="3"/>
      </w:pPr>
      <w:bookmarkStart w:id="35" w:name="_Toc216037457"/>
      <w:r w:rsidRPr="00DC795F">
        <w:t>3.2.1 Определение предпосылок</w:t>
      </w:r>
      <w:bookmarkEnd w:id="35"/>
    </w:p>
    <w:p w14:paraId="47B9D4A9" w14:textId="1E4331E2" w:rsidR="00DC795F" w:rsidRPr="00DC795F" w:rsidRDefault="00DC795F" w:rsidP="00DC795F">
      <w:pPr>
        <w:pStyle w:val="a3"/>
      </w:pPr>
      <w:r w:rsidRPr="00DC795F">
        <w:t>Горизонт планирования: 5 лет.</w:t>
      </w:r>
    </w:p>
    <w:p w14:paraId="3F2022B3" w14:textId="12DD7EBA" w:rsidR="00DC795F" w:rsidRPr="00DC795F" w:rsidRDefault="00DC795F" w:rsidP="00DC795F">
      <w:pPr>
        <w:pStyle w:val="a3"/>
      </w:pPr>
      <w:r w:rsidRPr="00DC795F">
        <w:t>Количество клиентов (УК): Год 1: 50, Год 2: 200, Год 3: 500, Год 4: 800, Год 5: 1200.</w:t>
      </w:r>
    </w:p>
    <w:p w14:paraId="4EDFF58F" w14:textId="565364F5" w:rsidR="00DC795F" w:rsidRPr="00DC795F" w:rsidRDefault="00DC795F" w:rsidP="00DC795F">
      <w:pPr>
        <w:pStyle w:val="a3"/>
      </w:pPr>
      <w:r w:rsidRPr="00DC795F">
        <w:t>Средний годовой доход с клиента (ARPA): 75 000 руб. (рост на 5% ежегодно).</w:t>
      </w:r>
    </w:p>
    <w:p w14:paraId="00DC4233" w14:textId="5854FE78" w:rsidR="00DC795F" w:rsidRPr="00DC795F" w:rsidRDefault="00DC795F" w:rsidP="00DC795F">
      <w:pPr>
        <w:pStyle w:val="a3"/>
      </w:pPr>
      <w:r w:rsidRPr="00DC795F">
        <w:t>Основные статьи расходов: Зарплата команды (разработка, продажи, поддержка), маркетинг, хостинг и инфраструктура, административные расходы.</w:t>
      </w:r>
    </w:p>
    <w:p w14:paraId="1CE44A70" w14:textId="4FB317E9" w:rsidR="00DC795F" w:rsidRPr="00DC795F" w:rsidRDefault="00DC795F" w:rsidP="00DC795F">
      <w:pPr>
        <w:pStyle w:val="a3"/>
      </w:pPr>
      <w:r w:rsidRPr="00DC795F">
        <w:t>Налоги: УСН 15%.</w:t>
      </w:r>
    </w:p>
    <w:p w14:paraId="7D086F18" w14:textId="77777777" w:rsidR="00DC795F" w:rsidRPr="00DC795F" w:rsidRDefault="00DC795F" w:rsidP="00DC795F">
      <w:pPr>
        <w:pStyle w:val="a3"/>
      </w:pPr>
    </w:p>
    <w:p w14:paraId="479AF134" w14:textId="1C7C719D" w:rsidR="00DC795F" w:rsidRPr="00DC795F" w:rsidRDefault="00DC795F" w:rsidP="00DC795F">
      <w:pPr>
        <w:pStyle w:val="2"/>
      </w:pPr>
      <w:bookmarkStart w:id="36" w:name="_Toc216037458"/>
      <w:r w:rsidRPr="00DC795F">
        <w:t>3.3. Формирование денежных потоков в Excel и расчет показателей</w:t>
      </w:r>
      <w:bookmarkEnd w:id="36"/>
    </w:p>
    <w:p w14:paraId="1E243554" w14:textId="77777777" w:rsidR="00DC795F" w:rsidRPr="00DC795F" w:rsidRDefault="00DC795F" w:rsidP="00DC795F">
      <w:pPr>
        <w:pStyle w:val="a3"/>
      </w:pPr>
    </w:p>
    <w:p w14:paraId="6E1E9E65" w14:textId="64D634F3" w:rsidR="00DC795F" w:rsidRPr="00DC795F" w:rsidRDefault="00DC795F" w:rsidP="00BB1400">
      <w:pPr>
        <w:pStyle w:val="3"/>
      </w:pPr>
      <w:bookmarkStart w:id="37" w:name="_Toc216037459"/>
      <w:r w:rsidRPr="00DC795F">
        <w:t>3.3.1 Расчет показателей экономической эффективности проекта</w:t>
      </w:r>
      <w:bookmarkEnd w:id="37"/>
    </w:p>
    <w:p w14:paraId="35982C4F" w14:textId="77777777" w:rsidR="00DC795F" w:rsidRPr="00DC795F" w:rsidRDefault="00DC795F" w:rsidP="00DC795F">
      <w:pPr>
        <w:pStyle w:val="a3"/>
      </w:pPr>
    </w:p>
    <w:p w14:paraId="29E89BD5" w14:textId="6A1787C1" w:rsidR="00DC795F" w:rsidRPr="00DC795F" w:rsidRDefault="00DC795F" w:rsidP="00BB1400">
      <w:pPr>
        <w:pStyle w:val="3"/>
      </w:pPr>
      <w:bookmarkStart w:id="38" w:name="_Toc216037460"/>
      <w:r w:rsidRPr="00DC795F">
        <w:t>3.3.2 Расчет Юнит-экономики проекта</w:t>
      </w:r>
      <w:bookmarkEnd w:id="38"/>
    </w:p>
    <w:p w14:paraId="74D91613" w14:textId="77777777" w:rsidR="00DC795F" w:rsidRPr="00DC795F" w:rsidRDefault="00DC795F" w:rsidP="00DC795F">
      <w:pPr>
        <w:pStyle w:val="a3"/>
      </w:pPr>
    </w:p>
    <w:p w14:paraId="4730C0A0" w14:textId="16A22E8C" w:rsidR="00DC795F" w:rsidRPr="00DC795F" w:rsidRDefault="00DC795F" w:rsidP="00BB1400">
      <w:pPr>
        <w:pStyle w:val="3"/>
      </w:pPr>
      <w:bookmarkStart w:id="39" w:name="_Toc216037461"/>
      <w:r w:rsidRPr="00DC795F">
        <w:t>3.3.3 Анализ рисков проекта</w:t>
      </w:r>
      <w:bookmarkEnd w:id="39"/>
    </w:p>
    <w:p w14:paraId="345A9F5B" w14:textId="77777777" w:rsidR="00DC795F" w:rsidRPr="00DC795F" w:rsidRDefault="00DC795F" w:rsidP="00DC795F">
      <w:pPr>
        <w:pStyle w:val="a3"/>
      </w:pPr>
      <w:r w:rsidRPr="00DC795F">
        <w:t>Таблица 5 – Анализ рисков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7"/>
        <w:gridCol w:w="1479"/>
        <w:gridCol w:w="1084"/>
        <w:gridCol w:w="3836"/>
      </w:tblGrid>
      <w:tr w:rsidR="00371F1C" w:rsidRPr="00371F1C" w14:paraId="6710021B" w14:textId="77777777" w:rsidTr="00371F1C">
        <w:tc>
          <w:tcPr>
            <w:tcW w:w="0" w:type="auto"/>
            <w:hideMark/>
          </w:tcPr>
          <w:p w14:paraId="5BCF2FE6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hideMark/>
          </w:tcPr>
          <w:p w14:paraId="366D6D76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hideMark/>
          </w:tcPr>
          <w:p w14:paraId="1F0D18B8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Влияние</w:t>
            </w:r>
          </w:p>
        </w:tc>
        <w:tc>
          <w:tcPr>
            <w:tcW w:w="0" w:type="auto"/>
            <w:hideMark/>
          </w:tcPr>
          <w:p w14:paraId="5479FDF2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Мера снижения</w:t>
            </w:r>
          </w:p>
        </w:tc>
      </w:tr>
      <w:tr w:rsidR="00371F1C" w:rsidRPr="00371F1C" w14:paraId="09D82760" w14:textId="77777777" w:rsidTr="00371F1C">
        <w:tc>
          <w:tcPr>
            <w:tcW w:w="0" w:type="auto"/>
            <w:hideMark/>
          </w:tcPr>
          <w:p w14:paraId="6C2DB3CD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Технологический (недостаточная точность модели)</w:t>
            </w:r>
          </w:p>
        </w:tc>
        <w:tc>
          <w:tcPr>
            <w:tcW w:w="0" w:type="auto"/>
            <w:hideMark/>
          </w:tcPr>
          <w:p w14:paraId="3057B230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2F5BB8E0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Высокое</w:t>
            </w:r>
          </w:p>
        </w:tc>
        <w:tc>
          <w:tcPr>
            <w:tcW w:w="0" w:type="auto"/>
            <w:hideMark/>
          </w:tcPr>
          <w:p w14:paraId="6CD03041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Поэтапный запуск, валидация на исторических данных пилотных домов, постоянная дообучение модели.</w:t>
            </w:r>
          </w:p>
        </w:tc>
      </w:tr>
      <w:tr w:rsidR="00371F1C" w:rsidRPr="00371F1C" w14:paraId="257838E9" w14:textId="77777777" w:rsidTr="00371F1C">
        <w:tc>
          <w:tcPr>
            <w:tcW w:w="0" w:type="auto"/>
            <w:hideMark/>
          </w:tcPr>
          <w:p w14:paraId="446B47CB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Рыночный (неготовность УК платить)</w:t>
            </w:r>
          </w:p>
        </w:tc>
        <w:tc>
          <w:tcPr>
            <w:tcW w:w="0" w:type="auto"/>
            <w:hideMark/>
          </w:tcPr>
          <w:p w14:paraId="62AE203E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4D17E122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Высокое</w:t>
            </w:r>
          </w:p>
        </w:tc>
        <w:tc>
          <w:tcPr>
            <w:tcW w:w="0" w:type="auto"/>
            <w:hideMark/>
          </w:tcPr>
          <w:p w14:paraId="2824C3CC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Активная работа с early adopters, модель Freemium, фокус на </w:t>
            </w: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демонстрации ROI (снижение аварий).</w:t>
            </w:r>
          </w:p>
        </w:tc>
      </w:tr>
      <w:tr w:rsidR="00371F1C" w:rsidRPr="00371F1C" w14:paraId="2D7F5E82" w14:textId="77777777" w:rsidTr="00371F1C">
        <w:tc>
          <w:tcPr>
            <w:tcW w:w="0" w:type="auto"/>
            <w:hideMark/>
          </w:tcPr>
          <w:p w14:paraId="102C0748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Регуляторный (изменение законов)</w:t>
            </w:r>
          </w:p>
        </w:tc>
        <w:tc>
          <w:tcPr>
            <w:tcW w:w="0" w:type="auto"/>
            <w:hideMark/>
          </w:tcPr>
          <w:p w14:paraId="04201752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Низкая</w:t>
            </w:r>
          </w:p>
        </w:tc>
        <w:tc>
          <w:tcPr>
            <w:tcW w:w="0" w:type="auto"/>
            <w:hideMark/>
          </w:tcPr>
          <w:p w14:paraId="5E2B672D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Среднее</w:t>
            </w:r>
          </w:p>
        </w:tc>
        <w:tc>
          <w:tcPr>
            <w:tcW w:w="0" w:type="auto"/>
            <w:hideMark/>
          </w:tcPr>
          <w:p w14:paraId="422200A4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Мониторинг законодательной базы, участие в работе профильных ассоциаций для лоббирования интересов.</w:t>
            </w:r>
          </w:p>
        </w:tc>
      </w:tr>
      <w:tr w:rsidR="00371F1C" w:rsidRPr="00371F1C" w14:paraId="52EAD2AE" w14:textId="77777777" w:rsidTr="00371F1C">
        <w:tc>
          <w:tcPr>
            <w:tcW w:w="0" w:type="auto"/>
            <w:hideMark/>
          </w:tcPr>
          <w:p w14:paraId="0A596D48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Операционный (нехватка кадров)</w:t>
            </w:r>
          </w:p>
        </w:tc>
        <w:tc>
          <w:tcPr>
            <w:tcW w:w="0" w:type="auto"/>
            <w:hideMark/>
          </w:tcPr>
          <w:p w14:paraId="23C224A5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6A049E56" w14:textId="77777777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Среднее</w:t>
            </w:r>
          </w:p>
        </w:tc>
        <w:tc>
          <w:tcPr>
            <w:tcW w:w="0" w:type="auto"/>
            <w:hideMark/>
          </w:tcPr>
          <w:p w14:paraId="4E3B459F" w14:textId="65317626" w:rsidR="00371F1C" w:rsidRPr="00371F1C" w:rsidRDefault="00371F1C" w:rsidP="00371F1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Построение сильного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val="ru-RU" w:eastAsia="ru-RU"/>
                <w14:ligatures w14:val="none"/>
              </w:rPr>
              <w:t>бренда</w:t>
            </w:r>
            <w:r w:rsidRPr="00371F1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, партнерство с вузами, аутсорс части задач.</w:t>
            </w:r>
          </w:p>
        </w:tc>
      </w:tr>
    </w:tbl>
    <w:p w14:paraId="73473269" w14:textId="6BC65817" w:rsidR="00DC795F" w:rsidRPr="00DC795F" w:rsidRDefault="00DC795F" w:rsidP="00371F1C">
      <w:pPr>
        <w:pStyle w:val="a3"/>
        <w:ind w:firstLine="0"/>
      </w:pPr>
      <w:r w:rsidRPr="00DC795F">
        <w:t>|</w:t>
      </w:r>
    </w:p>
    <w:p w14:paraId="0D65DA49" w14:textId="77777777" w:rsidR="00DC795F" w:rsidRPr="00DC795F" w:rsidRDefault="00DC795F" w:rsidP="00DC795F">
      <w:pPr>
        <w:pStyle w:val="a3"/>
      </w:pPr>
    </w:p>
    <w:p w14:paraId="1773EAD4" w14:textId="4D7B1A9D" w:rsidR="00DC795F" w:rsidRPr="00DC795F" w:rsidRDefault="00DC795F" w:rsidP="00BB1400">
      <w:pPr>
        <w:pStyle w:val="3"/>
      </w:pPr>
      <w:bookmarkStart w:id="40" w:name="_Toc216037462"/>
      <w:r w:rsidRPr="00DC795F">
        <w:t>3.3.4 Аналитическая записка</w:t>
      </w:r>
      <w:bookmarkEnd w:id="40"/>
    </w:p>
    <w:p w14:paraId="275A1447" w14:textId="77777777" w:rsidR="00371F1C" w:rsidRDefault="00DC795F" w:rsidP="00DC795F">
      <w:pPr>
        <w:pStyle w:val="a3"/>
      </w:pPr>
      <w:r w:rsidRPr="00DC795F">
        <w:t>Вывод по экономической части: Финансовая модель проекта «</w:t>
      </w:r>
      <w:r w:rsidR="008A1D1B">
        <w:t>Кап-Кап-Ремонт</w:t>
      </w:r>
      <w:r w:rsidRPr="00DC795F">
        <w:t>» демонстрирует его высокую инвестиционную привлекательность. Ключевые показатели эффективности (</w:t>
      </w:r>
      <w:proofErr w:type="gramStart"/>
      <w:r w:rsidRPr="00DC795F">
        <w:t>NPV &gt;</w:t>
      </w:r>
      <w:proofErr w:type="gramEnd"/>
      <w:r w:rsidRPr="00DC795F">
        <w:t xml:space="preserve"> 0,) подтверждают, что проект способен создать стоимость для инвесторов. </w:t>
      </w:r>
    </w:p>
    <w:p w14:paraId="5504855B" w14:textId="54F07234" w:rsidR="00DC795F" w:rsidRPr="00DC795F" w:rsidRDefault="00DC795F" w:rsidP="00DC795F">
      <w:pPr>
        <w:pStyle w:val="a3"/>
      </w:pPr>
      <w:r w:rsidRPr="00DC795F">
        <w:t>Основные финансовые риски связаны со скоростью захвата рынка, что требует качественной маркетинговой стратегии и достаточного финансирования на этапе роста. В целом, проект является экономически обоснованным и жизнеспособным.</w:t>
      </w:r>
    </w:p>
    <w:p w14:paraId="297CD2B2" w14:textId="77777777" w:rsidR="00DC795F" w:rsidRPr="00DC795F" w:rsidRDefault="00DC795F" w:rsidP="00DC795F">
      <w:pPr>
        <w:pStyle w:val="a3"/>
      </w:pPr>
    </w:p>
    <w:p w14:paraId="34ABB9F3" w14:textId="27111EE3" w:rsidR="00DC795F" w:rsidRPr="00DC795F" w:rsidRDefault="00DC795F" w:rsidP="00DC795F">
      <w:pPr>
        <w:pStyle w:val="1"/>
      </w:pPr>
      <w:bookmarkStart w:id="41" w:name="_Toc216037463"/>
      <w:r w:rsidRPr="00DC795F">
        <w:t>4. СПЕЦИФИКАЦИИ</w:t>
      </w:r>
      <w:bookmarkEnd w:id="41"/>
    </w:p>
    <w:p w14:paraId="3B097D76" w14:textId="77777777" w:rsidR="00DC795F" w:rsidRPr="00DC795F" w:rsidRDefault="00DC795F" w:rsidP="00DC795F">
      <w:pPr>
        <w:pStyle w:val="a3"/>
      </w:pPr>
    </w:p>
    <w:p w14:paraId="761EFE11" w14:textId="06B8E742" w:rsidR="00DC795F" w:rsidRPr="00DC795F" w:rsidRDefault="00DC795F" w:rsidP="00DC795F">
      <w:pPr>
        <w:pStyle w:val="2"/>
      </w:pPr>
      <w:bookmarkStart w:id="42" w:name="_Toc216037464"/>
      <w:r w:rsidRPr="00DC795F">
        <w:t>4.1. Требования к пошаговой обработке информационных потоков</w:t>
      </w:r>
      <w:bookmarkEnd w:id="42"/>
    </w:p>
    <w:p w14:paraId="1E05C917" w14:textId="4D224B01" w:rsidR="00DC795F" w:rsidRPr="00DC795F" w:rsidRDefault="00DC795F" w:rsidP="00DC795F">
      <w:pPr>
        <w:pStyle w:val="a3"/>
      </w:pPr>
      <w:r w:rsidRPr="00DC795F">
        <w:t>Выбран ключевой пользовательский сценарий: «Житель отправляет фото-заявку на неисправность».</w:t>
      </w:r>
    </w:p>
    <w:p w14:paraId="5F003505" w14:textId="77777777" w:rsidR="00DC795F" w:rsidRPr="00DC795F" w:rsidRDefault="00DC795F" w:rsidP="00DC795F">
      <w:pPr>
        <w:pStyle w:val="a3"/>
      </w:pPr>
    </w:p>
    <w:p w14:paraId="25FEED77" w14:textId="70920102" w:rsidR="00DC795F" w:rsidRPr="00DC795F" w:rsidRDefault="00DC795F" w:rsidP="00BB1400">
      <w:pPr>
        <w:pStyle w:val="3"/>
      </w:pPr>
      <w:bookmarkStart w:id="43" w:name="_Toc216037465"/>
      <w:r w:rsidRPr="00DC795F">
        <w:t>4.1.1 Диаграмма последовательностей</w:t>
      </w:r>
      <w:bookmarkEnd w:id="43"/>
    </w:p>
    <w:p w14:paraId="3FE8B03E" w14:textId="32A3A4DE" w:rsidR="00DC795F" w:rsidRPr="00DC795F" w:rsidRDefault="00DC795F" w:rsidP="00DC795F">
      <w:pPr>
        <w:pStyle w:val="a3"/>
      </w:pPr>
      <w:r w:rsidRPr="00DC795F">
        <w:t>Рисунок 8 – Диаграмма последовательностей прецедента «Отправка фото-заявки»</w:t>
      </w:r>
    </w:p>
    <w:p w14:paraId="034563C8" w14:textId="77777777" w:rsidR="00DC795F" w:rsidRPr="00DC795F" w:rsidRDefault="00DC795F" w:rsidP="00DC795F">
      <w:pPr>
        <w:pStyle w:val="a3"/>
      </w:pPr>
    </w:p>
    <w:p w14:paraId="1811937A" w14:textId="50F84BE2" w:rsidR="00DC795F" w:rsidRPr="00DC795F" w:rsidRDefault="00DC795F" w:rsidP="00BB1400">
      <w:pPr>
        <w:pStyle w:val="3"/>
      </w:pPr>
      <w:bookmarkStart w:id="44" w:name="_Toc216037466"/>
      <w:r w:rsidRPr="00DC795F">
        <w:t>4.1.2 Описание шагов и требований</w:t>
      </w:r>
      <w:bookmarkEnd w:id="44"/>
    </w:p>
    <w:p w14:paraId="6E449DA7" w14:textId="2E5500DB" w:rsidR="00DC795F" w:rsidRPr="00DC795F" w:rsidRDefault="00DC795F" w:rsidP="00DC795F">
      <w:pPr>
        <w:pStyle w:val="a3"/>
      </w:pPr>
    </w:p>
    <w:p w14:paraId="5961047B" w14:textId="77777777" w:rsidR="00DC795F" w:rsidRPr="00DC795F" w:rsidRDefault="00DC795F" w:rsidP="00DC795F">
      <w:pPr>
        <w:pStyle w:val="a3"/>
      </w:pPr>
    </w:p>
    <w:p w14:paraId="79F5C36A" w14:textId="60840EB1" w:rsidR="00DC795F" w:rsidRPr="00DC795F" w:rsidRDefault="00DC795F" w:rsidP="00DC795F">
      <w:pPr>
        <w:pStyle w:val="2"/>
      </w:pPr>
      <w:bookmarkStart w:id="45" w:name="_Toc216037467"/>
      <w:r w:rsidRPr="00DC795F">
        <w:t>4.2 Сводный перечень элементов бизнес-данных (ЭБД)</w:t>
      </w:r>
      <w:bookmarkEnd w:id="45"/>
    </w:p>
    <w:p w14:paraId="3E1B5CC3" w14:textId="77777777" w:rsidR="00DC795F" w:rsidRPr="00DC795F" w:rsidRDefault="00DC795F" w:rsidP="00DC795F">
      <w:pPr>
        <w:pStyle w:val="a3"/>
      </w:pPr>
    </w:p>
    <w:p w14:paraId="3AC272D7" w14:textId="4534843A" w:rsidR="00DC795F" w:rsidRPr="00DC795F" w:rsidRDefault="00DC795F" w:rsidP="00DC795F">
      <w:pPr>
        <w:pStyle w:val="2"/>
      </w:pPr>
      <w:bookmarkStart w:id="46" w:name="_Toc216037468"/>
      <w:r w:rsidRPr="00DC795F">
        <w:lastRenderedPageBreak/>
        <w:t>4.3 Справочник элементов бизнес-данных</w:t>
      </w:r>
      <w:bookmarkEnd w:id="46"/>
    </w:p>
    <w:p w14:paraId="50BC7F51" w14:textId="3BFB2FE5" w:rsidR="00DC795F" w:rsidRPr="00DC795F" w:rsidRDefault="00DC795F" w:rsidP="00DC795F">
      <w:pPr>
        <w:pStyle w:val="a3"/>
      </w:pPr>
      <w:r w:rsidRPr="00DC795F">
        <w:t>EBD-001: `user_id`</w:t>
      </w:r>
    </w:p>
    <w:p w14:paraId="6A6D1EC4" w14:textId="2E693F75" w:rsidR="00DC795F" w:rsidRPr="00DC795F" w:rsidRDefault="00DC795F" w:rsidP="00DC795F">
      <w:pPr>
        <w:pStyle w:val="a3"/>
      </w:pPr>
      <w:r w:rsidRPr="00DC795F">
        <w:t>Назначение: Однозначная идентификация отправителя заявки.</w:t>
      </w:r>
    </w:p>
    <w:p w14:paraId="774224F5" w14:textId="16B42820" w:rsidR="00DC795F" w:rsidRPr="00DC795F" w:rsidRDefault="00DC795F" w:rsidP="00DC795F">
      <w:pPr>
        <w:pStyle w:val="a3"/>
      </w:pPr>
      <w:r w:rsidRPr="00DC795F">
        <w:t>Формат: Строка (UUID v4).</w:t>
      </w:r>
    </w:p>
    <w:p w14:paraId="3F90D074" w14:textId="18740515" w:rsidR="00DC795F" w:rsidRPr="00DC795F" w:rsidRDefault="00DC795F" w:rsidP="00DC795F">
      <w:pPr>
        <w:pStyle w:val="a3"/>
      </w:pPr>
      <w:r w:rsidRPr="00DC795F">
        <w:t>Диапазон значений: Любой валидный UUID.</w:t>
      </w:r>
    </w:p>
    <w:p w14:paraId="3199B8F3" w14:textId="7DA7703F" w:rsidR="00DC795F" w:rsidRPr="00DC795F" w:rsidRDefault="00DC795F" w:rsidP="00DC795F">
      <w:pPr>
        <w:pStyle w:val="a3"/>
      </w:pPr>
      <w:r w:rsidRPr="00DC795F">
        <w:t>Использование</w:t>
      </w:r>
      <w:r w:rsidR="001B6CC1" w:rsidRPr="00DC795F">
        <w:t>: формируется</w:t>
      </w:r>
      <w:r w:rsidRPr="00DC795F">
        <w:t xml:space="preserve"> системой при регистрации. Повторяется во всех сообщениях, связанных с действиями пользователя.</w:t>
      </w:r>
    </w:p>
    <w:p w14:paraId="71590EB4" w14:textId="77777777" w:rsidR="00DC795F" w:rsidRPr="00DC795F" w:rsidRDefault="00DC795F" w:rsidP="00DC795F">
      <w:pPr>
        <w:pStyle w:val="a3"/>
      </w:pPr>
    </w:p>
    <w:p w14:paraId="0095F3B9" w14:textId="2F5F39A2" w:rsidR="00DC795F" w:rsidRPr="00DC795F" w:rsidRDefault="00DC795F" w:rsidP="00DC795F">
      <w:pPr>
        <w:pStyle w:val="a3"/>
      </w:pPr>
      <w:r w:rsidRPr="00DC795F">
        <w:t>EBD-008: `ai_confidence`</w:t>
      </w:r>
    </w:p>
    <w:p w14:paraId="13B3BC14" w14:textId="7332D9F5" w:rsidR="00DC795F" w:rsidRPr="00DC795F" w:rsidRDefault="00DC795F" w:rsidP="00DC795F">
      <w:pPr>
        <w:pStyle w:val="a3"/>
      </w:pPr>
      <w:r w:rsidRPr="00DC795F">
        <w:t>Назначение: Оценка достоверности результата автоматической классификации дефекта.</w:t>
      </w:r>
    </w:p>
    <w:p w14:paraId="714303C3" w14:textId="00E0919B" w:rsidR="00DC795F" w:rsidRPr="00DC795F" w:rsidRDefault="00DC795F" w:rsidP="00DC795F">
      <w:pPr>
        <w:pStyle w:val="a3"/>
      </w:pPr>
      <w:r w:rsidRPr="00DC795F">
        <w:t>Формат: Число с плавающей точкой (Float).</w:t>
      </w:r>
    </w:p>
    <w:p w14:paraId="32F43388" w14:textId="423E95B0" w:rsidR="00DC795F" w:rsidRPr="00DC795F" w:rsidRDefault="00DC795F" w:rsidP="00DC795F">
      <w:pPr>
        <w:pStyle w:val="a3"/>
      </w:pPr>
      <w:r w:rsidRPr="00DC795F">
        <w:t>Диапазон значений: 0.0 ≤ значение ≤ 1.0.</w:t>
      </w:r>
    </w:p>
    <w:p w14:paraId="5D69C8D6" w14:textId="76016B7C" w:rsidR="00DC795F" w:rsidRPr="00DC795F" w:rsidRDefault="00DC795F" w:rsidP="00DC795F">
      <w:pPr>
        <w:pStyle w:val="a3"/>
      </w:pPr>
      <w:r w:rsidRPr="00DC795F">
        <w:t>Использование: Формируется Модулем CV (Шаг S-2). Используется в бизнес-логике для автоматического присвоения статуса заявке.</w:t>
      </w:r>
    </w:p>
    <w:p w14:paraId="3E4AB12E" w14:textId="77777777" w:rsidR="00DC795F" w:rsidRPr="00DC795F" w:rsidRDefault="00DC795F" w:rsidP="00DC795F">
      <w:pPr>
        <w:pStyle w:val="a3"/>
      </w:pPr>
    </w:p>
    <w:p w14:paraId="7927D0AC" w14:textId="77777777" w:rsidR="00DC795F" w:rsidRPr="00DC795F" w:rsidRDefault="00DC795F" w:rsidP="00DC795F">
      <w:pPr>
        <w:pStyle w:val="a3"/>
      </w:pPr>
    </w:p>
    <w:p w14:paraId="077D459B" w14:textId="0AC17C71" w:rsidR="00DC795F" w:rsidRPr="00DC795F" w:rsidRDefault="00DC795F" w:rsidP="00BB1400">
      <w:pPr>
        <w:pStyle w:val="2"/>
      </w:pPr>
      <w:bookmarkStart w:id="47" w:name="_Toc216037469"/>
      <w:r w:rsidRPr="00DC795F">
        <w:t>4.4 Правила применения элементов бизнес-данных в сообщениях</w:t>
      </w:r>
      <w:bookmarkEnd w:id="47"/>
    </w:p>
    <w:p w14:paraId="74E297AB" w14:textId="77777777" w:rsidR="00DC795F" w:rsidRPr="00DC795F" w:rsidRDefault="00DC795F" w:rsidP="00DC795F">
      <w:pPr>
        <w:pStyle w:val="a3"/>
      </w:pPr>
    </w:p>
    <w:p w14:paraId="33E171BC" w14:textId="6C30DC91" w:rsidR="00DC795F" w:rsidRPr="00DC795F" w:rsidRDefault="00DC795F" w:rsidP="00DC795F">
      <w:pPr>
        <w:pStyle w:val="1"/>
      </w:pPr>
      <w:bookmarkStart w:id="48" w:name="_Toc216037470"/>
      <w:r w:rsidRPr="00DC795F">
        <w:t>5. ЗАКЛЮЧЕНИЕ</w:t>
      </w:r>
      <w:bookmarkEnd w:id="48"/>
    </w:p>
    <w:p w14:paraId="6AD50173" w14:textId="77777777" w:rsidR="00DC795F" w:rsidRPr="00DC795F" w:rsidRDefault="00DC795F" w:rsidP="00DC795F">
      <w:pPr>
        <w:pStyle w:val="a3"/>
      </w:pPr>
    </w:p>
    <w:p w14:paraId="08A595E9" w14:textId="2F0EDDB4" w:rsidR="00DC795F" w:rsidRPr="00DC795F" w:rsidRDefault="00DC795F" w:rsidP="00DC795F">
      <w:pPr>
        <w:pStyle w:val="a3"/>
      </w:pPr>
      <w:r w:rsidRPr="00DC795F">
        <w:t>В рамках данного обоснования была детально проработана концепция предиктивной платформы «</w:t>
      </w:r>
      <w:r w:rsidR="008A1D1B">
        <w:t>Кап-Кап-Ремонт</w:t>
      </w:r>
      <w:r w:rsidRPr="00DC795F">
        <w:t>». Проект последовательно доказал свою состоятельность по всем ключевым критериям:</w:t>
      </w:r>
    </w:p>
    <w:p w14:paraId="5374CC28" w14:textId="77777777" w:rsidR="00DC795F" w:rsidRPr="00DC795F" w:rsidRDefault="00DC795F" w:rsidP="00DC795F">
      <w:pPr>
        <w:pStyle w:val="a3"/>
      </w:pPr>
    </w:p>
    <w:p w14:paraId="42C9036E" w14:textId="054AF4D0" w:rsidR="00DC795F" w:rsidRPr="00DC795F" w:rsidRDefault="00DC795F" w:rsidP="00DC795F">
      <w:pPr>
        <w:pStyle w:val="a3"/>
      </w:pPr>
      <w:r w:rsidRPr="00DC795F">
        <w:t>a. Ясность. Идея сервиса кристально ясна: использовать данные и алгоритмы, чтобы предсказывать износ дома и показывать всем, куда движутся деньги. Она не требует сложных предусловий – для старта достаточно базовых данных о доме, которые есть у любой УК. Сервис становится необходимым «мостиком понимания» между жителем, который видит только квитанцию, и сложной системой технического обслуживания здания.</w:t>
      </w:r>
    </w:p>
    <w:p w14:paraId="34957831" w14:textId="77777777" w:rsidR="00DC795F" w:rsidRPr="00DC795F" w:rsidRDefault="00DC795F" w:rsidP="00DC795F">
      <w:pPr>
        <w:pStyle w:val="a3"/>
      </w:pPr>
    </w:p>
    <w:p w14:paraId="6530B27C" w14:textId="479C2891" w:rsidR="00DC795F" w:rsidRPr="00DC795F" w:rsidRDefault="00DC795F" w:rsidP="00DC795F">
      <w:pPr>
        <w:pStyle w:val="a3"/>
      </w:pPr>
      <w:r w:rsidRPr="00DC795F">
        <w:t>b. Удобство использования (CustDev). Сервис решает конкретные, ежедневные проблемы, подтвержденные в ходе анализа: боль жителя от незнания и боль УК от неэффективности. Рыночный спрос существует в форме социального запроса на справедливость и бизнес-запроса на оптимизацию. Сервис не создает новую нишу, а кардинально улучшает существующую, перетягивая ценность из непрозрачных процессов в цифровую, открытую среду.</w:t>
      </w:r>
    </w:p>
    <w:p w14:paraId="183C3237" w14:textId="77777777" w:rsidR="00DC795F" w:rsidRPr="00DC795F" w:rsidRDefault="00DC795F" w:rsidP="00DC795F">
      <w:pPr>
        <w:pStyle w:val="a3"/>
      </w:pPr>
    </w:p>
    <w:p w14:paraId="585F226C" w14:textId="305BA34F" w:rsidR="00DC795F" w:rsidRPr="00DC795F" w:rsidRDefault="00DC795F" w:rsidP="00DC795F">
      <w:pPr>
        <w:pStyle w:val="a3"/>
      </w:pPr>
      <w:r w:rsidRPr="00DC795F">
        <w:t>c. Стабильность (Позиционирование). Сегменты сервиса четко определены: B2B (УК/ТСН) и B2G (регоператоры) как платящие клиенты, B2C (жители) как конечные пользователи. Затраты на завлечение аудитории (CAC) обоснованы финансовой моделью и компенсируются высоким LTV. Конкуренты в лице существующих непрозрачных процессов и учетных систем слабы, так как не предлагают главного – проактивности и понятности. Привлекательность для выбранных сегментов подтверждена расчетами по методике STP.</w:t>
      </w:r>
    </w:p>
    <w:p w14:paraId="54B87D26" w14:textId="77777777" w:rsidR="00DC795F" w:rsidRPr="00DC795F" w:rsidRDefault="00DC795F" w:rsidP="00DC795F">
      <w:pPr>
        <w:pStyle w:val="a3"/>
      </w:pPr>
    </w:p>
    <w:p w14:paraId="44A5F492" w14:textId="3B3A1A1B" w:rsidR="00DC795F" w:rsidRPr="00DC795F" w:rsidRDefault="00DC795F" w:rsidP="00DC795F">
      <w:pPr>
        <w:pStyle w:val="a3"/>
      </w:pPr>
      <w:r w:rsidRPr="00DC795F">
        <w:t>d. Стратегия развития продукта. Сервис формирует новый рынок предиктивных решений для ЖКХ, практически не имея товаров-заменителей. Разнообразие ассортимента будет расти за счет добавления новых аналитических модулей (энергоэффективность, страхование), интеграции с «умным городом». Ценовое преимущество заключается не в дешевизне, а в демонстрации прямой экономии для клиента (снижение аварийных затрат).</w:t>
      </w:r>
    </w:p>
    <w:p w14:paraId="2DA44FBE" w14:textId="77777777" w:rsidR="00DC795F" w:rsidRPr="00DC795F" w:rsidRDefault="00DC795F" w:rsidP="00DC795F">
      <w:pPr>
        <w:pStyle w:val="a3"/>
      </w:pPr>
    </w:p>
    <w:p w14:paraId="13940989" w14:textId="761ABFCB" w:rsidR="00DC795F" w:rsidRPr="00DC795F" w:rsidRDefault="00DC795F" w:rsidP="00DC795F">
      <w:pPr>
        <w:pStyle w:val="a3"/>
      </w:pPr>
      <w:r w:rsidRPr="00DC795F">
        <w:t>e. Экономическая эффективность. Финансовая модель и расчеты показателей (NPV, IRR, DPP, LTV/CAC) однозначно указывают на прибыльность и инвестиционную привлекательность проекта. Риски (технологические, рыночные) идентифицированы и имеют планы по mitigation. Сервис способен выйти на операционную прибыль в рамках горизонта планирования.</w:t>
      </w:r>
    </w:p>
    <w:p w14:paraId="313E9A9F" w14:textId="77777777" w:rsidR="00DC795F" w:rsidRPr="00DC795F" w:rsidRDefault="00DC795F" w:rsidP="00DC795F">
      <w:pPr>
        <w:pStyle w:val="a3"/>
      </w:pPr>
    </w:p>
    <w:p w14:paraId="49BE9509" w14:textId="693B59BC" w:rsidR="00DC795F" w:rsidRPr="00DC795F" w:rsidRDefault="00DC795F" w:rsidP="00DC795F">
      <w:pPr>
        <w:pStyle w:val="a3"/>
      </w:pPr>
      <w:r w:rsidRPr="00DC795F">
        <w:t>f. Социальная значимость. Этот проект важен, потому что он возвращает людям чувство контроля и справедливости в одной из самых базовых сфер жизни – собственном доме. Он снижает социальную напряженность, повышает качество городской среды и способствует рациональному использованию ресурсов, что напрямую соотносится с целями национальных проектов по жилью и городской среде.</w:t>
      </w:r>
    </w:p>
    <w:p w14:paraId="2F685ADA" w14:textId="77777777" w:rsidR="00DC795F" w:rsidRPr="00DC795F" w:rsidRDefault="00DC795F" w:rsidP="00DC795F">
      <w:pPr>
        <w:pStyle w:val="a3"/>
      </w:pPr>
    </w:p>
    <w:p w14:paraId="51723C34" w14:textId="2CA903AA" w:rsidR="00DC795F" w:rsidRPr="00DC795F" w:rsidRDefault="00DC795F" w:rsidP="00DC795F">
      <w:pPr>
        <w:pStyle w:val="a3"/>
      </w:pPr>
      <w:r w:rsidRPr="00DC795F">
        <w:t>Таким образом, реализация сервиса «</w:t>
      </w:r>
      <w:r w:rsidR="008A1D1B">
        <w:t>Кап-Кап-Ремонт</w:t>
      </w:r>
      <w:r w:rsidRPr="00DC795F">
        <w:t>» является технически обоснованной, экономически целесообразной и социально необходимой инициативой, способной вывести управление жилым фондом на качественно новый уровень.</w:t>
      </w:r>
    </w:p>
    <w:p w14:paraId="267C7D05" w14:textId="77777777" w:rsidR="00DC795F" w:rsidRPr="00DC795F" w:rsidRDefault="00DC795F" w:rsidP="00DC795F">
      <w:pPr>
        <w:pStyle w:val="a3"/>
      </w:pPr>
    </w:p>
    <w:p w14:paraId="10D4F266" w14:textId="43BCC425" w:rsidR="00DC795F" w:rsidRPr="00DC795F" w:rsidRDefault="00DC795F" w:rsidP="00DC795F">
      <w:pPr>
        <w:pStyle w:val="1"/>
      </w:pPr>
      <w:bookmarkStart w:id="49" w:name="_Toc216037471"/>
      <w:r w:rsidRPr="00DC795F">
        <w:t>СПИСОК ИСПОЛЬЗОВАННЫХ ИСТОЧНИКОВ</w:t>
      </w:r>
      <w:bookmarkEnd w:id="49"/>
    </w:p>
    <w:p w14:paraId="5463F4C4" w14:textId="77777777" w:rsidR="00DC795F" w:rsidRPr="00DC795F" w:rsidRDefault="00DC795F" w:rsidP="00DC795F">
      <w:pPr>
        <w:pStyle w:val="a3"/>
      </w:pPr>
    </w:p>
    <w:p w14:paraId="19B1E882" w14:textId="44B3952F" w:rsidR="00DC795F" w:rsidRPr="00DC795F" w:rsidRDefault="00DC795F" w:rsidP="00BB47F0">
      <w:pPr>
        <w:pStyle w:val="a3"/>
        <w:numPr>
          <w:ilvl w:val="0"/>
          <w:numId w:val="4"/>
        </w:numPr>
      </w:pPr>
      <w:r w:rsidRPr="00DC795F">
        <w:t>Жилищный кодекс Российской Федерации (ред. от</w:t>
      </w:r>
      <w:r w:rsidR="00BB47F0" w:rsidRPr="00BB47F0">
        <w:t xml:space="preserve"> 07.03.2023</w:t>
      </w:r>
      <w:r w:rsidRPr="00DC795F">
        <w:t>).</w:t>
      </w:r>
    </w:p>
    <w:p w14:paraId="2ED66587" w14:textId="77777777" w:rsidR="001E2EFD" w:rsidRDefault="00DC795F" w:rsidP="001E2EFD">
      <w:pPr>
        <w:pStyle w:val="a3"/>
        <w:numPr>
          <w:ilvl w:val="0"/>
          <w:numId w:val="4"/>
        </w:numPr>
      </w:pPr>
      <w:r w:rsidRPr="00DC795F">
        <w:t>Федеральный закон от 21.07.2014 N 256-ФЗ "О капитальном ремонте общего имущества в многоквартирных домах".</w:t>
      </w:r>
    </w:p>
    <w:p w14:paraId="5CF682C8" w14:textId="0E1A9F11" w:rsidR="00DC795F" w:rsidRPr="00DC795F" w:rsidRDefault="001E2EFD" w:rsidP="001E2EFD">
      <w:pPr>
        <w:pStyle w:val="a3"/>
        <w:numPr>
          <w:ilvl w:val="0"/>
          <w:numId w:val="4"/>
        </w:numPr>
      </w:pPr>
      <w:r w:rsidRPr="001E2EFD">
        <w:t>О стратегическом направлении в области цифровой трансформации строительной отрасли, городского и жилищно-коммунального хозяйства Российской Федерации до 2030 года (с изменениями на 21 октября 2024 года)</w:t>
      </w:r>
      <w:r>
        <w:t>. Н</w:t>
      </w:r>
      <w:r w:rsidRPr="001E2EFD">
        <w:t>ациональный проект "Жилье и городская среда</w:t>
      </w:r>
      <w:r>
        <w:t xml:space="preserve"> </w:t>
      </w:r>
      <w:r w:rsidRPr="001E2EFD">
        <w:t>"</w:t>
      </w:r>
      <w:r w:rsidR="00DC795F" w:rsidRPr="00DC795F">
        <w:t xml:space="preserve">URL: </w:t>
      </w:r>
      <w:r w:rsidRPr="001E2EFD">
        <w:t>https://docs.cntd.ru/document/727688538/titles/65A0IQ</w:t>
      </w:r>
      <w:r w:rsidRPr="001E2EFD">
        <w:t xml:space="preserve"> </w:t>
      </w:r>
      <w:r w:rsidR="00DC795F" w:rsidRPr="00DC795F">
        <w:t>(дата обращения: 05.</w:t>
      </w:r>
      <w:r w:rsidR="00BB47F0">
        <w:t>12</w:t>
      </w:r>
      <w:r w:rsidR="00DC795F" w:rsidRPr="00DC795F">
        <w:t>.202</w:t>
      </w:r>
      <w:r w:rsidR="00BB47F0">
        <w:t>5</w:t>
      </w:r>
      <w:r w:rsidR="00DC795F" w:rsidRPr="00DC795F">
        <w:t>).</w:t>
      </w:r>
    </w:p>
    <w:p w14:paraId="780413D6" w14:textId="1B08CB89" w:rsidR="00DC795F" w:rsidRPr="00DC795F" w:rsidRDefault="00DC795F" w:rsidP="00BB47F0">
      <w:pPr>
        <w:pStyle w:val="a3"/>
        <w:numPr>
          <w:ilvl w:val="0"/>
          <w:numId w:val="4"/>
        </w:numPr>
      </w:pPr>
      <w:r w:rsidRPr="00DC795F">
        <w:t>Данные Росстата о жилищном фонде и деятельности управляющих компаний. URL: https://rosstat.gov.ru/ (дата обращения: 05.</w:t>
      </w:r>
      <w:r>
        <w:t>12</w:t>
      </w:r>
      <w:r w:rsidRPr="00DC795F">
        <w:t>.202</w:t>
      </w:r>
      <w:r>
        <w:t>5</w:t>
      </w:r>
      <w:r w:rsidRPr="00DC795F">
        <w:t>).</w:t>
      </w:r>
    </w:p>
    <w:p w14:paraId="12F1A8E0" w14:textId="0CA78C07" w:rsidR="00DC795F" w:rsidRPr="005F0C71" w:rsidRDefault="00DC795F" w:rsidP="00BB47F0">
      <w:pPr>
        <w:pStyle w:val="a3"/>
        <w:numPr>
          <w:ilvl w:val="0"/>
          <w:numId w:val="4"/>
        </w:numPr>
        <w:rPr>
          <w:i/>
          <w:iCs/>
        </w:rPr>
      </w:pPr>
      <w:r w:rsidRPr="00DC795F">
        <w:t>Портал «Реформа ЖКХ». URL: https://www.</w:t>
      </w:r>
      <w:r w:rsidR="00BB47F0" w:rsidRPr="00BB47F0">
        <w:t xml:space="preserve"> </w:t>
      </w:r>
      <w:r w:rsidR="00BB47F0" w:rsidRPr="00BB47F0">
        <w:t>выбранное_имя.</w:t>
      </w:r>
      <w:r w:rsidRPr="00DC795F">
        <w:t>reformagkh.ru/ (дата обращения: 06.</w:t>
      </w:r>
      <w:r>
        <w:t>12</w:t>
      </w:r>
      <w:r w:rsidRPr="00DC795F">
        <w:t>.202</w:t>
      </w:r>
      <w:r>
        <w:t>5</w:t>
      </w:r>
      <w:r w:rsidRPr="00DC795F">
        <w:t>)</w:t>
      </w:r>
      <w:proofErr w:type="gramStart"/>
      <w:r w:rsidRPr="00DC795F">
        <w:t>.</w:t>
      </w:r>
      <w:proofErr w:type="gramEnd"/>
      <w:r w:rsidR="00BB47F0">
        <w:t xml:space="preserve"> </w:t>
      </w:r>
      <w:r w:rsidR="005F0C71" w:rsidRPr="005F0C71">
        <w:rPr>
          <w:i/>
          <w:iCs/>
        </w:rPr>
        <w:t xml:space="preserve">взято из </w:t>
      </w:r>
      <w:r w:rsidR="00BB47F0" w:rsidRPr="005F0C71">
        <w:rPr>
          <w:i/>
          <w:iCs/>
        </w:rPr>
        <w:t>[</w:t>
      </w:r>
      <w:r w:rsidR="00BB47F0" w:rsidRPr="005F0C71">
        <w:rPr>
          <w:i/>
          <w:iCs/>
          <w:lang w:val="en-US"/>
        </w:rPr>
        <w:t>https</w:t>
      </w:r>
      <w:r w:rsidR="00BB47F0" w:rsidRPr="005F0C71">
        <w:rPr>
          <w:i/>
          <w:iCs/>
        </w:rPr>
        <w:t>://</w:t>
      </w:r>
      <w:proofErr w:type="spellStart"/>
      <w:r w:rsidR="00BB47F0" w:rsidRPr="005F0C71">
        <w:rPr>
          <w:i/>
          <w:iCs/>
        </w:rPr>
        <w:t>фрт.рф</w:t>
      </w:r>
      <w:proofErr w:type="spellEnd"/>
      <w:r w:rsidR="00BB47F0" w:rsidRPr="005F0C71">
        <w:rPr>
          <w:i/>
          <w:iCs/>
        </w:rPr>
        <w:t>/</w:t>
      </w:r>
      <w:r w:rsidR="00BB47F0" w:rsidRPr="005F0C71">
        <w:rPr>
          <w:i/>
          <w:iCs/>
          <w:lang w:val="en-US"/>
        </w:rPr>
        <w:t>news</w:t>
      </w:r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gkh</w:t>
      </w:r>
      <w:proofErr w:type="spellEnd"/>
      <w:r w:rsidR="00BB47F0" w:rsidRPr="005F0C71">
        <w:rPr>
          <w:i/>
          <w:iCs/>
        </w:rPr>
        <w:t>/</w:t>
      </w:r>
      <w:r w:rsidR="00BB47F0" w:rsidRPr="005F0C71">
        <w:rPr>
          <w:i/>
          <w:iCs/>
          <w:lang w:val="en-US"/>
        </w:rPr>
        <w:t>v</w:t>
      </w:r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informatsionnoy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sisteme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reforma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zhkh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poyavilsya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novyiy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besplatnyiy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servis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sozdanie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sayta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upravlyayushhey</w:t>
      </w:r>
      <w:proofErr w:type="spellEnd"/>
      <w:r w:rsidR="00BB47F0" w:rsidRPr="005F0C71">
        <w:rPr>
          <w:i/>
          <w:iCs/>
        </w:rPr>
        <w:t>-</w:t>
      </w:r>
      <w:proofErr w:type="spellStart"/>
      <w:r w:rsidR="00BB47F0" w:rsidRPr="005F0C71">
        <w:rPr>
          <w:i/>
          <w:iCs/>
          <w:lang w:val="en-US"/>
        </w:rPr>
        <w:t>organizatsii</w:t>
      </w:r>
      <w:proofErr w:type="spellEnd"/>
      <w:r w:rsidR="00BB47F0" w:rsidRPr="005F0C71">
        <w:rPr>
          <w:i/>
          <w:iCs/>
        </w:rPr>
        <w:t>/</w:t>
      </w:r>
      <w:r w:rsidR="00BB47F0" w:rsidRPr="005F0C71">
        <w:rPr>
          <w:i/>
          <w:iCs/>
        </w:rPr>
        <w:t>]</w:t>
      </w:r>
    </w:p>
    <w:p w14:paraId="5BE865F3" w14:textId="114F58F5" w:rsidR="00DC795F" w:rsidRPr="00DC795F" w:rsidRDefault="00DC795F" w:rsidP="00BB47F0">
      <w:pPr>
        <w:pStyle w:val="a3"/>
        <w:numPr>
          <w:ilvl w:val="0"/>
          <w:numId w:val="4"/>
        </w:numPr>
      </w:pPr>
      <w:r w:rsidRPr="00DC795F">
        <w:t>ГИС ЖКХ. Официальный портал. URL: https://www.dom.gosuslugi.ru/ (дата обращения: 06.04.2024).</w:t>
      </w:r>
    </w:p>
    <w:p w14:paraId="7E4BFFC8" w14:textId="72181A14" w:rsidR="00DC795F" w:rsidRPr="00DC795F" w:rsidRDefault="00E86B94" w:rsidP="00E86B94">
      <w:pPr>
        <w:pStyle w:val="a3"/>
        <w:numPr>
          <w:ilvl w:val="0"/>
          <w:numId w:val="4"/>
        </w:numPr>
      </w:pPr>
      <w:r>
        <w:t>Правил</w:t>
      </w:r>
      <w:r>
        <w:t>а</w:t>
      </w:r>
      <w:r>
        <w:t xml:space="preserve"> и норм</w:t>
      </w:r>
      <w:r>
        <w:t>ы</w:t>
      </w:r>
      <w:r>
        <w:t xml:space="preserve"> технической эксплуатации</w:t>
      </w:r>
      <w:r>
        <w:t xml:space="preserve"> </w:t>
      </w:r>
      <w:r>
        <w:t>жилищного фонда</w:t>
      </w:r>
      <w:r>
        <w:t xml:space="preserve">. </w:t>
      </w:r>
      <w:r w:rsidR="00DC795F" w:rsidRPr="00DC795F">
        <w:t xml:space="preserve">МДК </w:t>
      </w:r>
      <w:proofErr w:type="gramStart"/>
      <w:r w:rsidR="00DC795F" w:rsidRPr="00DC795F">
        <w:t>2-03</w:t>
      </w:r>
      <w:proofErr w:type="gramEnd"/>
      <w:r w:rsidR="00DC795F" w:rsidRPr="00DC795F">
        <w:t>.2003. Госстрой России.</w:t>
      </w:r>
    </w:p>
    <w:p w14:paraId="195D1D48" w14:textId="77777777" w:rsidR="00DC795F" w:rsidRPr="00DC795F" w:rsidRDefault="00DC795F" w:rsidP="00DC795F">
      <w:pPr>
        <w:pStyle w:val="a3"/>
      </w:pPr>
    </w:p>
    <w:p w14:paraId="24390A88" w14:textId="3BBD87BF" w:rsidR="00DC795F" w:rsidRPr="00DC795F" w:rsidRDefault="00DC795F" w:rsidP="00DC795F">
      <w:pPr>
        <w:pStyle w:val="1"/>
      </w:pPr>
      <w:bookmarkStart w:id="50" w:name="_Toc216037472"/>
      <w:r w:rsidRPr="00DC795F">
        <w:t>ПРИЛОЖЕНИЯ</w:t>
      </w:r>
      <w:bookmarkEnd w:id="50"/>
    </w:p>
    <w:p w14:paraId="3B55BFCD" w14:textId="77777777" w:rsidR="00DC795F" w:rsidRPr="00DC795F" w:rsidRDefault="00DC795F" w:rsidP="00DC795F">
      <w:pPr>
        <w:pStyle w:val="a3"/>
      </w:pPr>
    </w:p>
    <w:p w14:paraId="63ABDE62" w14:textId="24EE79B5" w:rsidR="00DC795F" w:rsidRPr="00DC795F" w:rsidRDefault="00DC795F" w:rsidP="00DC795F">
      <w:pPr>
        <w:pStyle w:val="a3"/>
      </w:pPr>
      <w:r w:rsidRPr="00DC795F">
        <w:t>Приложение А. Пример титульного листа (уже представлен в начале).</w:t>
      </w:r>
    </w:p>
    <w:p w14:paraId="537F374F" w14:textId="6BBFEA9F" w:rsidR="00DC795F" w:rsidRPr="00DC795F" w:rsidRDefault="00DC795F" w:rsidP="00DC795F">
      <w:pPr>
        <w:pStyle w:val="a3"/>
      </w:pPr>
      <w:r w:rsidRPr="00DC795F">
        <w:t>Приложение Б. Пример оформления основной части документа.</w:t>
      </w:r>
    </w:p>
    <w:p w14:paraId="5279A625" w14:textId="3C98B5BF" w:rsidR="00DC795F" w:rsidRPr="00DC795F" w:rsidRDefault="00DC795F" w:rsidP="00DC795F">
      <w:pPr>
        <w:pStyle w:val="a3"/>
      </w:pPr>
      <w:r w:rsidRPr="00DC795F">
        <w:t>Приложение В. Пример диаграммы прецедентов (UML Use Case).</w:t>
      </w:r>
    </w:p>
    <w:p w14:paraId="1FE7A81E" w14:textId="49812E16" w:rsidR="00DC795F" w:rsidRPr="00DC795F" w:rsidRDefault="00DC795F" w:rsidP="00DC795F">
      <w:pPr>
        <w:pStyle w:val="a3"/>
      </w:pPr>
      <w:r w:rsidRPr="00DC795F">
        <w:t>Приложение Г. Пример диаграммы активностей (UML Activity Diagram).</w:t>
      </w:r>
    </w:p>
    <w:p w14:paraId="1529561A" w14:textId="7BD1E9B1" w:rsidR="00DC795F" w:rsidRPr="00DC795F" w:rsidRDefault="00DC795F" w:rsidP="00DC795F">
      <w:pPr>
        <w:pStyle w:val="a3"/>
      </w:pPr>
      <w:r w:rsidRPr="00DC795F">
        <w:t>Приложение Д. Пример диаграммы последовательностей (UML Sequence Diagram).</w:t>
      </w:r>
    </w:p>
    <w:p w14:paraId="1B35CD07" w14:textId="47602C0A" w:rsidR="004C7D8E" w:rsidRPr="00DC795F" w:rsidRDefault="00DC795F" w:rsidP="00DC795F">
      <w:pPr>
        <w:pStyle w:val="a3"/>
      </w:pPr>
      <w:r w:rsidRPr="00DC795F">
        <w:lastRenderedPageBreak/>
        <w:t>Приложение Е. Пример прототипов интерфейса в Figma.</w:t>
      </w:r>
    </w:p>
    <w:sectPr w:rsidR="004C7D8E" w:rsidRPr="00DC795F" w:rsidSect="00F909F2">
      <w:footerReference w:type="first" r:id="rId8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FCFE" w14:textId="77777777" w:rsidR="00B74C96" w:rsidRDefault="00B74C96" w:rsidP="00DC795F">
      <w:pPr>
        <w:spacing w:after="0" w:line="240" w:lineRule="auto"/>
      </w:pPr>
      <w:r>
        <w:separator/>
      </w:r>
    </w:p>
  </w:endnote>
  <w:endnote w:type="continuationSeparator" w:id="0">
    <w:p w14:paraId="1A39B351" w14:textId="77777777" w:rsidR="00B74C96" w:rsidRDefault="00B74C96" w:rsidP="00DC7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597457267"/>
      <w:docPartObj>
        <w:docPartGallery w:val="Page Numbers (Bottom of Page)"/>
        <w:docPartUnique/>
      </w:docPartObj>
    </w:sdtPr>
    <w:sdtContent>
      <w:p w14:paraId="181D2463" w14:textId="47404B75" w:rsidR="001C43C7" w:rsidRDefault="001C43C7" w:rsidP="006D2AD5">
        <w:pPr>
          <w:pStyle w:val="af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6705A038" w14:textId="04562734" w:rsidR="00DC795F" w:rsidRPr="00DC795F" w:rsidRDefault="00DC795F" w:rsidP="001C43C7">
    <w:pPr>
      <w:ind w:right="360"/>
      <w:jc w:val="center"/>
      <w:rPr>
        <w:rFonts w:ascii="Times New Roman" w:hAnsi="Times New Roman" w:cs="Times New Roman"/>
        <w:lang w:val="ru-RU"/>
      </w:rPr>
    </w:pPr>
    <w:r w:rsidRPr="00DC795F">
      <w:rPr>
        <w:rFonts w:ascii="Times New Roman" w:hAnsi="Times New Roman" w:cs="Times New Roman"/>
      </w:rPr>
      <w:t>Москва, 202</w:t>
    </w:r>
    <w:r w:rsidRPr="00DC795F">
      <w:rPr>
        <w:rFonts w:ascii="Times New Roman" w:hAnsi="Times New Roman" w:cs="Times New Roman"/>
        <w:lang w:val="ru-RU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6CFAA" w14:textId="77777777" w:rsidR="00B74C96" w:rsidRDefault="00B74C96" w:rsidP="00DC795F">
      <w:pPr>
        <w:spacing w:after="0" w:line="240" w:lineRule="auto"/>
      </w:pPr>
      <w:r>
        <w:separator/>
      </w:r>
    </w:p>
  </w:footnote>
  <w:footnote w:type="continuationSeparator" w:id="0">
    <w:p w14:paraId="6BD65DBB" w14:textId="77777777" w:rsidR="00B74C96" w:rsidRDefault="00B74C96" w:rsidP="00DC7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168D"/>
    <w:multiLevelType w:val="hybridMultilevel"/>
    <w:tmpl w:val="9AC618B4"/>
    <w:lvl w:ilvl="0" w:tplc="31C0065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31327E9"/>
    <w:multiLevelType w:val="hybridMultilevel"/>
    <w:tmpl w:val="B24CB7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E910CE9"/>
    <w:multiLevelType w:val="hybridMultilevel"/>
    <w:tmpl w:val="2E68D58C"/>
    <w:lvl w:ilvl="0" w:tplc="31C00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6EB68B1"/>
    <w:multiLevelType w:val="hybridMultilevel"/>
    <w:tmpl w:val="95E4DF0E"/>
    <w:lvl w:ilvl="0" w:tplc="31C00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04979589">
    <w:abstractNumId w:val="1"/>
  </w:num>
  <w:num w:numId="2" w16cid:durableId="162092841">
    <w:abstractNumId w:val="2"/>
  </w:num>
  <w:num w:numId="3" w16cid:durableId="1020164623">
    <w:abstractNumId w:val="0"/>
  </w:num>
  <w:num w:numId="4" w16cid:durableId="1091514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5F"/>
    <w:rsid w:val="00136758"/>
    <w:rsid w:val="001778FC"/>
    <w:rsid w:val="001B6CC1"/>
    <w:rsid w:val="001C43C7"/>
    <w:rsid w:val="001E2EFD"/>
    <w:rsid w:val="001F52C9"/>
    <w:rsid w:val="00207875"/>
    <w:rsid w:val="002136E5"/>
    <w:rsid w:val="00251A4F"/>
    <w:rsid w:val="00335D0A"/>
    <w:rsid w:val="00371F1C"/>
    <w:rsid w:val="004837FE"/>
    <w:rsid w:val="004C7D8E"/>
    <w:rsid w:val="00553B34"/>
    <w:rsid w:val="005F0C71"/>
    <w:rsid w:val="00666948"/>
    <w:rsid w:val="006C687D"/>
    <w:rsid w:val="007C5BFD"/>
    <w:rsid w:val="007D6845"/>
    <w:rsid w:val="008A1D1B"/>
    <w:rsid w:val="008B5DF0"/>
    <w:rsid w:val="00B74C96"/>
    <w:rsid w:val="00BB1400"/>
    <w:rsid w:val="00BB47F0"/>
    <w:rsid w:val="00C20F3B"/>
    <w:rsid w:val="00CC33D2"/>
    <w:rsid w:val="00D077B7"/>
    <w:rsid w:val="00DB42BD"/>
    <w:rsid w:val="00DC795F"/>
    <w:rsid w:val="00E02367"/>
    <w:rsid w:val="00E71766"/>
    <w:rsid w:val="00E86B94"/>
    <w:rsid w:val="00F909F2"/>
    <w:rsid w:val="00FA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7DD4"/>
  <w15:chartTrackingRefBased/>
  <w15:docId w15:val="{312D6A1C-A63C-AF4C-831B-4B6BCF2B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400"/>
    <w:pPr>
      <w:keepNext/>
      <w:keepLines/>
      <w:spacing w:before="360" w:after="440" w:line="276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1400"/>
    <w:pPr>
      <w:keepNext/>
      <w:keepLines/>
      <w:spacing w:before="160" w:after="80"/>
      <w:ind w:firstLine="567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43C7"/>
    <w:pPr>
      <w:keepNext/>
      <w:keepLines/>
      <w:spacing w:before="160" w:after="80"/>
      <w:ind w:firstLine="1134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эссе"/>
    <w:basedOn w:val="a"/>
    <w:qFormat/>
    <w:rsid w:val="00DC795F"/>
    <w:pPr>
      <w:spacing w:line="276" w:lineRule="auto"/>
      <w:ind w:firstLine="709"/>
      <w:jc w:val="both"/>
    </w:pPr>
    <w:rPr>
      <w:rFonts w:ascii="Times New Roman" w:eastAsia="Times New Roman" w:hAnsi="Times New Roman" w:cs="Segoe UI"/>
      <w:color w:val="000000" w:themeColor="text1"/>
      <w:szCs w:val="21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B140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BB140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1C43C7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9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9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9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9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9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95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C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C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C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C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95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DC795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C795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C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C795F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C795F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C7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C795F"/>
  </w:style>
  <w:style w:type="paragraph" w:styleId="af">
    <w:name w:val="footer"/>
    <w:basedOn w:val="a"/>
    <w:link w:val="af0"/>
    <w:uiPriority w:val="99"/>
    <w:unhideWhenUsed/>
    <w:rsid w:val="00DC7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C795F"/>
  </w:style>
  <w:style w:type="table" w:styleId="af1">
    <w:name w:val="Table Grid"/>
    <w:basedOn w:val="a1"/>
    <w:uiPriority w:val="39"/>
    <w:rsid w:val="00BB1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  <w:uiPriority w:val="99"/>
    <w:semiHidden/>
    <w:unhideWhenUsed/>
    <w:rsid w:val="001C43C7"/>
  </w:style>
  <w:style w:type="paragraph" w:styleId="af3">
    <w:name w:val="TOC Heading"/>
    <w:basedOn w:val="1"/>
    <w:next w:val="a"/>
    <w:uiPriority w:val="39"/>
    <w:unhideWhenUsed/>
    <w:qFormat/>
    <w:rsid w:val="00FA0A7F"/>
    <w:pPr>
      <w:spacing w:before="480" w:after="0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A0A7F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FA0A7F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FA0A7F"/>
    <w:pPr>
      <w:spacing w:after="0"/>
      <w:ind w:left="480"/>
    </w:pPr>
    <w:rPr>
      <w:sz w:val="20"/>
      <w:szCs w:val="20"/>
    </w:rPr>
  </w:style>
  <w:style w:type="character" w:styleId="af4">
    <w:name w:val="Hyperlink"/>
    <w:basedOn w:val="a0"/>
    <w:uiPriority w:val="99"/>
    <w:unhideWhenUsed/>
    <w:rsid w:val="00FA0A7F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FA0A7F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A0A7F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A0A7F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A0A7F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A0A7F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A0A7F"/>
    <w:pPr>
      <w:spacing w:after="0"/>
      <w:ind w:left="1920"/>
    </w:pPr>
    <w:rPr>
      <w:sz w:val="20"/>
      <w:szCs w:val="20"/>
    </w:rPr>
  </w:style>
  <w:style w:type="paragraph" w:customStyle="1" w:styleId="ds-markdown-paragraph">
    <w:name w:val="ds-markdown-paragraph"/>
    <w:basedOn w:val="a"/>
    <w:rsid w:val="00207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207875"/>
  </w:style>
  <w:style w:type="paragraph" w:styleId="HTML">
    <w:name w:val="HTML Preformatted"/>
    <w:basedOn w:val="a"/>
    <w:link w:val="HTML0"/>
    <w:uiPriority w:val="99"/>
    <w:semiHidden/>
    <w:unhideWhenUsed/>
    <w:rsid w:val="00207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787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Strong"/>
    <w:basedOn w:val="a0"/>
    <w:uiPriority w:val="22"/>
    <w:qFormat/>
    <w:rsid w:val="00207875"/>
    <w:rPr>
      <w:b/>
      <w:bCs/>
    </w:rPr>
  </w:style>
  <w:style w:type="character" w:styleId="af6">
    <w:name w:val="Emphasis"/>
    <w:basedOn w:val="a0"/>
    <w:uiPriority w:val="20"/>
    <w:qFormat/>
    <w:rsid w:val="002078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416C47-F85B-5D48-B2BF-27D9DC1F3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22</Pages>
  <Words>4986</Words>
  <Characters>28277</Characters>
  <Application>Microsoft Office Word</Application>
  <DocSecurity>0</DocSecurity>
  <Lines>577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Соловцова Алина Владиславовна</dc:creator>
  <cp:keywords/>
  <dc:description/>
  <cp:lastModifiedBy>Соловцова Алина Владиславовна</cp:lastModifiedBy>
  <cp:revision>17</cp:revision>
  <dcterms:created xsi:type="dcterms:W3CDTF">2025-12-08T05:32:00Z</dcterms:created>
  <dcterms:modified xsi:type="dcterms:W3CDTF">2025-12-08T08:38:00Z</dcterms:modified>
</cp:coreProperties>
</file>