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69AF" w:rsidRDefault="00DA69AF" w:rsidP="00DA69AF">
      <w:pPr>
        <w:spacing w:line="360" w:lineRule="auto"/>
      </w:pPr>
    </w:p>
    <w:p w:rsidR="00DA69AF" w:rsidRDefault="00DA69AF" w:rsidP="00DA69AF">
      <w:pPr>
        <w:spacing w:line="360" w:lineRule="auto"/>
        <w:jc w:val="center"/>
        <w:rPr>
          <w:rFonts w:cs="Times New Roman"/>
          <w:b/>
          <w:bCs/>
          <w:sz w:val="36"/>
          <w:szCs w:val="36"/>
        </w:rPr>
      </w:pPr>
    </w:p>
    <w:p w:rsidR="00DA69AF" w:rsidRDefault="00852D3B" w:rsidP="00DA69AF">
      <w:pPr>
        <w:spacing w:line="360" w:lineRule="auto"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44"/>
        </w:rPr>
        <w:t>Ивановский Государственный Химико-технологический Университет</w:t>
      </w:r>
    </w:p>
    <w:p w:rsidR="00DA69AF" w:rsidRDefault="00DA69AF" w:rsidP="00DA69AF">
      <w:pPr>
        <w:spacing w:line="360" w:lineRule="auto"/>
        <w:jc w:val="center"/>
        <w:rPr>
          <w:rFonts w:cs="Times New Roman"/>
          <w:b/>
          <w:bCs/>
          <w:sz w:val="36"/>
          <w:szCs w:val="44"/>
        </w:rPr>
      </w:pPr>
      <w:r>
        <w:rPr>
          <w:rFonts w:cs="Times New Roman"/>
          <w:b/>
          <w:bCs/>
          <w:sz w:val="36"/>
          <w:szCs w:val="44"/>
        </w:rPr>
        <w:t>НАЦИОНАЛЬНАЯ СИСТЕМА ПЛАТЕЖНЫХ КАРТ</w:t>
      </w:r>
    </w:p>
    <w:p w:rsidR="00DA69AF" w:rsidRDefault="00DA69AF" w:rsidP="00DA69AF">
      <w:pPr>
        <w:spacing w:line="360" w:lineRule="auto"/>
        <w:jc w:val="center"/>
        <w:rPr>
          <w:rFonts w:cs="Times New Roman"/>
          <w:b/>
          <w:bCs/>
        </w:rPr>
      </w:pPr>
    </w:p>
    <w:p w:rsidR="00DA69AF" w:rsidRDefault="00DA69AF" w:rsidP="00DA69AF">
      <w:pPr>
        <w:spacing w:line="360" w:lineRule="auto"/>
        <w:jc w:val="center"/>
        <w:rPr>
          <w:rFonts w:cs="Times New Roman"/>
          <w:b/>
          <w:bCs/>
        </w:rPr>
      </w:pPr>
    </w:p>
    <w:p w:rsidR="00DA69AF" w:rsidRDefault="00DA69AF" w:rsidP="00DA69AF">
      <w:pPr>
        <w:spacing w:line="360" w:lineRule="auto"/>
        <w:jc w:val="center"/>
        <w:rPr>
          <w:rFonts w:cs="Times New Roman"/>
          <w:b/>
          <w:bCs/>
        </w:rPr>
      </w:pPr>
    </w:p>
    <w:p w:rsidR="00DA69AF" w:rsidRDefault="00DA69AF" w:rsidP="00DA69AF">
      <w:pPr>
        <w:spacing w:line="360" w:lineRule="auto"/>
        <w:jc w:val="center"/>
        <w:rPr>
          <w:rFonts w:cs="Times New Roman"/>
          <w:b/>
          <w:bCs/>
        </w:rPr>
      </w:pPr>
    </w:p>
    <w:p w:rsidR="00DA69AF" w:rsidRDefault="00DA69AF" w:rsidP="00DA69AF">
      <w:pPr>
        <w:spacing w:line="360" w:lineRule="auto"/>
        <w:jc w:val="center"/>
        <w:rPr>
          <w:rFonts w:cs="Times New Roman"/>
          <w:b/>
          <w:bCs/>
        </w:rPr>
      </w:pPr>
    </w:p>
    <w:p w:rsidR="00DA69AF" w:rsidRDefault="00DA69AF" w:rsidP="00DA69AF">
      <w:pPr>
        <w:spacing w:line="360" w:lineRule="auto"/>
        <w:jc w:val="center"/>
        <w:rPr>
          <w:rFonts w:cs="Times New Roman"/>
          <w:b/>
          <w:bCs/>
        </w:rPr>
      </w:pPr>
    </w:p>
    <w:p w:rsidR="00DA69AF" w:rsidRDefault="00DA69AF" w:rsidP="00DA69AF">
      <w:pPr>
        <w:spacing w:line="360" w:lineRule="auto"/>
        <w:jc w:val="center"/>
        <w:rPr>
          <w:rFonts w:cs="Times New Roman"/>
          <w:b/>
          <w:bCs/>
        </w:rPr>
      </w:pPr>
    </w:p>
    <w:p w:rsidR="00DA69AF" w:rsidRDefault="00DA69AF" w:rsidP="00DA69AF">
      <w:pPr>
        <w:spacing w:line="360" w:lineRule="auto"/>
        <w:jc w:val="center"/>
        <w:rPr>
          <w:rFonts w:cs="Times New Roman"/>
          <w:b/>
          <w:bCs/>
        </w:rPr>
      </w:pPr>
    </w:p>
    <w:p w:rsidR="00DA69AF" w:rsidRDefault="00DA69AF" w:rsidP="00DA69AF">
      <w:pPr>
        <w:spacing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sz w:val="36"/>
          <w:szCs w:val="32"/>
        </w:rPr>
        <w:t>Обоснование реализации сервиса</w:t>
      </w:r>
    </w:p>
    <w:p w:rsidR="00DA69AF" w:rsidRPr="00852D3B" w:rsidRDefault="00852D3B" w:rsidP="00DA69AF">
      <w:pPr>
        <w:spacing w:after="240" w:line="360" w:lineRule="auto"/>
        <w:jc w:val="center"/>
        <w:rPr>
          <w:rFonts w:cs="Times New Roman"/>
          <w:b/>
          <w:bCs/>
          <w:sz w:val="48"/>
          <w:szCs w:val="44"/>
        </w:rPr>
      </w:pPr>
      <w:r>
        <w:rPr>
          <w:rFonts w:cs="Times New Roman"/>
          <w:b/>
          <w:bCs/>
          <w:sz w:val="48"/>
          <w:szCs w:val="44"/>
        </w:rPr>
        <w:t>Блокировки</w:t>
      </w:r>
      <w:r w:rsidRPr="00852D3B">
        <w:rPr>
          <w:rFonts w:cs="Times New Roman"/>
          <w:b/>
          <w:bCs/>
          <w:sz w:val="48"/>
          <w:szCs w:val="44"/>
        </w:rPr>
        <w:t>.</w:t>
      </w:r>
      <w:r>
        <w:rPr>
          <w:rFonts w:cs="Times New Roman"/>
          <w:b/>
          <w:bCs/>
          <w:sz w:val="48"/>
          <w:szCs w:val="44"/>
        </w:rPr>
        <w:t>Нет</w:t>
      </w:r>
    </w:p>
    <w:p w:rsidR="00DA69AF" w:rsidRDefault="00852D3B" w:rsidP="00DA69AF">
      <w:pPr>
        <w:spacing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Куликов Руслан Игоревич</w:t>
      </w:r>
    </w:p>
    <w:p w:rsidR="00DA69AF" w:rsidRDefault="00852D3B" w:rsidP="00DA69AF">
      <w:pPr>
        <w:spacing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Факультет Техники Управления и Цифровой Инфраструктуры</w:t>
      </w:r>
    </w:p>
    <w:p w:rsidR="00DA69AF" w:rsidRPr="00852D3B" w:rsidRDefault="00852D3B" w:rsidP="00DA69AF">
      <w:pPr>
        <w:spacing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Бакалавриат</w:t>
      </w:r>
      <w:r w:rsidRPr="00852D3B">
        <w:rPr>
          <w:rFonts w:cs="Times New Roman"/>
          <w:b/>
          <w:bCs/>
        </w:rPr>
        <w:t>.</w:t>
      </w:r>
      <w:r>
        <w:rPr>
          <w:rFonts w:cs="Times New Roman"/>
          <w:b/>
          <w:bCs/>
        </w:rPr>
        <w:t xml:space="preserve"> Второй курс</w:t>
      </w:r>
    </w:p>
    <w:p w:rsidR="00DA69AF" w:rsidRDefault="00DA69AF" w:rsidP="00DA69AF">
      <w:pPr>
        <w:spacing w:line="360" w:lineRule="auto"/>
        <w:jc w:val="center"/>
        <w:rPr>
          <w:rFonts w:cs="Times New Roman"/>
          <w:b/>
          <w:bCs/>
        </w:rPr>
      </w:pPr>
    </w:p>
    <w:p w:rsidR="00852D3B" w:rsidRPr="00C5457D" w:rsidRDefault="00DA69AF" w:rsidP="00C5457D">
      <w:pPr>
        <w:spacing w:line="360" w:lineRule="auto"/>
        <w:jc w:val="center"/>
        <w:rPr>
          <w:rFonts w:asciiTheme="minorHAnsi" w:hAnsiTheme="minorHAnsi" w:cs="Times New Roman"/>
          <w:b/>
          <w:bCs/>
          <w:lang w:val="en-US"/>
        </w:rPr>
        <w:sectPr w:rsidR="00852D3B" w:rsidRPr="00C5457D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cs="Times New Roman"/>
          <w:b/>
          <w:bCs/>
        </w:rPr>
        <w:t xml:space="preserve">Версия </w:t>
      </w:r>
      <w:r w:rsidR="00852D3B">
        <w:rPr>
          <w:rFonts w:cs="Times New Roman"/>
          <w:b/>
          <w:bCs/>
        </w:rPr>
        <w:t>0.</w:t>
      </w:r>
      <w:r w:rsidR="00852D3B" w:rsidRPr="00852D3B">
        <w:rPr>
          <w:rFonts w:cs="Times New Roman"/>
          <w:b/>
          <w:bCs/>
        </w:rPr>
        <w:t>0.0</w:t>
      </w:r>
      <w:r>
        <w:rPr>
          <w:rFonts w:cs="Times New Roman"/>
          <w:b/>
          <w:bCs/>
        </w:rPr>
        <w:t xml:space="preserve"> от *дата публикации текущей версии*</w:t>
      </w:r>
    </w:p>
    <w:p w:rsidR="00744D62" w:rsidRDefault="00744D62" w:rsidP="00C5457D">
      <w:pPr>
        <w:pStyle w:val="11"/>
      </w:pPr>
      <w:r>
        <w:lastRenderedPageBreak/>
        <w:t>Резюме</w:t>
      </w:r>
    </w:p>
    <w:p w:rsidR="00744D62" w:rsidRDefault="00744D62">
      <w:r>
        <w:br w:type="page"/>
      </w:r>
    </w:p>
    <w:p w:rsidR="00744D62" w:rsidRDefault="00744D62" w:rsidP="00744D62">
      <w:pPr>
        <w:jc w:val="center"/>
      </w:pPr>
      <w:r>
        <w:lastRenderedPageBreak/>
        <w:t>Оглавление</w:t>
      </w:r>
    </w:p>
    <w:p w:rsidR="00852D3B" w:rsidRDefault="00744D62" w:rsidP="00852D3B">
      <w:pPr>
        <w:pStyle w:val="11"/>
      </w:pPr>
      <w:r>
        <w:br w:type="page"/>
      </w:r>
      <w:r w:rsidR="00852D3B" w:rsidRPr="00852D3B">
        <w:lastRenderedPageBreak/>
        <w:t>История изменений</w:t>
      </w:r>
    </w:p>
    <w:tbl>
      <w:tblPr>
        <w:tblW w:w="9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3"/>
        <w:gridCol w:w="1843"/>
        <w:gridCol w:w="4394"/>
        <w:gridCol w:w="1843"/>
      </w:tblGrid>
      <w:tr w:rsidR="00C5457D" w:rsidTr="00AB210E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:rsidR="00C5457D" w:rsidRDefault="00C5457D" w:rsidP="00AB210E">
            <w:pPr>
              <w:spacing w:after="120"/>
              <w:jc w:val="center"/>
              <w:rPr>
                <w:rFonts w:cs="Times New Roman"/>
                <w:b/>
                <w:lang w:bidi="ru-RU"/>
              </w:rPr>
            </w:pPr>
            <w:r>
              <w:rPr>
                <w:rFonts w:cs="Times New Roman"/>
                <w:b/>
                <w:lang w:bidi="ru-RU"/>
              </w:rPr>
              <w:t>№ версии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:rsidR="00C5457D" w:rsidRDefault="00C5457D" w:rsidP="00AB210E">
            <w:pPr>
              <w:spacing w:after="120"/>
              <w:jc w:val="center"/>
              <w:rPr>
                <w:rFonts w:cs="Times New Roman"/>
                <w:b/>
                <w:lang w:bidi="ru-RU"/>
              </w:rPr>
            </w:pPr>
            <w:r>
              <w:rPr>
                <w:rFonts w:cs="Times New Roman"/>
                <w:b/>
                <w:lang w:bidi="ru-RU"/>
              </w:rPr>
              <w:t>Дата обновления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:rsidR="00C5457D" w:rsidRDefault="00C5457D" w:rsidP="00AB210E">
            <w:pPr>
              <w:spacing w:after="120"/>
              <w:jc w:val="center"/>
              <w:rPr>
                <w:rFonts w:cs="Times New Roman"/>
                <w:b/>
                <w:lang w:bidi="ru-RU"/>
              </w:rPr>
            </w:pPr>
            <w:r>
              <w:rPr>
                <w:rFonts w:cs="Times New Roman"/>
                <w:b/>
                <w:lang w:bidi="ru-RU"/>
              </w:rPr>
              <w:t>Краткое описание изменения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:rsidR="00C5457D" w:rsidRDefault="00C5457D" w:rsidP="00AB210E">
            <w:pPr>
              <w:spacing w:after="120"/>
              <w:jc w:val="center"/>
              <w:rPr>
                <w:rFonts w:cs="Times New Roman"/>
                <w:b/>
                <w:lang w:bidi="ru-RU"/>
              </w:rPr>
            </w:pPr>
            <w:r>
              <w:rPr>
                <w:rFonts w:cs="Times New Roman"/>
                <w:b/>
                <w:lang w:bidi="ru-RU"/>
              </w:rPr>
              <w:t>Обновлено</w:t>
            </w:r>
          </w:p>
        </w:tc>
      </w:tr>
      <w:tr w:rsidR="00C5457D" w:rsidTr="00AB210E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5457D" w:rsidRDefault="00C5457D" w:rsidP="00AB210E">
            <w:pPr>
              <w:spacing w:after="120"/>
              <w:jc w:val="center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В этой колонке указываете номер версии.</w:t>
            </w:r>
          </w:p>
          <w:p w:rsidR="00C5457D" w:rsidRDefault="00C5457D" w:rsidP="00AB210E">
            <w:pPr>
              <w:spacing w:after="120"/>
              <w:jc w:val="center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Например: «0.0.1»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5457D" w:rsidRDefault="00C5457D" w:rsidP="00AB210E">
            <w:pPr>
              <w:spacing w:after="120"/>
              <w:jc w:val="center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В этой колонке указываете дату обновления документа в формате ДД.ММ.ГГ.</w:t>
            </w:r>
          </w:p>
          <w:p w:rsidR="00C5457D" w:rsidRDefault="00C5457D" w:rsidP="00AB210E">
            <w:pPr>
              <w:spacing w:after="120"/>
              <w:jc w:val="center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Например: «01.11.21»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5457D" w:rsidRDefault="00C5457D" w:rsidP="00AB210E">
            <w:pPr>
              <w:spacing w:after="120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В этой колонке указываете какое именно изменение было внесено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C5457D" w:rsidRDefault="00C5457D" w:rsidP="00AB210E">
            <w:pPr>
              <w:spacing w:after="120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В этой колонке указываете ФИО, кем были внесены изменения в документ.</w:t>
            </w:r>
          </w:p>
          <w:p w:rsidR="00C5457D" w:rsidRDefault="00C5457D" w:rsidP="00AB210E">
            <w:pPr>
              <w:spacing w:after="120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Например: «Иванов И.И.»</w:t>
            </w:r>
          </w:p>
        </w:tc>
      </w:tr>
    </w:tbl>
    <w:p w:rsidR="00852D3B" w:rsidRDefault="00852D3B">
      <w:pPr>
        <w:rPr>
          <w:rFonts w:eastAsiaTheme="majorEastAsia" w:cs="Times New Roman"/>
          <w:b/>
          <w:bCs/>
          <w:color w:val="000000" w:themeColor="text1"/>
          <w:sz w:val="32"/>
          <w:szCs w:val="32"/>
        </w:rPr>
      </w:pPr>
      <w:r>
        <w:rPr>
          <w:rFonts w:cs="Times New Roman"/>
          <w:b/>
          <w:bCs/>
          <w:color w:val="000000" w:themeColor="text1"/>
          <w:sz w:val="32"/>
          <w:szCs w:val="32"/>
        </w:rPr>
        <w:br w:type="page"/>
      </w:r>
    </w:p>
    <w:p w:rsidR="00744D62" w:rsidRPr="00384BE6" w:rsidRDefault="00744D62" w:rsidP="00852D3B">
      <w:pPr>
        <w:pStyle w:val="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AD666F" w:rsidRPr="00DA69AF" w:rsidRDefault="002D6735" w:rsidP="00852D3B">
      <w:pPr>
        <w:pStyle w:val="11"/>
      </w:pPr>
      <w:r w:rsidRPr="00DA69AF">
        <w:t>1</w:t>
      </w:r>
      <w:r w:rsidR="00DA69AF" w:rsidRPr="00C5457D">
        <w:t>.</w:t>
      </w:r>
      <w:r w:rsidRPr="00DA69AF">
        <w:t xml:space="preserve"> </w:t>
      </w:r>
      <w:r w:rsidR="004F0AC5" w:rsidRPr="00DA69AF">
        <w:t>Описание сервиса</w:t>
      </w:r>
    </w:p>
    <w:p w:rsidR="0033271F" w:rsidRPr="00DA69AF" w:rsidRDefault="000651CA" w:rsidP="00C5457D">
      <w:pPr>
        <w:pStyle w:val="2"/>
        <w:spacing w:before="440" w:after="200"/>
        <w:ind w:left="56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A69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2D6735" w:rsidRPr="00C545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2D6735" w:rsidRPr="00DA69A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1.</w:t>
      </w:r>
      <w:r w:rsidR="002D6735" w:rsidRPr="00DA69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Идея</w:t>
      </w:r>
      <w:r w:rsidR="0033271F" w:rsidRPr="00DA69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сервиса</w:t>
      </w:r>
    </w:p>
    <w:p w:rsidR="0033271F" w:rsidRDefault="00CC5F6F" w:rsidP="00BA0B78">
      <w:pPr>
        <w:spacing w:line="276" w:lineRule="auto"/>
        <w:ind w:firstLine="709"/>
      </w:pPr>
      <w:r>
        <w:t xml:space="preserve">Сервис </w:t>
      </w:r>
      <w:r w:rsidRPr="00CC5F6F">
        <w:t>“</w:t>
      </w:r>
      <w:r>
        <w:t>Блокировки</w:t>
      </w:r>
      <w:r w:rsidRPr="00CC5F6F">
        <w:t>.</w:t>
      </w:r>
      <w:r>
        <w:t>Нет</w:t>
      </w:r>
      <w:r w:rsidRPr="00CC5F6F">
        <w:t xml:space="preserve">” – </w:t>
      </w:r>
      <w:r>
        <w:t>это платформа с цифровым ассистентом</w:t>
      </w:r>
      <w:r w:rsidRPr="00CC5F6F">
        <w:t>,</w:t>
      </w:r>
      <w:r>
        <w:t xml:space="preserve"> который </w:t>
      </w:r>
      <w:r w:rsidR="00293840">
        <w:t xml:space="preserve">заранее анализирует и </w:t>
      </w:r>
      <w:r>
        <w:t>защищает платежи от блокировки Федеральному закону №</w:t>
      </w:r>
      <w:r w:rsidRPr="00CC5F6F">
        <w:t xml:space="preserve"> 115-</w:t>
      </w:r>
      <w:r>
        <w:t>ФЗ еще до их отправки</w:t>
      </w:r>
      <w:r w:rsidRPr="00CC5F6F">
        <w:t>,</w:t>
      </w:r>
      <w:r>
        <w:t xml:space="preserve"> тем самым ускоряя проведение операций</w:t>
      </w:r>
      <w:r w:rsidRPr="00CC5F6F">
        <w:t>.</w:t>
      </w:r>
    </w:p>
    <w:p w:rsidR="00CC5F6F" w:rsidRDefault="00CC5F6F" w:rsidP="00BA0B78">
      <w:pPr>
        <w:spacing w:line="276" w:lineRule="auto"/>
        <w:ind w:firstLine="709"/>
      </w:pPr>
      <w:r>
        <w:t>Основная цель нашего проекта –</w:t>
      </w:r>
      <w:r w:rsidR="00293840">
        <w:t xml:space="preserve"> </w:t>
      </w:r>
      <w:r>
        <w:t xml:space="preserve">повысить прозрачность финансовых операций, а также </w:t>
      </w:r>
      <w:r w:rsidR="00293840">
        <w:t>создать</w:t>
      </w:r>
      <w:r>
        <w:t xml:space="preserve"> реестр физических и юридических лиц</w:t>
      </w:r>
      <w:r w:rsidR="00293840" w:rsidRPr="00293840">
        <w:t xml:space="preserve">, </w:t>
      </w:r>
      <w:r w:rsidR="00293840">
        <w:t>похожий на</w:t>
      </w:r>
      <w:r>
        <w:t xml:space="preserve"> реестр майнеров ФНС</w:t>
      </w:r>
      <w:r w:rsidRPr="00CC5F6F">
        <w:t>.</w:t>
      </w:r>
      <w:r>
        <w:t xml:space="preserve"> Пользователь может заранее внести себя в реестр</w:t>
      </w:r>
      <w:r w:rsidRPr="00CC5F6F">
        <w:t>,</w:t>
      </w:r>
      <w:r>
        <w:t xml:space="preserve"> указать вид деятельности и подтвердить ее документами</w:t>
      </w:r>
      <w:r w:rsidRPr="00CC5F6F">
        <w:t xml:space="preserve">. </w:t>
      </w:r>
      <w:r>
        <w:t>Тогда банк увидит</w:t>
      </w:r>
      <w:r w:rsidRPr="00CC5F6F">
        <w:t xml:space="preserve">, </w:t>
      </w:r>
      <w:r>
        <w:t xml:space="preserve">что человек или компания работают </w:t>
      </w:r>
      <w:r w:rsidRPr="00CC5F6F">
        <w:t>“</w:t>
      </w:r>
      <w:r>
        <w:t>по чистому</w:t>
      </w:r>
      <w:r w:rsidRPr="00CC5F6F">
        <w:t>”</w:t>
      </w:r>
      <w:r w:rsidR="0001700F" w:rsidRPr="0001700F">
        <w:t xml:space="preserve">, </w:t>
      </w:r>
      <w:r w:rsidR="0001700F">
        <w:t>а именно платят налоги и</w:t>
      </w:r>
      <w:r w:rsidR="00293840" w:rsidRPr="00293840">
        <w:t xml:space="preserve"> </w:t>
      </w:r>
      <w:r w:rsidR="00293840">
        <w:t>их</w:t>
      </w:r>
      <w:r w:rsidR="0001700F">
        <w:t xml:space="preserve"> платеж не вызывает лишних вопросов</w:t>
      </w:r>
      <w:r w:rsidR="0001700F" w:rsidRPr="0001700F">
        <w:t>.</w:t>
      </w:r>
    </w:p>
    <w:p w:rsidR="00CC5F6F" w:rsidRDefault="00293840" w:rsidP="00BA0B78">
      <w:pPr>
        <w:spacing w:line="276" w:lineRule="auto"/>
        <w:ind w:firstLine="709"/>
      </w:pPr>
      <w:r>
        <w:t>В</w:t>
      </w:r>
      <w:r w:rsidR="0001700F">
        <w:t xml:space="preserve"> реестр</w:t>
      </w:r>
      <w:r>
        <w:t>е</w:t>
      </w:r>
      <w:r w:rsidR="0001700F">
        <w:t xml:space="preserve"> можно регистрировать договоры</w:t>
      </w:r>
      <w:r w:rsidR="0001700F" w:rsidRPr="0001700F">
        <w:t>,</w:t>
      </w:r>
      <w:r w:rsidR="0001700F">
        <w:t xml:space="preserve"> акты</w:t>
      </w:r>
      <w:r w:rsidR="0001700F" w:rsidRPr="0001700F">
        <w:t xml:space="preserve">, </w:t>
      </w:r>
      <w:r w:rsidR="0001700F">
        <w:t>счета и другие документы</w:t>
      </w:r>
      <w:r w:rsidR="0001700F" w:rsidRPr="0001700F">
        <w:t>,</w:t>
      </w:r>
      <w:r w:rsidR="0001700F">
        <w:t xml:space="preserve"> чтобы у платежа </w:t>
      </w:r>
      <w:r>
        <w:t>заранее</w:t>
      </w:r>
      <w:r w:rsidR="0001700F">
        <w:t xml:space="preserve"> были все подтвержд</w:t>
      </w:r>
      <w:r>
        <w:t>ения</w:t>
      </w:r>
      <w:r w:rsidR="0001700F" w:rsidRPr="0001700F">
        <w:t xml:space="preserve">. </w:t>
      </w:r>
      <w:r>
        <w:t>Это делает операцию</w:t>
      </w:r>
      <w:r w:rsidR="0001700F">
        <w:t xml:space="preserve"> </w:t>
      </w:r>
      <w:r w:rsidR="0001700F" w:rsidRPr="0001700F">
        <w:t>“</w:t>
      </w:r>
      <w:r w:rsidR="0001700F">
        <w:t>безопасн</w:t>
      </w:r>
      <w:r>
        <w:t>ой</w:t>
      </w:r>
      <w:r w:rsidR="0001700F">
        <w:t xml:space="preserve"> и прозрачн</w:t>
      </w:r>
      <w:r>
        <w:t>ой</w:t>
      </w:r>
      <w:r w:rsidR="0001700F" w:rsidRPr="0001700F">
        <w:t xml:space="preserve">”, </w:t>
      </w:r>
      <w:r w:rsidR="0001700F">
        <w:t>так как все проверк</w:t>
      </w:r>
      <w:r>
        <w:t>и</w:t>
      </w:r>
      <w:r w:rsidR="0001700F">
        <w:t xml:space="preserve"> уже пройден</w:t>
      </w:r>
      <w:r>
        <w:t>ы</w:t>
      </w:r>
      <w:r w:rsidR="0001700F">
        <w:t xml:space="preserve"> заранее</w:t>
      </w:r>
      <w:r w:rsidR="0001700F" w:rsidRPr="0001700F">
        <w:t xml:space="preserve">. </w:t>
      </w:r>
      <w:r w:rsidR="0001700F">
        <w:t>Для удобства реестр можно</w:t>
      </w:r>
      <w:r>
        <w:t xml:space="preserve"> </w:t>
      </w:r>
      <w:r w:rsidR="0001700F">
        <w:t>связать с Госуслугами</w:t>
      </w:r>
      <w:r w:rsidR="0001700F" w:rsidRPr="0001700F">
        <w:t>,</w:t>
      </w:r>
      <w:r w:rsidR="0001700F">
        <w:t xml:space="preserve"> чтобы данные подтягивались автоматически</w:t>
      </w:r>
      <w:r w:rsidR="0001700F" w:rsidRPr="0001700F">
        <w:t>.</w:t>
      </w:r>
    </w:p>
    <w:p w:rsidR="0001700F" w:rsidRDefault="0001700F" w:rsidP="00BA0B78">
      <w:pPr>
        <w:spacing w:line="276" w:lineRule="auto"/>
        <w:ind w:firstLine="709"/>
      </w:pPr>
      <w:r>
        <w:t>Почему идея должна сработать</w:t>
      </w:r>
    </w:p>
    <w:p w:rsidR="00B52537" w:rsidRDefault="00D11F99" w:rsidP="00BA0B78">
      <w:pPr>
        <w:spacing w:line="276" w:lineRule="auto"/>
        <w:ind w:firstLine="709"/>
      </w:pPr>
      <w:r>
        <w:t>Б</w:t>
      </w:r>
      <w:r w:rsidR="0001700F">
        <w:t xml:space="preserve">ольшинство блокировок </w:t>
      </w:r>
      <w:r>
        <w:t>остаются до сих пор не проработанными</w:t>
      </w:r>
      <w:r w:rsidRPr="00D11F99">
        <w:t>,</w:t>
      </w:r>
      <w:r>
        <w:t xml:space="preserve"> так как в последние годы банки не раскрывают четкие критерии блокиров</w:t>
      </w:r>
      <w:r w:rsidR="00293840">
        <w:t xml:space="preserve">ок </w:t>
      </w:r>
      <w:r>
        <w:t>счетов</w:t>
      </w:r>
      <w:r w:rsidR="00293840" w:rsidRPr="00293840">
        <w:t xml:space="preserve">, </w:t>
      </w:r>
      <w:r w:rsidR="00293840">
        <w:t>а</w:t>
      </w:r>
      <w:r w:rsidR="00293840">
        <w:t xml:space="preserve"> единые методики и модели выявления оценки рисков платежей</w:t>
      </w:r>
      <w:r w:rsidR="00293840">
        <w:t xml:space="preserve"> </w:t>
      </w:r>
      <w:r>
        <w:t>по 115-Ф</w:t>
      </w:r>
      <w:r w:rsidR="00293840">
        <w:t>З отсутствуют</w:t>
      </w:r>
      <w:r w:rsidRPr="00D11F99">
        <w:t>.</w:t>
      </w:r>
      <w:r>
        <w:t xml:space="preserve"> Из-за этого страдает как банк</w:t>
      </w:r>
      <w:r w:rsidRPr="00D11F99">
        <w:t xml:space="preserve">, </w:t>
      </w:r>
      <w:r>
        <w:t>так и клиент</w:t>
      </w:r>
      <w:r w:rsidRPr="00D11F99">
        <w:t xml:space="preserve">. </w:t>
      </w:r>
      <w:r>
        <w:t xml:space="preserve">А если </w:t>
      </w:r>
      <w:r w:rsidR="00293840">
        <w:t>заранее предоставить</w:t>
      </w:r>
      <w:r>
        <w:t xml:space="preserve"> банку полный набор сведений и документов</w:t>
      </w:r>
      <w:r w:rsidRPr="00D11F99">
        <w:t>,</w:t>
      </w:r>
      <w:r>
        <w:t xml:space="preserve"> </w:t>
      </w:r>
      <w:r w:rsidR="00E37678">
        <w:t xml:space="preserve">то </w:t>
      </w:r>
      <w:r>
        <w:t>необходимость ручной проверки резко уменьшается</w:t>
      </w:r>
      <w:r w:rsidRPr="00D11F99">
        <w:t xml:space="preserve">. </w:t>
      </w:r>
      <w:r w:rsidR="00E37678">
        <w:t xml:space="preserve">Именно это </w:t>
      </w:r>
      <w:r>
        <w:t xml:space="preserve">делает наш сервис рабочим </w:t>
      </w:r>
      <w:r w:rsidR="00C5457D">
        <w:t>инструментом</w:t>
      </w:r>
      <w:r w:rsidR="00C5457D" w:rsidRPr="00D11F99">
        <w:t xml:space="preserve"> (</w:t>
      </w:r>
      <w:r>
        <w:t>банк получает прозрачные данные</w:t>
      </w:r>
      <w:r w:rsidRPr="00D11F99">
        <w:t xml:space="preserve">, </w:t>
      </w:r>
      <w:r>
        <w:t xml:space="preserve">а клиент предсказуемый </w:t>
      </w:r>
      <w:r w:rsidR="00B52537">
        <w:t>результат</w:t>
      </w:r>
      <w:r>
        <w:t>)</w:t>
      </w:r>
      <w:r w:rsidRPr="00D11F99">
        <w:t>.</w:t>
      </w:r>
    </w:p>
    <w:p w:rsidR="00B52537" w:rsidRDefault="00B52537" w:rsidP="00BA0B78">
      <w:pPr>
        <w:spacing w:line="276" w:lineRule="auto"/>
        <w:ind w:firstLine="709"/>
      </w:pPr>
      <w:r>
        <w:t>Что является залогом успеха идеи</w:t>
      </w:r>
    </w:p>
    <w:p w:rsidR="00B52537" w:rsidRDefault="00415CBA" w:rsidP="00BA0B78">
      <w:pPr>
        <w:spacing w:line="276" w:lineRule="auto"/>
        <w:ind w:firstLine="709"/>
      </w:pPr>
      <w:r>
        <w:t>Залогом успеха является создание реестра физических и юридических лиц,</w:t>
      </w:r>
      <w:r w:rsidRPr="00415CBA">
        <w:t xml:space="preserve"> </w:t>
      </w:r>
      <w:r>
        <w:t>где пользователь заранее подтверждает свою деятельность по аналогии с реестром майнеров ФНС</w:t>
      </w:r>
      <w:r w:rsidR="00E37678" w:rsidRPr="00E37678">
        <w:t>. Т</w:t>
      </w:r>
      <w:r w:rsidR="00E37678">
        <w:t xml:space="preserve">акой подход обеспечивает </w:t>
      </w:r>
      <w:r>
        <w:t>прозрачность и контроль</w:t>
      </w:r>
      <w:r w:rsidR="00E37678" w:rsidRPr="00E37678">
        <w:t xml:space="preserve">: </w:t>
      </w:r>
      <w:r>
        <w:t>пользователи получают доступ к подробной информации о потенциальных рисках</w:t>
      </w:r>
      <w:r w:rsidRPr="00415CBA">
        <w:t xml:space="preserve">, </w:t>
      </w:r>
      <w:r>
        <w:t>связанных с их операциями и контрагентами</w:t>
      </w:r>
      <w:r w:rsidR="00E37678" w:rsidRPr="00E37678">
        <w:t>,</w:t>
      </w:r>
      <w:r w:rsidR="00E37678">
        <w:t xml:space="preserve"> а банки могут быстро убедиться в легальности платежей</w:t>
      </w:r>
      <w:r w:rsidRPr="00415CBA">
        <w:t>.</w:t>
      </w:r>
    </w:p>
    <w:p w:rsidR="00415CBA" w:rsidRDefault="00415CBA" w:rsidP="00BA0B78">
      <w:pPr>
        <w:spacing w:line="276" w:lineRule="auto"/>
        <w:ind w:firstLine="709"/>
        <w:rPr>
          <w:lang w:val="en-US"/>
        </w:rPr>
      </w:pPr>
      <w:r>
        <w:t>На каких предположениях основана идея</w:t>
      </w:r>
    </w:p>
    <w:p w:rsidR="00415CBA" w:rsidRPr="008A3230" w:rsidRDefault="00415CBA" w:rsidP="00BA0B78">
      <w:pPr>
        <w:pStyle w:val="a7"/>
        <w:numPr>
          <w:ilvl w:val="0"/>
          <w:numId w:val="2"/>
        </w:numPr>
        <w:spacing w:line="276" w:lineRule="auto"/>
        <w:ind w:left="0" w:firstLine="0"/>
      </w:pPr>
      <w:r w:rsidRPr="008A3230">
        <w:t>У банков отсутствуют единые методики и модели для выявления и оценки рисков платежей по 115-ФЗ, из-за этого страдает и банк, и клиент. Клиентам приходиться собирать множество документов, а банкам проводить ручные проверки подозрительных операций, что снижает эффективность противодействия легализации преступных доходов.</w:t>
      </w:r>
    </w:p>
    <w:p w:rsidR="00415CBA" w:rsidRPr="008A3230" w:rsidRDefault="008A3230" w:rsidP="00BA0B78">
      <w:pPr>
        <w:pStyle w:val="a7"/>
        <w:numPr>
          <w:ilvl w:val="0"/>
          <w:numId w:val="2"/>
        </w:numPr>
        <w:spacing w:line="276" w:lineRule="auto"/>
        <w:ind w:left="0" w:firstLine="0"/>
        <w:rPr>
          <w:lang w:val="en-US"/>
        </w:rPr>
      </w:pPr>
      <w:r w:rsidRPr="008A3230">
        <w:t>Интеграция с государственными система повышает доверие и легитимность данных.</w:t>
      </w:r>
    </w:p>
    <w:p w:rsidR="008A3230" w:rsidRPr="008A3230" w:rsidRDefault="008A3230" w:rsidP="00BA0B78">
      <w:pPr>
        <w:pStyle w:val="a7"/>
        <w:numPr>
          <w:ilvl w:val="0"/>
          <w:numId w:val="2"/>
        </w:numPr>
        <w:spacing w:line="276" w:lineRule="auto"/>
        <w:ind w:left="0" w:firstLine="0"/>
      </w:pPr>
      <w:r w:rsidRPr="008A3230">
        <w:t xml:space="preserve">Клиенты готовы делиться документами и подтверждать свою деятельность, если это избавляет от проблем с банками. </w:t>
      </w:r>
    </w:p>
    <w:p w:rsidR="00415CBA" w:rsidRPr="00415CBA" w:rsidRDefault="00415CBA" w:rsidP="00BA0B78">
      <w:pPr>
        <w:spacing w:line="276" w:lineRule="auto"/>
        <w:ind w:firstLine="709"/>
      </w:pPr>
    </w:p>
    <w:p w:rsidR="00587CBF" w:rsidRPr="00587CBF" w:rsidRDefault="008A3230" w:rsidP="00BA0B78">
      <w:pPr>
        <w:spacing w:line="276" w:lineRule="auto"/>
        <w:ind w:firstLine="709"/>
      </w:pPr>
      <w:r>
        <w:t>Как будет работать сервис</w:t>
      </w:r>
    </w:p>
    <w:p w:rsidR="008A3230" w:rsidRPr="00587CBF" w:rsidRDefault="00175650" w:rsidP="00BA0B78">
      <w:pPr>
        <w:spacing w:line="276" w:lineRule="auto"/>
        <w:ind w:firstLine="709"/>
      </w:pPr>
      <w:r w:rsidRPr="00587CBF">
        <w:t xml:space="preserve">Пользователь заранее загружает свои документы и подтверждает вид деятельности. Эти данные сохраняются в реестре, доступном банкам для проверки происхождения </w:t>
      </w:r>
      <w:r w:rsidRPr="00587CBF">
        <w:lastRenderedPageBreak/>
        <w:t>платежа. Это делает платеж изначально “понятным и чистым” и снижает риск его блокировки.</w:t>
      </w:r>
    </w:p>
    <w:p w:rsidR="00175650" w:rsidRPr="00E37678" w:rsidRDefault="00175650" w:rsidP="00BA0B78">
      <w:pPr>
        <w:spacing w:line="276" w:lineRule="auto"/>
      </w:pPr>
      <w:r w:rsidRPr="00587CBF">
        <w:t xml:space="preserve">Перед отправкой платежа сервис разбирает назначение, сумму и другие факторы, а также документы, которые загрузил пользователь, сравнивая </w:t>
      </w:r>
      <w:r w:rsidR="00E37678">
        <w:t>их</w:t>
      </w:r>
      <w:r w:rsidRPr="00587CBF">
        <w:t xml:space="preserve"> с требованиями 115-ФЗ. Алгоритм оценивает риски и предлагает </w:t>
      </w:r>
      <w:r w:rsidR="00E37678">
        <w:t>корректировки</w:t>
      </w:r>
      <w:r w:rsidR="00E37678" w:rsidRPr="00E37678">
        <w:t>,</w:t>
      </w:r>
      <w:r w:rsidR="00E37678">
        <w:t xml:space="preserve"> если они необходимы.</w:t>
      </w:r>
    </w:p>
    <w:p w:rsidR="00175650" w:rsidRPr="00E37678" w:rsidRDefault="00175650" w:rsidP="00BA0B78">
      <w:pPr>
        <w:spacing w:line="276" w:lineRule="auto"/>
      </w:pPr>
    </w:p>
    <w:p w:rsidR="00587CBF" w:rsidRDefault="00587CBF" w:rsidP="00BA0B78">
      <w:pPr>
        <w:spacing w:line="276" w:lineRule="auto"/>
        <w:ind w:firstLine="709"/>
      </w:pPr>
      <w:r>
        <w:t>Технологии лежащие в основе</w:t>
      </w:r>
    </w:p>
    <w:p w:rsidR="00587CBF" w:rsidRPr="0024320A" w:rsidRDefault="00587CBF" w:rsidP="00BA0B78">
      <w:pPr>
        <w:pStyle w:val="a7"/>
        <w:numPr>
          <w:ilvl w:val="0"/>
          <w:numId w:val="4"/>
        </w:numPr>
        <w:spacing w:line="276" w:lineRule="auto"/>
        <w:ind w:left="0" w:firstLine="0"/>
      </w:pPr>
      <w:r w:rsidRPr="0024320A">
        <w:t>цифровой реестр пользователей и их документов</w:t>
      </w:r>
    </w:p>
    <w:p w:rsidR="00587CBF" w:rsidRPr="0024320A" w:rsidRDefault="0024320A" w:rsidP="00BA0B78">
      <w:pPr>
        <w:pStyle w:val="a7"/>
        <w:numPr>
          <w:ilvl w:val="0"/>
          <w:numId w:val="4"/>
        </w:numPr>
        <w:spacing w:line="276" w:lineRule="auto"/>
        <w:ind w:left="0" w:firstLine="0"/>
      </w:pPr>
      <w:proofErr w:type="spellStart"/>
      <w:r>
        <w:rPr>
          <w:lang w:val="en-US"/>
        </w:rPr>
        <w:t>a</w:t>
      </w:r>
      <w:r w:rsidRPr="0024320A">
        <w:rPr>
          <w:lang w:val="en-US"/>
        </w:rPr>
        <w:t>pi</w:t>
      </w:r>
      <w:proofErr w:type="spellEnd"/>
      <w:r w:rsidR="00587CBF" w:rsidRPr="0024320A">
        <w:t xml:space="preserve"> интеграция с госуслугами, банками и платежными системами</w:t>
      </w:r>
    </w:p>
    <w:p w:rsidR="00587CBF" w:rsidRDefault="0024320A" w:rsidP="00BA0B78">
      <w:pPr>
        <w:pStyle w:val="a7"/>
        <w:numPr>
          <w:ilvl w:val="0"/>
          <w:numId w:val="4"/>
        </w:numPr>
        <w:spacing w:line="276" w:lineRule="auto"/>
        <w:ind w:left="0" w:firstLine="0"/>
      </w:pPr>
      <w:r w:rsidRPr="0024320A">
        <w:t>алгоритм оценки риска платежа, а также для определения нетипичных операций</w:t>
      </w:r>
    </w:p>
    <w:p w:rsidR="0024320A" w:rsidRPr="0024320A" w:rsidRDefault="0024320A" w:rsidP="00BA0B78">
      <w:pPr>
        <w:spacing w:line="276" w:lineRule="auto"/>
      </w:pPr>
    </w:p>
    <w:p w:rsidR="0024320A" w:rsidRPr="0024320A" w:rsidRDefault="0024320A" w:rsidP="00BA0B78">
      <w:pPr>
        <w:spacing w:line="276" w:lineRule="auto"/>
      </w:pPr>
    </w:p>
    <w:p w:rsidR="0024320A" w:rsidRDefault="0024320A" w:rsidP="00BA0B78">
      <w:pPr>
        <w:spacing w:line="276" w:lineRule="auto"/>
      </w:pPr>
    </w:p>
    <w:p w:rsidR="0024320A" w:rsidRDefault="0024320A" w:rsidP="00BA0B78">
      <w:pPr>
        <w:spacing w:line="276" w:lineRule="auto"/>
        <w:ind w:firstLine="709"/>
      </w:pPr>
      <w:r>
        <w:t xml:space="preserve">Идея сервиса </w:t>
      </w:r>
      <w:r w:rsidR="001B0EE8">
        <w:t>реагирует на</w:t>
      </w:r>
      <w:r w:rsidR="00E37678">
        <w:t xml:space="preserve"> текущие</w:t>
      </w:r>
      <w:r w:rsidR="001B0EE8">
        <w:t xml:space="preserve"> запросы клиентов и предвосхищает их будущие потребности</w:t>
      </w:r>
      <w:r w:rsidR="001B0EE8" w:rsidRPr="001B0EE8">
        <w:t>.</w:t>
      </w:r>
      <w:r w:rsidR="001B0EE8">
        <w:t xml:space="preserve"> Так как сегодня множество клиентов </w:t>
      </w:r>
      <w:r w:rsidR="00BA0B78">
        <w:t xml:space="preserve">сталкиваются с </w:t>
      </w:r>
      <w:r w:rsidR="001B0EE8">
        <w:t>блокиров</w:t>
      </w:r>
      <w:r w:rsidR="00BA0B78">
        <w:t>ками</w:t>
      </w:r>
      <w:r w:rsidR="001B0EE8">
        <w:t xml:space="preserve"> по 115-ФЗ</w:t>
      </w:r>
      <w:r w:rsidR="001B0EE8" w:rsidRPr="001B0EE8">
        <w:t xml:space="preserve">, </w:t>
      </w:r>
      <w:r w:rsidR="001B0EE8">
        <w:t>длительными запросами документов и непонятными причинами отказов</w:t>
      </w:r>
      <w:r w:rsidR="001B0EE8" w:rsidRPr="001B0EE8">
        <w:t xml:space="preserve">. </w:t>
      </w:r>
      <w:r w:rsidR="00BA0B78">
        <w:t>Клиенты</w:t>
      </w:r>
      <w:r w:rsidR="001B0EE8">
        <w:t xml:space="preserve"> хотят заранее понимать, </w:t>
      </w:r>
      <w:r w:rsidR="00BA0B78">
        <w:t xml:space="preserve">что банк сочтет операцию рискованной </w:t>
      </w:r>
      <w:r w:rsidR="001B0EE8">
        <w:t xml:space="preserve">и иметь возможность подготовить документы </w:t>
      </w:r>
      <w:r w:rsidR="00BA0B78">
        <w:t xml:space="preserve">еще </w:t>
      </w:r>
      <w:r w:rsidR="001B0EE8">
        <w:t>до отправки платежа</w:t>
      </w:r>
      <w:r w:rsidR="001B0EE8" w:rsidRPr="001B0EE8">
        <w:t xml:space="preserve">. </w:t>
      </w:r>
      <w:r w:rsidR="001B0EE8">
        <w:t>Наш сервис закрывает данную потребность и готовит пользователей к той система контроля, которая будет нормой в ближайшие годы</w:t>
      </w:r>
      <w:r w:rsidR="001B0EE8" w:rsidRPr="001B0EE8">
        <w:t>.</w:t>
      </w:r>
    </w:p>
    <w:p w:rsidR="001B0EE8" w:rsidRDefault="001B0EE8" w:rsidP="00BA0B78">
      <w:pPr>
        <w:spacing w:line="276" w:lineRule="auto"/>
        <w:ind w:firstLine="709"/>
      </w:pPr>
    </w:p>
    <w:p w:rsidR="001B0EE8" w:rsidRDefault="001B0EE8" w:rsidP="00BA0B78">
      <w:pPr>
        <w:spacing w:line="276" w:lineRule="auto"/>
        <w:ind w:firstLine="709"/>
      </w:pPr>
      <w:r>
        <w:t>Внешние участники сервиса</w:t>
      </w:r>
    </w:p>
    <w:p w:rsidR="001B0EE8" w:rsidRPr="00B7634D" w:rsidRDefault="001B0EE8" w:rsidP="00BA0B78">
      <w:pPr>
        <w:pStyle w:val="a7"/>
        <w:numPr>
          <w:ilvl w:val="0"/>
          <w:numId w:val="4"/>
        </w:numPr>
        <w:spacing w:line="276" w:lineRule="auto"/>
        <w:ind w:left="0" w:firstLine="0"/>
      </w:pPr>
      <w:r>
        <w:t>Банки – проводят первичный анализ операций клиентов на соответствие требованиям ПОД/ФТ</w:t>
      </w:r>
      <w:r w:rsidR="00B7634D" w:rsidRPr="00B7634D">
        <w:t>.</w:t>
      </w:r>
    </w:p>
    <w:p w:rsidR="00B7634D" w:rsidRPr="00B7634D" w:rsidRDefault="00B7634D" w:rsidP="00BA0B78">
      <w:pPr>
        <w:pStyle w:val="a7"/>
        <w:numPr>
          <w:ilvl w:val="0"/>
          <w:numId w:val="4"/>
        </w:numPr>
        <w:spacing w:line="276" w:lineRule="auto"/>
        <w:ind w:left="0" w:firstLine="0"/>
        <w:rPr>
          <w:lang w:val="en-US"/>
        </w:rPr>
      </w:pPr>
      <w:r>
        <w:t>ФНС – выступает официальным источником данных о налоговой деятельности</w:t>
      </w:r>
      <w:r w:rsidRPr="00B7634D">
        <w:t xml:space="preserve">, </w:t>
      </w:r>
      <w:r>
        <w:t>необходимых для оценки легальности платежа и проверки соответствия операции реальной экономической деятельности пользователя</w:t>
      </w:r>
      <w:r w:rsidRPr="00B7634D">
        <w:t>.</w:t>
      </w:r>
    </w:p>
    <w:p w:rsidR="00B7634D" w:rsidRDefault="00B7634D" w:rsidP="00BA0B78">
      <w:pPr>
        <w:pStyle w:val="a7"/>
        <w:numPr>
          <w:ilvl w:val="0"/>
          <w:numId w:val="4"/>
        </w:numPr>
        <w:spacing w:line="276" w:lineRule="auto"/>
        <w:ind w:left="0" w:firstLine="0"/>
      </w:pPr>
      <w:r>
        <w:t>Портал Госуслуг – через него можно подтверждать личность и подтягивать данные о пользователе автоматически</w:t>
      </w:r>
    </w:p>
    <w:p w:rsidR="00B7634D" w:rsidRDefault="00B7634D" w:rsidP="00BA0B78">
      <w:pPr>
        <w:pStyle w:val="a7"/>
        <w:numPr>
          <w:ilvl w:val="0"/>
          <w:numId w:val="4"/>
        </w:numPr>
        <w:spacing w:line="276" w:lineRule="auto"/>
        <w:ind w:left="0" w:firstLine="0"/>
      </w:pPr>
      <w:r>
        <w:t>Контрагенты – чьи документы могут быть заранее загружены в реестр для подтверждения законности платежей</w:t>
      </w:r>
      <w:r w:rsidRPr="00B7634D">
        <w:t>.</w:t>
      </w:r>
    </w:p>
    <w:p w:rsidR="00B7634D" w:rsidRDefault="00B7634D" w:rsidP="00BA0B78">
      <w:pPr>
        <w:spacing w:line="276" w:lineRule="auto"/>
      </w:pPr>
    </w:p>
    <w:p w:rsidR="00B7634D" w:rsidRDefault="00B7634D" w:rsidP="00BA0B78">
      <w:pPr>
        <w:spacing w:line="276" w:lineRule="auto"/>
      </w:pPr>
    </w:p>
    <w:p w:rsidR="00B7634D" w:rsidRDefault="00B7634D" w:rsidP="00BA0B78">
      <w:pPr>
        <w:spacing w:line="276" w:lineRule="auto"/>
      </w:pPr>
      <w:r>
        <w:t>Платежные инструменты</w:t>
      </w:r>
      <w:r w:rsidRPr="00B7634D">
        <w:t xml:space="preserve">, </w:t>
      </w:r>
      <w:r>
        <w:t xml:space="preserve">с которыми будет интеграция </w:t>
      </w:r>
    </w:p>
    <w:p w:rsidR="00B7634D" w:rsidRPr="00B7634D" w:rsidRDefault="00B7634D" w:rsidP="00BA0B78">
      <w:pPr>
        <w:spacing w:line="276" w:lineRule="auto"/>
      </w:pPr>
    </w:p>
    <w:p w:rsidR="001B0EE8" w:rsidRDefault="00B7634D" w:rsidP="00BA0B78">
      <w:pPr>
        <w:pStyle w:val="a7"/>
        <w:numPr>
          <w:ilvl w:val="0"/>
          <w:numId w:val="5"/>
        </w:numPr>
        <w:spacing w:line="276" w:lineRule="auto"/>
        <w:ind w:left="0" w:firstLine="0"/>
      </w:pPr>
      <w:r>
        <w:t>Банковские переводы между счетами</w:t>
      </w:r>
    </w:p>
    <w:p w:rsidR="00B7634D" w:rsidRDefault="00B7634D" w:rsidP="00BA0B78">
      <w:pPr>
        <w:pStyle w:val="a7"/>
        <w:numPr>
          <w:ilvl w:val="0"/>
          <w:numId w:val="5"/>
        </w:numPr>
        <w:spacing w:line="276" w:lineRule="auto"/>
        <w:ind w:left="0" w:firstLine="0"/>
      </w:pPr>
      <w:r>
        <w:t xml:space="preserve">Платежи по реквизитам </w:t>
      </w:r>
    </w:p>
    <w:p w:rsidR="00B7634D" w:rsidRDefault="00B7634D" w:rsidP="00BA0B78">
      <w:pPr>
        <w:pStyle w:val="a7"/>
        <w:numPr>
          <w:ilvl w:val="0"/>
          <w:numId w:val="5"/>
        </w:numPr>
        <w:spacing w:line="276" w:lineRule="auto"/>
        <w:ind w:left="0" w:firstLine="0"/>
      </w:pPr>
      <w:r>
        <w:t>Корпоративные счета юридических лиц</w:t>
      </w:r>
    </w:p>
    <w:p w:rsidR="00B7634D" w:rsidRDefault="00B7634D" w:rsidP="00BA0B78">
      <w:pPr>
        <w:pStyle w:val="a7"/>
        <w:numPr>
          <w:ilvl w:val="0"/>
          <w:numId w:val="5"/>
        </w:numPr>
        <w:spacing w:line="276" w:lineRule="auto"/>
        <w:ind w:left="0" w:firstLine="0"/>
      </w:pPr>
      <w:r>
        <w:t>Сервисы выставления счетов</w:t>
      </w:r>
    </w:p>
    <w:p w:rsidR="00B7634D" w:rsidRDefault="00B7634D" w:rsidP="00BA0B78">
      <w:pPr>
        <w:pStyle w:val="a7"/>
        <w:numPr>
          <w:ilvl w:val="0"/>
          <w:numId w:val="5"/>
        </w:numPr>
        <w:spacing w:line="276" w:lineRule="auto"/>
        <w:ind w:left="0" w:firstLine="0"/>
      </w:pPr>
      <w:r>
        <w:t xml:space="preserve">Система быстрых платежей </w:t>
      </w:r>
    </w:p>
    <w:p w:rsidR="00B7634D" w:rsidRDefault="00B7634D" w:rsidP="00BA0B78">
      <w:pPr>
        <w:spacing w:line="276" w:lineRule="auto"/>
      </w:pPr>
    </w:p>
    <w:p w:rsidR="00384BE6" w:rsidRDefault="00384BE6">
      <w:r>
        <w:br w:type="page"/>
      </w:r>
    </w:p>
    <w:p w:rsidR="001B0EE8" w:rsidRDefault="003D48C6" w:rsidP="003D48C6">
      <w:pPr>
        <w:pStyle w:val="23"/>
      </w:pPr>
      <w:r>
        <w:lastRenderedPageBreak/>
        <w:t>1</w:t>
      </w:r>
      <w:r>
        <w:rPr>
          <w:lang w:val="en-US"/>
        </w:rPr>
        <w:t xml:space="preserve">.2. </w:t>
      </w:r>
      <w:r>
        <w:t>Акторы</w:t>
      </w:r>
    </w:p>
    <w:p w:rsidR="003D48C6" w:rsidRDefault="003D48C6" w:rsidP="00BD6DDD">
      <w:pPr>
        <w:spacing w:before="440" w:after="200"/>
        <w:ind w:firstLine="1134"/>
        <w:jc w:val="both"/>
        <w:rPr>
          <w:b/>
          <w:bCs/>
          <w:lang w:val="en-US"/>
        </w:rPr>
      </w:pPr>
      <w:r w:rsidRPr="00BD6DDD">
        <w:rPr>
          <w:b/>
          <w:bCs/>
          <w:lang w:val="en-US"/>
        </w:rPr>
        <w:t xml:space="preserve">1.2.1. </w:t>
      </w:r>
      <w:r w:rsidRPr="00BD6DDD">
        <w:rPr>
          <w:b/>
          <w:bCs/>
        </w:rPr>
        <w:t>Описание и функции акторов</w:t>
      </w:r>
    </w:p>
    <w:p w:rsidR="00BD6DDD" w:rsidRDefault="00BD6DDD" w:rsidP="00BD6DDD">
      <w:pPr>
        <w:rPr>
          <w:b/>
          <w:bCs/>
          <w:lang w:val="en-US"/>
        </w:rPr>
      </w:pPr>
    </w:p>
    <w:p w:rsidR="00A113D1" w:rsidRPr="00A113D1" w:rsidRDefault="00A113D1" w:rsidP="00A113D1">
      <w:pPr>
        <w:pStyle w:val="af3"/>
        <w:keepNext/>
        <w:jc w:val="right"/>
        <w:rPr>
          <w:color w:val="000000" w:themeColor="text1"/>
          <w:sz w:val="24"/>
          <w:szCs w:val="24"/>
        </w:rPr>
      </w:pPr>
      <w:r w:rsidRPr="00A113D1">
        <w:rPr>
          <w:color w:val="000000" w:themeColor="text1"/>
          <w:sz w:val="24"/>
          <w:szCs w:val="24"/>
        </w:rPr>
        <w:t xml:space="preserve">Таблица </w:t>
      </w:r>
      <w:r w:rsidRPr="00A113D1">
        <w:rPr>
          <w:color w:val="000000" w:themeColor="text1"/>
          <w:sz w:val="24"/>
          <w:szCs w:val="24"/>
        </w:rPr>
        <w:fldChar w:fldCharType="begin"/>
      </w:r>
      <w:r w:rsidRPr="00A113D1">
        <w:rPr>
          <w:color w:val="000000" w:themeColor="text1"/>
          <w:sz w:val="24"/>
          <w:szCs w:val="24"/>
        </w:rPr>
        <w:instrText xml:space="preserve"> SEQ Таблица \* ARABIC </w:instrText>
      </w:r>
      <w:r w:rsidRPr="00A113D1">
        <w:rPr>
          <w:color w:val="000000" w:themeColor="text1"/>
          <w:sz w:val="24"/>
          <w:szCs w:val="24"/>
        </w:rPr>
        <w:fldChar w:fldCharType="separate"/>
      </w:r>
      <w:r w:rsidRPr="00A113D1">
        <w:rPr>
          <w:noProof/>
          <w:color w:val="000000" w:themeColor="text1"/>
          <w:sz w:val="24"/>
          <w:szCs w:val="24"/>
        </w:rPr>
        <w:t>1</w:t>
      </w:r>
      <w:r w:rsidRPr="00A113D1">
        <w:rPr>
          <w:color w:val="000000" w:themeColor="text1"/>
          <w:sz w:val="24"/>
          <w:szCs w:val="24"/>
        </w:rPr>
        <w:fldChar w:fldCharType="end"/>
      </w:r>
      <w:r w:rsidRPr="00A113D1">
        <w:rPr>
          <w:color w:val="000000" w:themeColor="text1"/>
          <w:sz w:val="24"/>
          <w:szCs w:val="24"/>
        </w:rPr>
        <w:t>.</w:t>
      </w:r>
      <w:r>
        <w:rPr>
          <w:color w:val="000000" w:themeColor="text1"/>
          <w:sz w:val="24"/>
          <w:szCs w:val="24"/>
        </w:rPr>
        <w:t xml:space="preserve"> </w:t>
      </w:r>
      <w:r w:rsidRPr="00A113D1">
        <w:rPr>
          <w:color w:val="000000" w:themeColor="text1"/>
          <w:sz w:val="24"/>
          <w:szCs w:val="24"/>
        </w:rPr>
        <w:t>Акторы и их функции</w:t>
      </w:r>
    </w:p>
    <w:tbl>
      <w:tblPr>
        <w:tblpPr w:leftFromText="180" w:rightFromText="180" w:vertAnchor="text" w:tblpXSpec="center" w:tblpY="1"/>
        <w:tblOverlap w:val="never"/>
        <w:tblW w:w="107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2268"/>
        <w:gridCol w:w="3260"/>
        <w:gridCol w:w="1843"/>
        <w:gridCol w:w="1843"/>
      </w:tblGrid>
      <w:tr w:rsidR="00BD6DDD" w:rsidTr="001930E0">
        <w:trPr>
          <w:tblHeader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BFBFBF" w:themeFill="background1" w:themeFillShade="BF"/>
            <w:vAlign w:val="center"/>
          </w:tcPr>
          <w:p w:rsidR="00BD6DDD" w:rsidRPr="00BD6DDD" w:rsidRDefault="00BD6DDD" w:rsidP="001930E0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ru-RU"/>
              </w:rPr>
            </w:pPr>
            <w:r>
              <w:rPr>
                <w:rFonts w:cs="Times New Roman"/>
                <w:b/>
                <w:bCs/>
                <w:lang w:bidi="ru-RU"/>
              </w:rPr>
              <w:t>Актор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BFBFBF" w:themeFill="background1" w:themeFillShade="BF"/>
            <w:vAlign w:val="center"/>
          </w:tcPr>
          <w:p w:rsidR="00BD6DDD" w:rsidRDefault="00BD6DDD" w:rsidP="001930E0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ru-RU"/>
              </w:rPr>
            </w:pPr>
            <w:r>
              <w:rPr>
                <w:rFonts w:cs="Times New Roman"/>
                <w:b/>
                <w:bCs/>
                <w:lang w:bidi="ru-RU"/>
              </w:rPr>
              <w:t>Кто выступает в этой роли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BFBFBF" w:themeFill="background1" w:themeFillShade="BF"/>
            <w:vAlign w:val="center"/>
          </w:tcPr>
          <w:p w:rsidR="00BD6DDD" w:rsidRDefault="00BD6DDD" w:rsidP="001930E0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ru-RU"/>
              </w:rPr>
            </w:pPr>
            <w:r>
              <w:rPr>
                <w:rFonts w:cs="Times New Roman"/>
                <w:b/>
                <w:bCs/>
                <w:lang w:bidi="ru-RU"/>
              </w:rPr>
              <w:t>Функции при взаимодействии с сервисом</w:t>
            </w:r>
          </w:p>
        </w:tc>
        <w:tc>
          <w:tcPr>
            <w:tcW w:w="1843" w:type="dxa"/>
            <w:shd w:val="clear" w:color="auto" w:fill="AEAAAA" w:themeFill="background2" w:themeFillShade="BF"/>
          </w:tcPr>
          <w:p w:rsidR="00BD6DDD" w:rsidRDefault="00BD6DDD" w:rsidP="001930E0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ru-RU"/>
              </w:rPr>
            </w:pPr>
            <w:r>
              <w:rPr>
                <w:rFonts w:cs="Times New Roman"/>
                <w:b/>
                <w:bCs/>
                <w:lang w:bidi="ru-RU"/>
              </w:rPr>
              <w:t>Назначение</w:t>
            </w:r>
          </w:p>
        </w:tc>
        <w:tc>
          <w:tcPr>
            <w:tcW w:w="1843" w:type="dxa"/>
            <w:shd w:val="clear" w:color="auto" w:fill="AEAAAA" w:themeFill="background2" w:themeFillShade="BF"/>
          </w:tcPr>
          <w:p w:rsidR="00BD6DDD" w:rsidRDefault="00BD6DDD" w:rsidP="001930E0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ru-RU"/>
              </w:rPr>
            </w:pPr>
            <w:r>
              <w:rPr>
                <w:rFonts w:cs="Times New Roman"/>
                <w:b/>
                <w:bCs/>
                <w:lang w:bidi="ru-RU"/>
              </w:rPr>
              <w:t>Выгоды от участия</w:t>
            </w:r>
          </w:p>
        </w:tc>
      </w:tr>
      <w:tr w:rsidR="00BD6DDD" w:rsidTr="001930E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BD6DDD" w:rsidRPr="00BD6DDD" w:rsidRDefault="00BD6DDD" w:rsidP="001930E0">
            <w:pPr>
              <w:pStyle w:val="af2"/>
              <w:spacing w:before="120" w:after="120" w:line="276" w:lineRule="auto"/>
              <w:jc w:val="center"/>
              <w:rPr>
                <w:rFonts w:ascii="Times New Roman" w:hAnsi="Times New Roman"/>
                <w:szCs w:val="24"/>
                <w:lang w:bidi="ru-RU"/>
              </w:rPr>
            </w:pPr>
            <w:r>
              <w:rPr>
                <w:rFonts w:ascii="Times New Roman" w:hAnsi="Times New Roman"/>
                <w:szCs w:val="24"/>
              </w:rPr>
              <w:t xml:space="preserve"> </w:t>
            </w:r>
            <w:r>
              <w:rPr>
                <w:rFonts w:ascii="Times New Roman" w:hAnsi="Times New Roman"/>
                <w:szCs w:val="24"/>
              </w:rPr>
              <w:t xml:space="preserve">Пользователь </w:t>
            </w:r>
            <w:r w:rsidRPr="00BD6DDD">
              <w:rPr>
                <w:rFonts w:ascii="Times New Roman" w:hAnsi="Times New Roman"/>
                <w:szCs w:val="24"/>
              </w:rPr>
              <w:t>(</w:t>
            </w:r>
            <w:r>
              <w:rPr>
                <w:rFonts w:ascii="Times New Roman" w:hAnsi="Times New Roman"/>
                <w:szCs w:val="24"/>
              </w:rPr>
              <w:t>физические</w:t>
            </w:r>
            <w:r w:rsidRPr="00BD6DDD">
              <w:rPr>
                <w:rFonts w:ascii="Times New Roman" w:hAnsi="Times New Roman"/>
                <w:szCs w:val="24"/>
              </w:rPr>
              <w:t>,</w:t>
            </w:r>
            <w:r>
              <w:rPr>
                <w:rFonts w:ascii="Times New Roman" w:hAnsi="Times New Roman"/>
                <w:szCs w:val="24"/>
              </w:rPr>
              <w:t xml:space="preserve"> юридические лица</w:t>
            </w:r>
            <w:r w:rsidRPr="00BD6DDD">
              <w:rPr>
                <w:rFonts w:ascii="Times New Roman" w:hAnsi="Times New Roman"/>
                <w:szCs w:val="24"/>
              </w:rPr>
              <w:t>,</w:t>
            </w:r>
            <w:r>
              <w:rPr>
                <w:rFonts w:ascii="Times New Roman" w:hAnsi="Times New Roman"/>
                <w:szCs w:val="24"/>
              </w:rPr>
              <w:t xml:space="preserve"> ИП)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BD6DDD" w:rsidRDefault="006C03EE" w:rsidP="001930E0">
            <w:pPr>
              <w:pStyle w:val="af0"/>
              <w:spacing w:before="120" w:after="120"/>
              <w:ind w:firstLine="0"/>
              <w:jc w:val="center"/>
              <w:rPr>
                <w:sz w:val="22"/>
                <w:szCs w:val="24"/>
                <w:lang w:bidi="ru-RU"/>
              </w:rPr>
            </w:pPr>
            <w:r>
              <w:rPr>
                <w:sz w:val="22"/>
                <w:szCs w:val="24"/>
              </w:rPr>
              <w:t>Клиенты сервиса и банка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BD6DDD" w:rsidRDefault="006C03EE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Инициируют платеж через банковскую систему </w:t>
            </w:r>
          </w:p>
          <w:p w:rsidR="006C03EE" w:rsidRPr="006C03EE" w:rsidRDefault="006C03EE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Загружают документы</w:t>
            </w:r>
            <w:r w:rsidRPr="006C03EE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(договоры</w:t>
            </w:r>
            <w:r w:rsidRPr="006C03EE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акты и</w:t>
            </w:r>
            <w:r w:rsidRPr="006C03EE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др.</w:t>
            </w:r>
            <w:r w:rsidRPr="006C03EE">
              <w:rPr>
                <w:rFonts w:ascii="Times New Roman" w:hAnsi="Times New Roman"/>
              </w:rPr>
              <w:t>)</w:t>
            </w:r>
          </w:p>
          <w:p w:rsidR="006C03EE" w:rsidRPr="00101236" w:rsidRDefault="00101236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  <w:szCs w:val="24"/>
                <w:lang w:bidi="ru-RU"/>
              </w:rPr>
            </w:pPr>
            <w:r>
              <w:rPr>
                <w:rFonts w:ascii="Times New Roman" w:hAnsi="Times New Roman"/>
                <w:szCs w:val="24"/>
                <w:lang w:bidi="ru-RU"/>
              </w:rPr>
              <w:t>Получают рекомендации по снижению риска блокировки</w:t>
            </w:r>
          </w:p>
        </w:tc>
        <w:tc>
          <w:tcPr>
            <w:tcW w:w="1843" w:type="dxa"/>
          </w:tcPr>
          <w:p w:rsidR="00BD6DDD" w:rsidRPr="00101236" w:rsidRDefault="00101236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Ради удобства клиента (он предоставляет данные</w:t>
            </w:r>
            <w:r w:rsidRPr="00101236"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необходимые для анализа риска платежей)</w:t>
            </w:r>
          </w:p>
        </w:tc>
        <w:tc>
          <w:tcPr>
            <w:tcW w:w="1843" w:type="dxa"/>
          </w:tcPr>
          <w:p w:rsidR="00BD6DDD" w:rsidRDefault="00101236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Прозрачность блокировок </w:t>
            </w:r>
          </w:p>
          <w:p w:rsidR="00101236" w:rsidRDefault="00101236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Экономия времени и ресурсов </w:t>
            </w:r>
          </w:p>
          <w:p w:rsidR="00101236" w:rsidRDefault="00101236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Повышение доверия к банку и финансовой системе </w:t>
            </w:r>
          </w:p>
        </w:tc>
      </w:tr>
      <w:tr w:rsidR="006C03EE" w:rsidTr="001930E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6C03EE" w:rsidRPr="006C03EE" w:rsidRDefault="006C03EE" w:rsidP="001930E0">
            <w:pPr>
              <w:pStyle w:val="af2"/>
              <w:spacing w:before="120" w:after="120" w:line="276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Банки/Финтех компании</w:t>
            </w:r>
            <w:r w:rsidR="00101236">
              <w:rPr>
                <w:rFonts w:ascii="Times New Roman" w:hAnsi="Times New Roman"/>
                <w:szCs w:val="24"/>
              </w:rPr>
              <w:t xml:space="preserve"> (партнеры)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6C03EE" w:rsidRPr="00101236" w:rsidRDefault="00101236" w:rsidP="001930E0">
            <w:pPr>
              <w:pStyle w:val="af0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Коммерческие банки</w:t>
            </w:r>
            <w:r>
              <w:rPr>
                <w:sz w:val="22"/>
                <w:szCs w:val="24"/>
                <w:lang w:val="en-US"/>
              </w:rPr>
              <w:t>,</w:t>
            </w:r>
            <w:r>
              <w:rPr>
                <w:sz w:val="22"/>
                <w:szCs w:val="24"/>
              </w:rPr>
              <w:t xml:space="preserve"> платежные сервиса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6C03EE" w:rsidRDefault="00101236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Предоставляют </w:t>
            </w:r>
            <w:r>
              <w:rPr>
                <w:rFonts w:ascii="Times New Roman" w:hAnsi="Times New Roman"/>
                <w:lang w:val="en-US"/>
              </w:rPr>
              <w:t xml:space="preserve">API </w:t>
            </w:r>
            <w:r>
              <w:rPr>
                <w:rFonts w:ascii="Times New Roman" w:hAnsi="Times New Roman"/>
              </w:rPr>
              <w:t>для интеграции</w:t>
            </w:r>
          </w:p>
          <w:p w:rsidR="001930E0" w:rsidRPr="001930E0" w:rsidRDefault="00101236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Проводят первичный анализ операций клиентов на соответствие требованиям ПОД</w:t>
            </w:r>
            <w:r w:rsidRPr="00101236"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</w:rPr>
              <w:t>ФТ</w:t>
            </w:r>
          </w:p>
          <w:p w:rsidR="00101236" w:rsidRDefault="001930E0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Передает в Росфинмониторинг сведения о подозрительных операциях</w:t>
            </w:r>
            <w:r w:rsidR="00101236">
              <w:rPr>
                <w:rFonts w:ascii="Times New Roman" w:hAnsi="Times New Roman"/>
              </w:rPr>
              <w:t xml:space="preserve"> </w:t>
            </w:r>
          </w:p>
          <w:p w:rsidR="001930E0" w:rsidRPr="00101236" w:rsidRDefault="001930E0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Используют реестр и алгоритм сервиса</w:t>
            </w:r>
          </w:p>
        </w:tc>
        <w:tc>
          <w:tcPr>
            <w:tcW w:w="1843" w:type="dxa"/>
          </w:tcPr>
          <w:p w:rsidR="006C03EE" w:rsidRDefault="001930E0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Обеспечивают движение денег и используют сервис для углубленного анализа</w:t>
            </w:r>
          </w:p>
        </w:tc>
        <w:tc>
          <w:tcPr>
            <w:tcW w:w="1843" w:type="dxa"/>
          </w:tcPr>
          <w:p w:rsidR="006C03EE" w:rsidRDefault="001930E0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Снижение нагрузки на финмониторинг</w:t>
            </w:r>
          </w:p>
          <w:p w:rsidR="001930E0" w:rsidRDefault="001930E0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Улучшение клиентского сервиса</w:t>
            </w:r>
          </w:p>
          <w:p w:rsidR="001930E0" w:rsidRDefault="001930E0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Меньше спорных блокировок и жалоб</w:t>
            </w:r>
          </w:p>
          <w:p w:rsidR="001930E0" w:rsidRDefault="001930E0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Повышения доверия клиентов к банку</w:t>
            </w:r>
          </w:p>
        </w:tc>
      </w:tr>
      <w:tr w:rsidR="006C03EE" w:rsidTr="001930E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6C03EE" w:rsidRDefault="006C03EE" w:rsidP="001930E0">
            <w:pPr>
              <w:pStyle w:val="af2"/>
              <w:spacing w:before="120" w:after="120" w:line="276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Центральный банк РФ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6C03EE" w:rsidRDefault="001930E0" w:rsidP="001930E0">
            <w:pPr>
              <w:pStyle w:val="af0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Регулятор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6C03EE" w:rsidRDefault="001930E0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Контролирует исполнение банками требований 115-ФЗ</w:t>
            </w:r>
          </w:p>
          <w:p w:rsidR="001930E0" w:rsidRPr="001930E0" w:rsidRDefault="001930E0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Проводит проверки</w:t>
            </w:r>
            <w:r w:rsidRPr="001930E0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выдает предписания и применяет меры административного воздействия</w:t>
            </w:r>
          </w:p>
        </w:tc>
        <w:tc>
          <w:tcPr>
            <w:tcW w:w="1843" w:type="dxa"/>
          </w:tcPr>
          <w:p w:rsidR="006C03EE" w:rsidRPr="001930E0" w:rsidRDefault="001930E0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Формирует правила</w:t>
            </w:r>
            <w:r w:rsidRPr="001930E0"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по которым весь рынок оценивает риски</w:t>
            </w:r>
          </w:p>
        </w:tc>
        <w:tc>
          <w:tcPr>
            <w:tcW w:w="1843" w:type="dxa"/>
          </w:tcPr>
          <w:p w:rsidR="006C03EE" w:rsidRDefault="001930E0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Повышение прозрачности рынка</w:t>
            </w:r>
          </w:p>
          <w:p w:rsidR="001930E0" w:rsidRDefault="001930E0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Усиление общего контроля</w:t>
            </w:r>
          </w:p>
          <w:p w:rsidR="001930E0" w:rsidRDefault="001930E0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Снижение спорных блокировок </w:t>
            </w:r>
          </w:p>
          <w:p w:rsidR="001930E0" w:rsidRPr="001930E0" w:rsidRDefault="001930E0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Повышение доверия участников рынка</w:t>
            </w:r>
          </w:p>
        </w:tc>
      </w:tr>
      <w:tr w:rsidR="006C03EE" w:rsidTr="001930E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6C03EE" w:rsidRDefault="006C03EE" w:rsidP="001930E0">
            <w:pPr>
              <w:pStyle w:val="af2"/>
              <w:spacing w:before="120" w:after="120" w:line="276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lastRenderedPageBreak/>
              <w:t>ФСФМ</w:t>
            </w:r>
          </w:p>
          <w:p w:rsidR="006C03EE" w:rsidRDefault="006C03EE" w:rsidP="001930E0">
            <w:pPr>
              <w:pStyle w:val="af2"/>
              <w:spacing w:before="120" w:after="120" w:line="276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(Росфинмониторинг)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6C03EE" w:rsidRDefault="001930E0" w:rsidP="001930E0">
            <w:pPr>
              <w:pStyle w:val="af0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Федеральная служба по финансовому мониторингу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1930E0" w:rsidRDefault="001930E0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Получает и анализирует данные о подозрительных операциях от банков </w:t>
            </w:r>
          </w:p>
          <w:p w:rsidR="001930E0" w:rsidRPr="001930E0" w:rsidRDefault="001930E0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Разрабатывает и издает нормативные акты</w:t>
            </w:r>
            <w:r w:rsidRPr="001930E0"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письма</w:t>
            </w:r>
            <w:r w:rsidRPr="001930E0"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регулирующие сферу финансового мониторинга</w:t>
            </w:r>
          </w:p>
        </w:tc>
        <w:tc>
          <w:tcPr>
            <w:tcW w:w="1843" w:type="dxa"/>
          </w:tcPr>
          <w:p w:rsidR="006C03EE" w:rsidRDefault="001930E0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Главный источник официальных данных для подтверждения легальности операций </w:t>
            </w:r>
          </w:p>
        </w:tc>
        <w:tc>
          <w:tcPr>
            <w:tcW w:w="1843" w:type="dxa"/>
          </w:tcPr>
          <w:p w:rsidR="006C03EE" w:rsidRDefault="001930E0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Улучшение анализа финансовых операций </w:t>
            </w:r>
          </w:p>
          <w:p w:rsidR="001930E0" w:rsidRDefault="001930E0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Повышения доверия граждан к финансовому мониторингу </w:t>
            </w:r>
          </w:p>
          <w:p w:rsidR="001930E0" w:rsidRDefault="001930E0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Повышение прозрачности финансовых потоков и эффективности аналитики операций</w:t>
            </w:r>
          </w:p>
        </w:tc>
      </w:tr>
      <w:tr w:rsidR="006C03EE" w:rsidTr="001930E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6C03EE" w:rsidRDefault="006C03EE" w:rsidP="001930E0">
            <w:pPr>
              <w:pStyle w:val="af2"/>
              <w:spacing w:before="120" w:after="120" w:line="276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Госуслуги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6C03EE" w:rsidRDefault="00EB5094" w:rsidP="001930E0">
            <w:pPr>
              <w:pStyle w:val="af0"/>
              <w:spacing w:before="120" w:after="120"/>
              <w:ind w:firstLine="0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Единая система идентификации и аутентификации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6C03EE" w:rsidRDefault="00EB5094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Подтверждение личности пользователя </w:t>
            </w:r>
          </w:p>
          <w:p w:rsidR="00EB5094" w:rsidRDefault="00EB5094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Проверка статуса ФЛ/ЮЛ/ИП</w:t>
            </w:r>
          </w:p>
          <w:p w:rsidR="00EB5094" w:rsidRDefault="00A113D1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Передают сервису достоверные государственные данные</w:t>
            </w:r>
            <w:r w:rsidRPr="00A113D1"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необходимые для идентификации</w:t>
            </w:r>
          </w:p>
          <w:p w:rsidR="00A113D1" w:rsidRPr="00A113D1" w:rsidRDefault="00A113D1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Все документы пользователь загружает уже внутри сервиса</w:t>
            </w:r>
          </w:p>
        </w:tc>
        <w:tc>
          <w:tcPr>
            <w:tcW w:w="1843" w:type="dxa"/>
          </w:tcPr>
          <w:p w:rsidR="006C03EE" w:rsidRDefault="00EB5094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Повышает достоверность профиля пользователя</w:t>
            </w:r>
            <w:r w:rsidRPr="00EB5094"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снижает риск мошенничества  </w:t>
            </w:r>
          </w:p>
        </w:tc>
        <w:tc>
          <w:tcPr>
            <w:tcW w:w="1843" w:type="dxa"/>
          </w:tcPr>
          <w:p w:rsidR="006C03EE" w:rsidRDefault="00EB5094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Рост востребованности платформы </w:t>
            </w:r>
          </w:p>
        </w:tc>
      </w:tr>
      <w:tr w:rsidR="006C03EE" w:rsidTr="001930E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6C03EE" w:rsidRPr="006C03EE" w:rsidRDefault="006C03EE" w:rsidP="001930E0">
            <w:pPr>
              <w:pStyle w:val="af2"/>
              <w:spacing w:before="120" w:after="120" w:line="276" w:lineRule="auto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>
              <w:rPr>
                <w:rFonts w:ascii="Times New Roman" w:hAnsi="Times New Roman"/>
                <w:szCs w:val="24"/>
              </w:rPr>
              <w:t xml:space="preserve">Сервис </w:t>
            </w:r>
            <w:r>
              <w:rPr>
                <w:rFonts w:ascii="Times New Roman" w:hAnsi="Times New Roman"/>
                <w:szCs w:val="24"/>
                <w:lang w:val="en-US"/>
              </w:rPr>
              <w:t>“</w:t>
            </w:r>
            <w:r>
              <w:rPr>
                <w:rFonts w:ascii="Times New Roman" w:hAnsi="Times New Roman"/>
                <w:szCs w:val="24"/>
              </w:rPr>
              <w:t>Блокировки</w:t>
            </w:r>
            <w:r>
              <w:rPr>
                <w:rFonts w:ascii="Times New Roman" w:hAnsi="Times New Roman"/>
                <w:szCs w:val="24"/>
                <w:lang w:val="en-US"/>
              </w:rPr>
              <w:t>.</w:t>
            </w:r>
            <w:r>
              <w:rPr>
                <w:rFonts w:ascii="Times New Roman" w:hAnsi="Times New Roman"/>
                <w:szCs w:val="24"/>
              </w:rPr>
              <w:t>Нет</w:t>
            </w:r>
            <w:r>
              <w:rPr>
                <w:rFonts w:ascii="Times New Roman" w:hAnsi="Times New Roman"/>
                <w:szCs w:val="24"/>
                <w:lang w:val="en-US"/>
              </w:rPr>
              <w:t>”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6C03EE" w:rsidRPr="006C03EE" w:rsidRDefault="006C03EE" w:rsidP="001930E0">
            <w:pPr>
              <w:pStyle w:val="af0"/>
              <w:spacing w:before="120" w:after="120"/>
              <w:ind w:firstLine="0"/>
              <w:jc w:val="center"/>
              <w:rPr>
                <w:sz w:val="22"/>
                <w:szCs w:val="24"/>
                <w:lang w:val="en-US"/>
              </w:rPr>
            </w:pPr>
            <w:r>
              <w:rPr>
                <w:sz w:val="22"/>
                <w:szCs w:val="24"/>
              </w:rPr>
              <w:t>Компания- разработчик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:rsidR="006C03EE" w:rsidRDefault="006C03EE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Анализирует платежи на риск блокировки</w:t>
            </w:r>
          </w:p>
          <w:p w:rsidR="006C03EE" w:rsidRDefault="006C03EE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Ведет реестр пользователей и их документов</w:t>
            </w:r>
          </w:p>
          <w:p w:rsidR="006C03EE" w:rsidRDefault="006C03EE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Интеграция с банками и Госуслугами</w:t>
            </w:r>
          </w:p>
          <w:p w:rsidR="006C03EE" w:rsidRPr="006C03EE" w:rsidRDefault="006C03EE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Обеспечивает прозрачность финансовых процессов</w:t>
            </w:r>
          </w:p>
        </w:tc>
        <w:tc>
          <w:tcPr>
            <w:tcW w:w="1843" w:type="dxa"/>
          </w:tcPr>
          <w:p w:rsidR="006C03EE" w:rsidRPr="006C03EE" w:rsidRDefault="006C03EE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Главный элемент системы, связывающий другие процессы</w:t>
            </w:r>
          </w:p>
        </w:tc>
        <w:tc>
          <w:tcPr>
            <w:tcW w:w="1843" w:type="dxa"/>
          </w:tcPr>
          <w:p w:rsidR="006C03EE" w:rsidRDefault="006C03EE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Увеличение клиентской базы за счет доверия пользователя</w:t>
            </w:r>
          </w:p>
          <w:p w:rsidR="006C03EE" w:rsidRDefault="006C03EE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Помогает безопасно проводить переводы без блокировок</w:t>
            </w:r>
          </w:p>
          <w:p w:rsidR="006C03EE" w:rsidRDefault="006C03EE" w:rsidP="001930E0">
            <w:pPr>
              <w:pStyle w:val="af2"/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Снижает нагрузки на банковскую систему </w:t>
            </w:r>
          </w:p>
        </w:tc>
      </w:tr>
    </w:tbl>
    <w:p w:rsidR="00BD6DDD" w:rsidRPr="007835B1" w:rsidRDefault="001930E0" w:rsidP="007835B1">
      <w:pPr>
        <w:pStyle w:val="31"/>
        <w:rPr>
          <w:lang w:val="ru-RU"/>
        </w:rPr>
      </w:pPr>
      <w:r w:rsidRPr="007835B1">
        <w:rPr>
          <w:lang w:val="ru-RU"/>
        </w:rPr>
        <w:br w:type="textWrapping" w:clear="all"/>
      </w:r>
      <w:r w:rsidR="007835B1" w:rsidRPr="007835B1">
        <w:rPr>
          <w:lang w:val="ru-RU"/>
        </w:rPr>
        <w:t>1.2.2. Взаимодействие акторов между собой вне сервиса</w:t>
      </w:r>
    </w:p>
    <w:sectPr w:rsidR="00BD6DDD" w:rsidRPr="007835B1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2329" w:rsidRDefault="00C02329" w:rsidP="00852D3B">
      <w:r>
        <w:separator/>
      </w:r>
    </w:p>
  </w:endnote>
  <w:endnote w:type="continuationSeparator" w:id="0">
    <w:p w:rsidR="00C02329" w:rsidRDefault="00C02329" w:rsidP="00852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2D3B" w:rsidRPr="00852D3B" w:rsidRDefault="00852D3B" w:rsidP="00852D3B">
    <w:pPr>
      <w:pStyle w:val="ae"/>
      <w:jc w:val="center"/>
      <w:rPr>
        <w:rFonts w:cs="Times New Roman"/>
        <w:b/>
        <w:bCs/>
      </w:rPr>
    </w:pPr>
    <w:r w:rsidRPr="00852D3B">
      <w:rPr>
        <w:rFonts w:cs="Times New Roman"/>
        <w:b/>
        <w:bCs/>
      </w:rPr>
      <w:t>Москва-2025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2D3B" w:rsidRPr="00852D3B" w:rsidRDefault="00852D3B" w:rsidP="00852D3B">
    <w:pPr>
      <w:pStyle w:val="ae"/>
      <w:jc w:val="center"/>
      <w:rPr>
        <w:rFonts w:cs="Times New Roman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2329" w:rsidRDefault="00C02329" w:rsidP="00852D3B">
      <w:r>
        <w:separator/>
      </w:r>
    </w:p>
  </w:footnote>
  <w:footnote w:type="continuationSeparator" w:id="0">
    <w:p w:rsidR="00C02329" w:rsidRDefault="00C02329" w:rsidP="00852D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2D3B" w:rsidRDefault="00852D3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2B74"/>
    <w:multiLevelType w:val="hybridMultilevel"/>
    <w:tmpl w:val="9336FDF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2A7E2B"/>
    <w:multiLevelType w:val="hybridMultilevel"/>
    <w:tmpl w:val="235E31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61DE8"/>
    <w:multiLevelType w:val="hybridMultilevel"/>
    <w:tmpl w:val="EFA881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0E2C90"/>
    <w:multiLevelType w:val="hybridMultilevel"/>
    <w:tmpl w:val="1E10C8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E5739C"/>
    <w:multiLevelType w:val="hybridMultilevel"/>
    <w:tmpl w:val="EECEF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214533">
    <w:abstractNumId w:val="2"/>
  </w:num>
  <w:num w:numId="2" w16cid:durableId="2131243721">
    <w:abstractNumId w:val="0"/>
  </w:num>
  <w:num w:numId="3" w16cid:durableId="1927379755">
    <w:abstractNumId w:val="4"/>
  </w:num>
  <w:num w:numId="4" w16cid:durableId="1988318138">
    <w:abstractNumId w:val="3"/>
  </w:num>
  <w:num w:numId="5" w16cid:durableId="111556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D62"/>
    <w:rsid w:val="0001700F"/>
    <w:rsid w:val="000651CA"/>
    <w:rsid w:val="00101236"/>
    <w:rsid w:val="00175650"/>
    <w:rsid w:val="001930E0"/>
    <w:rsid w:val="001B0EE8"/>
    <w:rsid w:val="0024320A"/>
    <w:rsid w:val="00293840"/>
    <w:rsid w:val="002D6735"/>
    <w:rsid w:val="00332029"/>
    <w:rsid w:val="0033271F"/>
    <w:rsid w:val="00384BE6"/>
    <w:rsid w:val="003D48C6"/>
    <w:rsid w:val="00415CBA"/>
    <w:rsid w:val="004F0AC5"/>
    <w:rsid w:val="00587CBF"/>
    <w:rsid w:val="005E23E8"/>
    <w:rsid w:val="006C03EE"/>
    <w:rsid w:val="00744D62"/>
    <w:rsid w:val="007835B1"/>
    <w:rsid w:val="00852D3B"/>
    <w:rsid w:val="008A3230"/>
    <w:rsid w:val="008D5551"/>
    <w:rsid w:val="00A113D1"/>
    <w:rsid w:val="00A17A53"/>
    <w:rsid w:val="00AD666F"/>
    <w:rsid w:val="00B52537"/>
    <w:rsid w:val="00B7634D"/>
    <w:rsid w:val="00BA0B78"/>
    <w:rsid w:val="00BD6DDD"/>
    <w:rsid w:val="00C02329"/>
    <w:rsid w:val="00C5457D"/>
    <w:rsid w:val="00CC5F6F"/>
    <w:rsid w:val="00D11F99"/>
    <w:rsid w:val="00DA69AF"/>
    <w:rsid w:val="00E37678"/>
    <w:rsid w:val="00EB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3BB293"/>
  <w15:chartTrackingRefBased/>
  <w15:docId w15:val="{374DC2C3-9FCE-DE4E-A3B6-C62E9903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Основной текст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4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4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D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D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D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D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D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D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44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4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D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4D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4D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4D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4D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4D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4D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4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D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D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D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4D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D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D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4D6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52D3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52D3B"/>
  </w:style>
  <w:style w:type="paragraph" w:styleId="ae">
    <w:name w:val="footer"/>
    <w:basedOn w:val="a"/>
    <w:link w:val="af"/>
    <w:uiPriority w:val="99"/>
    <w:unhideWhenUsed/>
    <w:rsid w:val="00852D3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52D3B"/>
  </w:style>
  <w:style w:type="paragraph" w:customStyle="1" w:styleId="11">
    <w:name w:val="Стиль1"/>
    <w:basedOn w:val="1"/>
    <w:qFormat/>
    <w:rsid w:val="00852D3B"/>
    <w:pPr>
      <w:spacing w:before="440" w:after="200"/>
      <w:jc w:val="center"/>
    </w:pPr>
    <w:rPr>
      <w:rFonts w:ascii="Times New Roman" w:hAnsi="Times New Roman" w:cs="Times New Roman"/>
      <w:b/>
      <w:bCs/>
      <w:color w:val="000000" w:themeColor="text1"/>
      <w:sz w:val="32"/>
      <w:szCs w:val="32"/>
    </w:rPr>
  </w:style>
  <w:style w:type="paragraph" w:customStyle="1" w:styleId="23">
    <w:name w:val="Стиль2"/>
    <w:basedOn w:val="2"/>
    <w:qFormat/>
    <w:rsid w:val="00C5457D"/>
    <w:pPr>
      <w:spacing w:before="440" w:after="200"/>
      <w:ind w:left="567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paragraph" w:customStyle="1" w:styleId="31">
    <w:name w:val="Стиль3"/>
    <w:basedOn w:val="a"/>
    <w:qFormat/>
    <w:rsid w:val="00BD6DDD"/>
    <w:pPr>
      <w:spacing w:before="440" w:after="200"/>
      <w:ind w:firstLine="1134"/>
      <w:jc w:val="both"/>
    </w:pPr>
    <w:rPr>
      <w:b/>
      <w:bCs/>
      <w:lang w:val="en-US"/>
    </w:rPr>
  </w:style>
  <w:style w:type="paragraph" w:customStyle="1" w:styleId="af0">
    <w:name w:val="_Основной"/>
    <w:basedOn w:val="a"/>
    <w:link w:val="af1"/>
    <w:qFormat/>
    <w:rsid w:val="00BD6DDD"/>
    <w:pPr>
      <w:spacing w:after="240" w:line="276" w:lineRule="auto"/>
      <w:ind w:firstLine="709"/>
      <w:jc w:val="both"/>
    </w:pPr>
    <w:rPr>
      <w:rFonts w:cs="Times New Roman"/>
      <w:kern w:val="0"/>
      <w:szCs w:val="22"/>
      <w14:ligatures w14:val="none"/>
    </w:rPr>
  </w:style>
  <w:style w:type="character" w:customStyle="1" w:styleId="af1">
    <w:name w:val="_Основной Знак"/>
    <w:basedOn w:val="a0"/>
    <w:link w:val="af0"/>
    <w:rsid w:val="00BD6DDD"/>
    <w:rPr>
      <w:rFonts w:cs="Times New Roman"/>
      <w:kern w:val="0"/>
      <w:szCs w:val="22"/>
      <w14:ligatures w14:val="none"/>
    </w:rPr>
  </w:style>
  <w:style w:type="paragraph" w:customStyle="1" w:styleId="af2">
    <w:name w:val="_Текст_таблицы"/>
    <w:basedOn w:val="a"/>
    <w:qFormat/>
    <w:rsid w:val="00BD6DDD"/>
    <w:rPr>
      <w:rFonts w:ascii="Arial Narrow" w:hAnsi="Arial Narrow" w:cs="Times New Roman"/>
      <w:kern w:val="0"/>
      <w:sz w:val="22"/>
      <w:szCs w:val="20"/>
      <w14:ligatures w14:val="none"/>
    </w:rPr>
  </w:style>
  <w:style w:type="paragraph" w:styleId="af3">
    <w:name w:val="caption"/>
    <w:basedOn w:val="a"/>
    <w:next w:val="a"/>
    <w:uiPriority w:val="35"/>
    <w:unhideWhenUsed/>
    <w:qFormat/>
    <w:rsid w:val="00A113D1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B69D82D-2C37-F648-8679-C6722F04C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8</Pages>
  <Words>1175</Words>
  <Characters>6703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kulikov ruslan</dc:creator>
  <cp:keywords/>
  <dc:description/>
  <cp:lastModifiedBy>kulikov ruslan</cp:lastModifiedBy>
  <cp:revision>1</cp:revision>
  <dcterms:created xsi:type="dcterms:W3CDTF">2025-11-22T16:16:00Z</dcterms:created>
  <dcterms:modified xsi:type="dcterms:W3CDTF">2025-11-24T19:38:00Z</dcterms:modified>
</cp:coreProperties>
</file>