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399CF9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Карточка 1</w:t>
      </w:r>
    </w:p>
    <w:p w14:paraId="3AC13E27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62A1CED7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474FB48A">
      <w:pPr>
        <w:numPr>
          <w:ilvl w:val="0"/>
          <w:numId w:val="1"/>
        </w:num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 xml:space="preserve">В какой сфере желаю искать проблемы? 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В бухгалтерской и финансовой сфере предприятий, компаний, организаций.</w:t>
      </w:r>
    </w:p>
    <w:p w14:paraId="0914C190">
      <w:pPr>
        <w:numPr>
          <w:ilvl w:val="0"/>
          <w:numId w:val="1"/>
        </w:numPr>
        <w:ind w:left="0" w:leftChars="0" w:firstLine="0" w:firstLine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 xml:space="preserve">Какие проблемы в данной сфере есть?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 xml:space="preserve">Ошибки в ведении учёта, дефицитом оборотных средств. </w:t>
      </w:r>
    </w:p>
    <w:p w14:paraId="517CE1F9">
      <w:pPr>
        <w:numPr>
          <w:ilvl w:val="0"/>
          <w:numId w:val="1"/>
        </w:numPr>
        <w:ind w:left="0" w:leftChars="0" w:firstLine="0" w:firstLine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 xml:space="preserve">Как борются с данной проблемой?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Проведение аудитов, аутсорс, слежение за изменениями налогового законодательства.</w:t>
      </w:r>
    </w:p>
    <w:p w14:paraId="3FB35BB4">
      <w:pPr>
        <w:numPr>
          <w:ilvl w:val="0"/>
          <w:numId w:val="1"/>
        </w:numPr>
        <w:ind w:left="0" w:leftChars="0" w:firstLine="0" w:firstLine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Какие источники помогли в изучении сферы?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 РБК Компании: </w:t>
      </w: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fldChar w:fldCharType="begin"/>
      </w: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instrText xml:space="preserve"> HYPERLINK "https://companies.rbc.ru/news/EhYhhZpep5/17-oshibok-v-uchete-kak-izbezhat-katastrofyi/" </w:instrText>
      </w: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fldChar w:fldCharType="separate"/>
      </w:r>
      <w:r>
        <w:rPr>
          <w:rStyle w:val="4"/>
          <w:rFonts w:hint="default" w:ascii="Times New Roman" w:hAnsi="Times New Roman"/>
          <w:b w:val="0"/>
          <w:bCs w:val="0"/>
          <w:sz w:val="28"/>
          <w:szCs w:val="28"/>
          <w:lang w:val="ru-RU"/>
        </w:rPr>
        <w:t>https://companies.rbc.ru/news/EhYhhZpep5/17-oshibok-v-uchete-kak-izbezhat-katastrofyi/</w:t>
      </w: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fldChar w:fldCharType="end"/>
      </w:r>
    </w:p>
    <w:p w14:paraId="745B4557">
      <w:pPr>
        <w:numPr>
          <w:numId w:val="0"/>
        </w:numPr>
        <w:ind w:left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Garant.ru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: </w:t>
      </w: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fldChar w:fldCharType="begin"/>
      </w: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instrText xml:space="preserve"> HYPERLINK "https://www.garant.ru/1c-wiseadvice/guide/kak-optimizirovat-rabotu-bukhgalterii/" </w:instrText>
      </w: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fldChar w:fldCharType="separate"/>
      </w:r>
      <w:r>
        <w:rPr>
          <w:rStyle w:val="4"/>
          <w:rFonts w:hint="default" w:ascii="Times New Roman" w:hAnsi="Times New Roman"/>
          <w:b w:val="0"/>
          <w:bCs w:val="0"/>
          <w:sz w:val="28"/>
          <w:szCs w:val="28"/>
          <w:lang w:val="ru-RU"/>
        </w:rPr>
        <w:t>https://www.garant.ru/1c-wiseadvice/guide/kak-optimizirovat-rabotu-bukhgalterii/</w:t>
      </w: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fldChar w:fldCharType="end"/>
      </w:r>
    </w:p>
    <w:p w14:paraId="7D7FC57A">
      <w:pPr>
        <w:numPr>
          <w:ilvl w:val="0"/>
          <w:numId w:val="1"/>
        </w:numPr>
        <w:ind w:left="0" w:leftChars="0" w:firstLine="0" w:firstLine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 xml:space="preserve">Почему способы приведенные выше не являются «идеальными»? 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Так как большая часть решений зависит от человека.</w:t>
      </w:r>
    </w:p>
    <w:p w14:paraId="6EC6F739">
      <w:pPr>
        <w:numPr>
          <w:ilvl w:val="0"/>
          <w:numId w:val="1"/>
        </w:numPr>
        <w:ind w:left="0" w:leftChars="0" w:firstLine="0" w:firstLine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Характеристика технологии: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 Создание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API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агента обученного на базах данных ЦБ, Министерства финансов, законодательстве, базах данных предприятия.</w:t>
      </w:r>
    </w:p>
    <w:p w14:paraId="3E34C38A">
      <w:pPr>
        <w:numPr>
          <w:ilvl w:val="0"/>
          <w:numId w:val="1"/>
        </w:numPr>
        <w:ind w:left="0" w:leftChars="0" w:firstLine="0" w:firstLine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 xml:space="preserve">Почему должно сработать: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Сервис привязан к счету и базе данных предприятия, благодаря чему полностью фиксирует все расходы и доходы предприятия и с помощью остальной базы данных способен формировать квартальные финансовые отчетности. А так же контролировать все расходы компании.Сервис напрямую связан с сервисом из «КАРТОЧКА 2».</w:t>
      </w:r>
    </w:p>
    <w:p w14:paraId="65DC4340">
      <w:pPr>
        <w:numPr>
          <w:numId w:val="0"/>
        </w:num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46639B29">
      <w:pPr>
        <w:numPr>
          <w:numId w:val="0"/>
        </w:num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5266FD93">
      <w:pPr>
        <w:numPr>
          <w:numId w:val="0"/>
        </w:num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6FB0F9AB">
      <w:pPr>
        <w:numPr>
          <w:numId w:val="0"/>
        </w:numPr>
        <w:jc w:val="both"/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</w:p>
    <w:p w14:paraId="70A0DFEC">
      <w:pPr>
        <w:numPr>
          <w:numId w:val="0"/>
        </w:numPr>
        <w:jc w:val="both"/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</w:p>
    <w:p w14:paraId="018D62BD">
      <w:pPr>
        <w:numPr>
          <w:numId w:val="0"/>
        </w:numPr>
        <w:jc w:val="both"/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</w:p>
    <w:p w14:paraId="7261DABA">
      <w:pPr>
        <w:numPr>
          <w:numId w:val="0"/>
        </w:numPr>
        <w:jc w:val="both"/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</w:p>
    <w:p w14:paraId="1152B2C7">
      <w:pPr>
        <w:numPr>
          <w:numId w:val="0"/>
        </w:numPr>
        <w:jc w:val="both"/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</w:p>
    <w:p w14:paraId="49ECB3D5">
      <w:pPr>
        <w:numPr>
          <w:numId w:val="0"/>
        </w:numPr>
        <w:jc w:val="both"/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</w:p>
    <w:p w14:paraId="1AF385AA">
      <w:pPr>
        <w:numPr>
          <w:numId w:val="0"/>
        </w:numPr>
        <w:jc w:val="both"/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</w:p>
    <w:p w14:paraId="595C0EE3">
      <w:pPr>
        <w:numPr>
          <w:numId w:val="0"/>
        </w:numPr>
        <w:jc w:val="both"/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</w:p>
    <w:p w14:paraId="360B73E9">
      <w:pPr>
        <w:numPr>
          <w:numId w:val="0"/>
        </w:numPr>
        <w:jc w:val="both"/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</w:p>
    <w:p w14:paraId="4CCAF915">
      <w:pPr>
        <w:numPr>
          <w:numId w:val="0"/>
        </w:numPr>
        <w:jc w:val="both"/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</w:p>
    <w:p w14:paraId="4DD2F37E">
      <w:pPr>
        <w:numPr>
          <w:numId w:val="0"/>
        </w:numPr>
        <w:jc w:val="both"/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</w:p>
    <w:p w14:paraId="7C815C54">
      <w:pPr>
        <w:numPr>
          <w:numId w:val="0"/>
        </w:numPr>
        <w:jc w:val="both"/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</w:p>
    <w:p w14:paraId="6FB2D49D">
      <w:pPr>
        <w:numPr>
          <w:numId w:val="0"/>
        </w:numPr>
        <w:jc w:val="both"/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</w:p>
    <w:p w14:paraId="380929B4">
      <w:pPr>
        <w:numPr>
          <w:numId w:val="0"/>
        </w:numPr>
        <w:jc w:val="both"/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</w:p>
    <w:p w14:paraId="49C05B07">
      <w:pPr>
        <w:numPr>
          <w:numId w:val="0"/>
        </w:numPr>
        <w:jc w:val="center"/>
        <w:rPr>
          <w:rFonts w:hint="default" w:ascii="Times New Roman" w:hAnsi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Карточка 2</w:t>
      </w:r>
    </w:p>
    <w:p w14:paraId="5DC2029D">
      <w:pPr>
        <w:numPr>
          <w:numId w:val="0"/>
        </w:numPr>
        <w:jc w:val="both"/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</w:p>
    <w:p w14:paraId="274B70C9">
      <w:pPr>
        <w:numPr>
          <w:numId w:val="0"/>
        </w:numPr>
        <w:jc w:val="both"/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>1.</w:t>
      </w: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 xml:space="preserve">В какой сфере желаю искать проблемы? </w:t>
      </w: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 xml:space="preserve">В сфере финансовой грамотности населения. </w:t>
      </w:r>
    </w:p>
    <w:p w14:paraId="7367AD66">
      <w:pPr>
        <w:numPr>
          <w:numId w:val="0"/>
        </w:numPr>
        <w:jc w:val="both"/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>2.</w:t>
      </w: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 xml:space="preserve">Какие проблемы в данной сфере есть? </w:t>
      </w: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>Недостаточный уровень финансовой грамотности населения.</w:t>
      </w:r>
    </w:p>
    <w:p w14:paraId="2B785F17">
      <w:pPr>
        <w:numPr>
          <w:numId w:val="0"/>
        </w:numPr>
        <w:jc w:val="both"/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>3.</w:t>
      </w: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 xml:space="preserve">Как борются с данной проблемой? </w:t>
      </w: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>Внедрение в школы уроков «Финансовая грамотность», «Экономика», развитие стратегий по повышению финансовой грамотности, разработка специализированных курсов.</w:t>
      </w:r>
    </w:p>
    <w:p w14:paraId="5054B380">
      <w:pPr>
        <w:numPr>
          <w:numId w:val="0"/>
        </w:numPr>
        <w:jc w:val="both"/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>4.</w:t>
      </w: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Какие источники помогли в изучении темы?</w:t>
      </w: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 xml:space="preserve"> Вестник Науки: </w:t>
      </w: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fldChar w:fldCharType="begin"/>
      </w: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instrText xml:space="preserve"> HYPERLINK "https://www.вестник-науки.рф/article/18951" </w:instrText>
      </w: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fldChar w:fldCharType="separate"/>
      </w:r>
      <w:r>
        <w:rPr>
          <w:rStyle w:val="4"/>
          <w:rFonts w:hint="default" w:ascii="Times New Roman" w:hAnsi="Times New Roman"/>
          <w:b w:val="0"/>
          <w:bCs w:val="0"/>
          <w:sz w:val="28"/>
          <w:szCs w:val="28"/>
          <w:lang w:val="en-US"/>
        </w:rPr>
        <w:t>https://www.вестник-науки.рф/article/18951</w:t>
      </w: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fldChar w:fldCharType="end"/>
      </w:r>
    </w:p>
    <w:p w14:paraId="0D3E8911">
      <w:pPr>
        <w:numPr>
          <w:numId w:val="0"/>
        </w:numPr>
        <w:jc w:val="both"/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 xml:space="preserve">МинФин России: </w:t>
      </w: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fldChar w:fldCharType="begin"/>
      </w: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instrText xml:space="preserve"> HYPERLINK "https://minfin.gov.ru/ru/document?id_4=304737-rasporyazhenie_pravitelstva_rossiiskoi_federatsii_ot_24.10.2023__2958-r_ob_utverzhdenii_strategii_povysheniya_finansovoi_gramotnosti_i_formirovaniya_finansovoi_kultury_do_2030_goda" </w:instrText>
      </w: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fldChar w:fldCharType="separate"/>
      </w:r>
      <w:r>
        <w:rPr>
          <w:rStyle w:val="4"/>
          <w:rFonts w:hint="default" w:ascii="Times New Roman" w:hAnsi="Times New Roman"/>
          <w:b w:val="0"/>
          <w:bCs w:val="0"/>
          <w:sz w:val="28"/>
          <w:szCs w:val="28"/>
          <w:lang w:val="en-US"/>
        </w:rPr>
        <w:t>https://minfin.gov.ru/ru/document?id_4=304737-rasporyazhenie_pravitelstva_rossiiskoi_federatsii_ot_24.10.2023__2958-r_ob_utverzhdenii_strategii_povysheniya_finansovoi_gramotnosti_i_formirovaniya_finansovoi_kultury_do_2030_goda</w:t>
      </w: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fldChar w:fldCharType="end"/>
      </w:r>
    </w:p>
    <w:p w14:paraId="47D6F847">
      <w:pPr>
        <w:numPr>
          <w:numId w:val="0"/>
        </w:numPr>
        <w:jc w:val="both"/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>5.</w:t>
      </w: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 xml:space="preserve">Почему способы приведенные выше не являются «идеальными»?  </w:t>
      </w: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>Потому что они направлены лишь на информирование гражданских лиц о поведении с деньгами, но не демонстрируют полного спектра взаимодействия со своими средствами в повседневной жизни.</w:t>
      </w:r>
    </w:p>
    <w:p w14:paraId="5442D008">
      <w:pPr>
        <w:numPr>
          <w:numId w:val="0"/>
        </w:numPr>
        <w:jc w:val="both"/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>6.</w:t>
      </w: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 xml:space="preserve">Характеристика технологии? </w:t>
      </w: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>API агент будет изучать базы данных всех банков, изучать базы данных мин фина, пенсионного фонда и законодательства РФ, благодаря чему результативность отчетов и предложений повысится. Людям в свою очередь больше не надо беспокоится о финансах.</w:t>
      </w:r>
    </w:p>
    <w:p w14:paraId="2B82BAC9">
      <w:pPr>
        <w:numPr>
          <w:numId w:val="0"/>
        </w:numPr>
        <w:jc w:val="both"/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 xml:space="preserve">7. </w:t>
      </w: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Почему моя система должна сработать?</w:t>
      </w: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 xml:space="preserve"> Изучение всех доходов и расходов физ и юр лиц с помощью API агента и предоставления подробной отчетности плана расходов на месяц и.т.д.</w:t>
      </w:r>
    </w:p>
    <w:p w14:paraId="2E08B7CF">
      <w:pPr>
        <w:numPr>
          <w:numId w:val="0"/>
        </w:numPr>
        <w:jc w:val="both"/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</w:p>
    <w:p w14:paraId="24042E29">
      <w:pPr>
        <w:numPr>
          <w:numId w:val="0"/>
        </w:num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0EB606F4">
      <w:pPr>
        <w:numPr>
          <w:numId w:val="0"/>
        </w:num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03639FB5">
      <w:pPr>
        <w:numPr>
          <w:numId w:val="0"/>
        </w:num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12AB55F2">
      <w:pPr>
        <w:numPr>
          <w:numId w:val="0"/>
        </w:num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401D55F0">
      <w:pPr>
        <w:numPr>
          <w:numId w:val="0"/>
        </w:num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5EF61479">
      <w:pPr>
        <w:numPr>
          <w:numId w:val="0"/>
        </w:num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7AC4D348">
      <w:pPr>
        <w:numPr>
          <w:numId w:val="0"/>
        </w:num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5ECD9D1B">
      <w:pPr>
        <w:numPr>
          <w:numId w:val="0"/>
        </w:num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3808432C">
      <w:pPr>
        <w:numPr>
          <w:numId w:val="0"/>
        </w:num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717278BB">
      <w:pPr>
        <w:numPr>
          <w:numId w:val="0"/>
        </w:num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2491BD4E">
      <w:pPr>
        <w:numPr>
          <w:numId w:val="0"/>
        </w:num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50C28634">
      <w:pPr>
        <w:numPr>
          <w:numId w:val="0"/>
        </w:num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041F21E0">
      <w:pPr>
        <w:numPr>
          <w:numId w:val="0"/>
        </w:num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5DA1AD3D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КАРТОЧКА 3: Экосистема профессионального ПО</w:t>
      </w:r>
    </w:p>
    <w:p w14:paraId="59AD0BDF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38E4A394">
      <w:pPr>
        <w:numPr>
          <w:ilvl w:val="0"/>
          <w:numId w:val="2"/>
        </w:numPr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 xml:space="preserve">В какой сфере ищу проблемы?: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В сфере креативного ПО.</w:t>
      </w:r>
    </w:p>
    <w:p w14:paraId="13DAFF5F">
      <w:pPr>
        <w:numPr>
          <w:ilvl w:val="0"/>
          <w:numId w:val="2"/>
        </w:numPr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 xml:space="preserve">Какие проблемы в данной сфере есть?: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Проблема заключена в санкционной политике против РФ.</w:t>
      </w:r>
    </w:p>
    <w:p w14:paraId="56260179">
      <w:pPr>
        <w:numPr>
          <w:ilvl w:val="0"/>
          <w:numId w:val="2"/>
        </w:numPr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 xml:space="preserve">Как борются с данной проблемой: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Создание аналогов, путём импортозамещения. Повышение льгот, введение новых указов по защите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IT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сферы и ее развитию.</w:t>
      </w:r>
    </w:p>
    <w:p w14:paraId="580BD44F">
      <w:pPr>
        <w:numPr>
          <w:ilvl w:val="0"/>
          <w:numId w:val="2"/>
        </w:numPr>
        <w:ind w:left="0" w:leftChars="0" w:firstLine="0" w:firstLineChars="0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 xml:space="preserve">Какие источники помогли в изучении проблемы: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pravo.rg.ru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: </w:t>
      </w: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fldChar w:fldCharType="begin"/>
      </w: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instrText xml:space="preserve"> HYPERLINK "https://pravo.rg.ru/rubrics/question/54633/" </w:instrText>
      </w: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fldChar w:fldCharType="separate"/>
      </w:r>
      <w:r>
        <w:rPr>
          <w:rStyle w:val="4"/>
          <w:rFonts w:hint="default" w:ascii="Times New Roman" w:hAnsi="Times New Roman"/>
          <w:b w:val="0"/>
          <w:bCs w:val="0"/>
          <w:sz w:val="28"/>
          <w:szCs w:val="28"/>
          <w:lang w:val="en-US"/>
        </w:rPr>
        <w:t>https://pravo.rg.ru/rubrics/question/54633/</w:t>
      </w: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fldChar w:fldCharType="end"/>
      </w:r>
    </w:p>
    <w:p w14:paraId="14EEF4FD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>Mspo.ru</w:t>
      </w: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 xml:space="preserve">: </w:t>
      </w: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fldChar w:fldCharType="begin"/>
      </w: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instrText xml:space="preserve"> HYPERLINK "https://mspmo.ru/public/mery-podderzhki-it-otrasli-v-2024-godu/" </w:instrText>
      </w: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fldChar w:fldCharType="separate"/>
      </w:r>
      <w:r>
        <w:rPr>
          <w:rStyle w:val="4"/>
          <w:rFonts w:hint="default" w:ascii="Times New Roman" w:hAnsi="Times New Roman"/>
          <w:b w:val="0"/>
          <w:bCs w:val="0"/>
          <w:sz w:val="28"/>
          <w:szCs w:val="28"/>
          <w:lang w:val="ru-RU"/>
        </w:rPr>
        <w:t>https://mspmo.ru/public/mery-podderzhki-it-otrasli-v-2024-godu/</w:t>
      </w: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fldChar w:fldCharType="end"/>
      </w:r>
    </w:p>
    <w:p w14:paraId="3C1A4BC0">
      <w:pPr>
        <w:numPr>
          <w:ilvl w:val="0"/>
          <w:numId w:val="2"/>
        </w:numPr>
        <w:ind w:left="0" w:leftChars="0" w:firstLine="0" w:firstLineChars="0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 xml:space="preserve">Почему способы не являются достаточно действенными: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На данный момент нет достаточно качественного отечественного креативного ПО для работы с творческой медиа сферой страны.</w:t>
      </w:r>
    </w:p>
    <w:p w14:paraId="75BDC3B7">
      <w:pPr>
        <w:numPr>
          <w:ilvl w:val="0"/>
          <w:numId w:val="2"/>
        </w:numPr>
        <w:ind w:left="0" w:leftChars="0" w:firstLine="0" w:firstLineChars="0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 xml:space="preserve">Характеристика технологии: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Будет предоставлена компании «Яндекс» и должна работать на созданном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API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агенте в свою очередь созданном на модели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YandexGPT 5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.1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Pro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 </w:t>
      </w:r>
    </w:p>
    <w:p w14:paraId="3181C5A9">
      <w:pPr>
        <w:numPr>
          <w:ilvl w:val="0"/>
          <w:numId w:val="2"/>
        </w:numPr>
        <w:ind w:left="0" w:leftChars="0" w:firstLine="0" w:firstLineChars="0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 xml:space="preserve">Почему должна сработать: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Предоставление не просто одного по, а целой экосистемы креативного и офисного сервиса ПО, такого как: офисный пакет документов, монтаж, редактуру изображений, создание рисунков и анимации. При поддержке встроенного ИИ. Что позволит сотрудникам и новичкам легче войти в медиа сферу, агент будет помогать выстраивать дедлайны по заданным срокам, помогать с обработкой звука, корректировать цветокор, помогать в редактуре текста, поиске информации и.т.д. А так же сервис будет предоставлять помощь в поиске работы (Заказы на монтаж, сценарий и.т.д), как для новичков, так и для специалистов и компаний.</w:t>
      </w:r>
    </w:p>
    <w:p w14:paraId="1094BA4F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7A7F60D7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3A7A9D98">
      <w:pPr>
        <w:numPr>
          <w:numId w:val="0"/>
        </w:num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BE2A88A"/>
    <w:multiLevelType w:val="singleLevel"/>
    <w:tmpl w:val="BBE2A88A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C3D1A5B3"/>
    <w:multiLevelType w:val="singleLevel"/>
    <w:tmpl w:val="C3D1A5B3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CF67ADA"/>
    <w:rsid w:val="016A5CEA"/>
    <w:rsid w:val="194764FD"/>
    <w:rsid w:val="2CBA744F"/>
    <w:rsid w:val="2FD56706"/>
    <w:rsid w:val="472B5993"/>
    <w:rsid w:val="5CF67ADA"/>
    <w:rsid w:val="62466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  <w:style w:type="character" w:styleId="5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Office_12.2.0.22556_F1E327BC-269C-435d-A152-05C5408002CA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2025-09-20T12:03:00Z</dcterms:created>
  <dc:creator>Fenix</dc:creator>
  <cp:lastModifiedBy>Fenix</cp:lastModifiedBy>
  <dcterms:modified xsi:type="dcterms:W3CDTF">2025-10-12T19:22:55Z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1049-12.2.0.22556</vt:lpwstr>
  </property>
  <property fmtid="{D5CDD505-2E9C-101B-9397-08002B2CF9AE}" pid="3" name="ICV">
    <vt:lpwstr>9FE7A10D3B784AFD9651ADBFA087E313_11</vt:lpwstr>
  </property>
</Properties>
</file>