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72C" w:rsidRDefault="00E8272C" w:rsidP="00E8272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272C">
        <w:rPr>
          <w:rFonts w:ascii="Times New Roman" w:eastAsia="Times New Roman" w:hAnsi="Times New Roman" w:cs="Times New Roman"/>
          <w:b/>
          <w:sz w:val="24"/>
          <w:szCs w:val="24"/>
        </w:rPr>
        <w:t xml:space="preserve">Ли Александр </w:t>
      </w:r>
      <w:proofErr w:type="spellStart"/>
      <w:r w:rsidRPr="00E8272C">
        <w:rPr>
          <w:rFonts w:ascii="Times New Roman" w:eastAsia="Times New Roman" w:hAnsi="Times New Roman" w:cs="Times New Roman"/>
          <w:b/>
          <w:sz w:val="24"/>
          <w:szCs w:val="24"/>
        </w:rPr>
        <w:t>Рольфович</w:t>
      </w:r>
      <w:proofErr w:type="spellEnd"/>
    </w:p>
    <w:p w:rsidR="002E71E0" w:rsidRPr="00E8272C" w:rsidRDefault="002E71E0" w:rsidP="00E8272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71E0" w:rsidRDefault="002E71E0" w:rsidP="002E71E0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вывод</w:t>
      </w:r>
      <w:r w:rsidRPr="002E71E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идея сервиса понятна, проблематика в сфере закупок гуманитарной помощи имеется, сервис предлагает решение этой проблемы. Вместе с тем в представленных артефактах имеется значительное количество орфографических ошибок, что искажает восприятие работы. Кроме того, необходимо уделить дополнительное внимание проработке вопроса взаимодействия с государством на предмет соответствия действующему законодательству, более детально описать процесс взаимодействия сервиса с платежными системами и кредитными организациями, уделить дополнительное внимание экономической составляющей сервиса.</w:t>
      </w:r>
    </w:p>
    <w:p w:rsidR="002E71E0" w:rsidRPr="002E71E0" w:rsidRDefault="002E71E0" w:rsidP="002E71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представлены рекомендации и вопросы по каждому отдельному артефакту</w:t>
      </w:r>
      <w:r w:rsidRPr="002E71E0">
        <w:rPr>
          <w:rFonts w:ascii="Times New Roman" w:hAnsi="Times New Roman" w:cs="Times New Roman"/>
          <w:sz w:val="24"/>
          <w:szCs w:val="24"/>
        </w:rPr>
        <w:t>:</w:t>
      </w:r>
    </w:p>
    <w:p w:rsidR="00F44625" w:rsidRPr="00E8272C" w:rsidRDefault="00E8272C" w:rsidP="00E8272C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72C">
        <w:rPr>
          <w:rFonts w:ascii="Times New Roman" w:hAnsi="Times New Roman" w:cs="Times New Roman"/>
          <w:sz w:val="24"/>
          <w:szCs w:val="24"/>
        </w:rPr>
        <w:t>Рекомендации по эссе</w:t>
      </w:r>
      <w:r w:rsidRPr="00E8272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8272C" w:rsidRPr="00E8272C" w:rsidRDefault="00E8272C" w:rsidP="00E8272C">
      <w:pPr>
        <w:pStyle w:val="a3"/>
        <w:numPr>
          <w:ilvl w:val="1"/>
          <w:numId w:val="1"/>
        </w:numPr>
        <w:jc w:val="both"/>
      </w:pPr>
      <w:r>
        <w:rPr>
          <w:rFonts w:ascii="Times New Roman" w:hAnsi="Times New Roman" w:cs="Times New Roman"/>
          <w:sz w:val="24"/>
        </w:rPr>
        <w:t>Проверить текст на ошибки и опечатки, их очень много.</w:t>
      </w:r>
    </w:p>
    <w:p w:rsidR="00E8272C" w:rsidRPr="00E8272C" w:rsidRDefault="00E8272C" w:rsidP="00E8272C">
      <w:pPr>
        <w:pStyle w:val="a3"/>
        <w:numPr>
          <w:ilvl w:val="1"/>
          <w:numId w:val="1"/>
        </w:numPr>
        <w:jc w:val="both"/>
      </w:pPr>
      <w:r>
        <w:rPr>
          <w:rFonts w:ascii="Times New Roman" w:hAnsi="Times New Roman" w:cs="Times New Roman"/>
          <w:sz w:val="24"/>
        </w:rPr>
        <w:t xml:space="preserve">Из краткого названия сервиса не очень понятно (даже примерно), о чем он. Название </w:t>
      </w:r>
      <w:r w:rsidR="002E71E0">
        <w:rPr>
          <w:rFonts w:ascii="Times New Roman" w:hAnsi="Times New Roman" w:cs="Times New Roman"/>
          <w:sz w:val="24"/>
        </w:rPr>
        <w:t xml:space="preserve">сложное, </w:t>
      </w:r>
      <w:r>
        <w:rPr>
          <w:rFonts w:ascii="Times New Roman" w:hAnsi="Times New Roman" w:cs="Times New Roman"/>
          <w:sz w:val="24"/>
        </w:rPr>
        <w:t>не запоминающееся, что может сыграть существенную роль на этапе продвижения сервиса. П</w:t>
      </w:r>
      <w:r w:rsidR="002E71E0">
        <w:rPr>
          <w:rFonts w:ascii="Times New Roman" w:hAnsi="Times New Roman" w:cs="Times New Roman"/>
          <w:sz w:val="24"/>
        </w:rPr>
        <w:t>ри необходимости пересмотреть название.</w:t>
      </w:r>
    </w:p>
    <w:p w:rsidR="00E8272C" w:rsidRDefault="00E8272C" w:rsidP="00E8272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8272C">
        <w:rPr>
          <w:rFonts w:ascii="Times New Roman" w:hAnsi="Times New Roman" w:cs="Times New Roman"/>
          <w:sz w:val="24"/>
        </w:rPr>
        <w:t xml:space="preserve">Не соблюдены формальные требования </w:t>
      </w:r>
      <w:r>
        <w:rPr>
          <w:rFonts w:ascii="Times New Roman" w:hAnsi="Times New Roman" w:cs="Times New Roman"/>
          <w:sz w:val="24"/>
        </w:rPr>
        <w:t>к эссе</w:t>
      </w:r>
      <w:r w:rsidRPr="00E8272C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требование 12 в части нумерации титульного листа,</w:t>
      </w:r>
      <w:r w:rsidR="009C0198">
        <w:rPr>
          <w:rFonts w:ascii="Times New Roman" w:hAnsi="Times New Roman" w:cs="Times New Roman"/>
          <w:sz w:val="24"/>
        </w:rPr>
        <w:t xml:space="preserve"> требование 16 в части наличия ссылок на рисунки, требование 27 в части очередности перечисления компонентов и их количества (сначала проблема, затем категории и описания потребителей, затем примеры – не более 4-х), </w:t>
      </w:r>
      <w:r w:rsidR="00A15DF0">
        <w:rPr>
          <w:rFonts w:ascii="Times New Roman" w:hAnsi="Times New Roman" w:cs="Times New Roman"/>
          <w:sz w:val="24"/>
        </w:rPr>
        <w:t>выверить текст на предмет соответствия всем требованиям.</w:t>
      </w:r>
    </w:p>
    <w:p w:rsidR="009C0198" w:rsidRDefault="00A15DF0" w:rsidP="00E8272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Поскольку основная проблема, обозначенная в п. 1 «Описание проблемы» заявлена как неэффективное использование ресурсов в сфере благотворительности, то в п. 2 «Идея сервиса» нужно сконцентрироваться на описании того, как сервис будет решать эту проблему. Все дополнительные возможности сервиса можно перечислить в более подробных материалах.</w:t>
      </w:r>
    </w:p>
    <w:p w:rsidR="00A15DF0" w:rsidRDefault="00A15DF0" w:rsidP="00A15DF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Вопросы по эссе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:rsidR="009C0198" w:rsidRDefault="009C0198" w:rsidP="00E8272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чем будет обучен ИИ</w:t>
      </w:r>
      <w:r w:rsidR="00A15DF0">
        <w:rPr>
          <w:rFonts w:ascii="Times New Roman" w:hAnsi="Times New Roman" w:cs="Times New Roman"/>
          <w:sz w:val="24"/>
        </w:rPr>
        <w:t>, который будет использоваться в чат-боте</w:t>
      </w:r>
      <w:r w:rsidRPr="009C0198">
        <w:rPr>
          <w:rFonts w:ascii="Times New Roman" w:hAnsi="Times New Roman" w:cs="Times New Roman"/>
          <w:sz w:val="24"/>
        </w:rPr>
        <w:t>?</w:t>
      </w:r>
      <w:r>
        <w:rPr>
          <w:rFonts w:ascii="Times New Roman" w:hAnsi="Times New Roman" w:cs="Times New Roman"/>
          <w:sz w:val="24"/>
        </w:rPr>
        <w:t xml:space="preserve"> </w:t>
      </w:r>
      <w:r w:rsidR="002B3551">
        <w:rPr>
          <w:rFonts w:ascii="Times New Roman" w:hAnsi="Times New Roman" w:cs="Times New Roman"/>
          <w:sz w:val="24"/>
        </w:rPr>
        <w:t>Это будет собственная разработка или приобретенное на рынке решение</w:t>
      </w:r>
      <w:r w:rsidR="002B3551" w:rsidRPr="002B3551">
        <w:rPr>
          <w:rFonts w:ascii="Times New Roman" w:hAnsi="Times New Roman" w:cs="Times New Roman"/>
          <w:sz w:val="24"/>
        </w:rPr>
        <w:t xml:space="preserve">? </w:t>
      </w:r>
      <w:r>
        <w:rPr>
          <w:rFonts w:ascii="Times New Roman" w:hAnsi="Times New Roman" w:cs="Times New Roman"/>
          <w:sz w:val="24"/>
        </w:rPr>
        <w:t>Какие данные будут использованы, какой источник происхождения данных</w:t>
      </w:r>
      <w:r w:rsidRPr="009C0198">
        <w:rPr>
          <w:rFonts w:ascii="Times New Roman" w:hAnsi="Times New Roman" w:cs="Times New Roman"/>
          <w:sz w:val="24"/>
        </w:rPr>
        <w:t>?</w:t>
      </w:r>
    </w:p>
    <w:p w:rsidR="00A15DF0" w:rsidRDefault="00A15DF0" w:rsidP="00E8272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эссе несколько раз упоминаются смарт-контракты, но не разъясняется как они будут использоваться в сервисе и в чем их практическая необходимость</w:t>
      </w:r>
      <w:r w:rsidRPr="00A15DF0">
        <w:rPr>
          <w:rFonts w:ascii="Times New Roman" w:hAnsi="Times New Roman" w:cs="Times New Roman"/>
          <w:sz w:val="24"/>
        </w:rPr>
        <w:t>?</w:t>
      </w:r>
    </w:p>
    <w:p w:rsidR="003600B9" w:rsidRPr="003600B9" w:rsidRDefault="003600B9" w:rsidP="003600B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Рекомендации по </w:t>
      </w:r>
      <w:r w:rsidR="00967FB1">
        <w:rPr>
          <w:rFonts w:ascii="Times New Roman" w:hAnsi="Times New Roman" w:cs="Times New Roman"/>
          <w:sz w:val="24"/>
        </w:rPr>
        <w:t>обоснованию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:rsidR="003600B9" w:rsidRPr="003600B9" w:rsidRDefault="003600B9" w:rsidP="003600B9">
      <w:pPr>
        <w:pStyle w:val="a3"/>
        <w:numPr>
          <w:ilvl w:val="1"/>
          <w:numId w:val="1"/>
        </w:numPr>
        <w:jc w:val="both"/>
      </w:pPr>
      <w:r>
        <w:rPr>
          <w:rFonts w:ascii="Times New Roman" w:hAnsi="Times New Roman" w:cs="Times New Roman"/>
          <w:sz w:val="24"/>
        </w:rPr>
        <w:t>Проверить текст на ошибки и опечатки, их очень много.</w:t>
      </w:r>
    </w:p>
    <w:p w:rsidR="003600B9" w:rsidRDefault="004B06D9" w:rsidP="003600B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9543E3">
        <w:rPr>
          <w:rFonts w:ascii="Times New Roman" w:hAnsi="Times New Roman" w:cs="Times New Roman"/>
          <w:sz w:val="24"/>
        </w:rPr>
        <w:t>Не совсем понятно, в чем заключается роль Государства в сервисе. Дочитав до п. 1.1 Обоснования стало понятно, что их роль заключается не только в верификации права на налоговый вычет, но и наличия возможности предоставить «гранты, субсидии и другую поддержку». Эта функция будет реализована в сервисе? Как оценивается перспектива реализации этой инициативы</w:t>
      </w:r>
      <w:r w:rsidR="00967FB1">
        <w:rPr>
          <w:rFonts w:ascii="Times New Roman" w:hAnsi="Times New Roman" w:cs="Times New Roman"/>
          <w:sz w:val="24"/>
        </w:rPr>
        <w:t xml:space="preserve"> в сервисе</w:t>
      </w:r>
      <w:r w:rsidRPr="009543E3">
        <w:rPr>
          <w:rFonts w:ascii="Times New Roman" w:hAnsi="Times New Roman" w:cs="Times New Roman"/>
          <w:sz w:val="24"/>
        </w:rPr>
        <w:t xml:space="preserve"> с учетом наличия строгих регуляторных процедур для получения бюджетного финансирования?</w:t>
      </w:r>
      <w:r w:rsidR="009543E3" w:rsidRPr="009543E3">
        <w:rPr>
          <w:rFonts w:ascii="Times New Roman" w:hAnsi="Times New Roman" w:cs="Times New Roman"/>
          <w:sz w:val="24"/>
        </w:rPr>
        <w:t xml:space="preserve"> Кому будут предоставляться гранты и субсидии</w:t>
      </w:r>
      <w:r w:rsidR="009543E3" w:rsidRPr="00967FB1">
        <w:rPr>
          <w:rFonts w:ascii="Times New Roman" w:hAnsi="Times New Roman" w:cs="Times New Roman"/>
          <w:sz w:val="24"/>
        </w:rPr>
        <w:t>?</w:t>
      </w:r>
      <w:r w:rsidR="009543E3" w:rsidRPr="009543E3">
        <w:rPr>
          <w:rFonts w:ascii="Times New Roman" w:hAnsi="Times New Roman" w:cs="Times New Roman"/>
          <w:sz w:val="24"/>
        </w:rPr>
        <w:t xml:space="preserve"> Сервису</w:t>
      </w:r>
      <w:r w:rsidR="009543E3" w:rsidRPr="00967FB1">
        <w:rPr>
          <w:rFonts w:ascii="Times New Roman" w:hAnsi="Times New Roman" w:cs="Times New Roman"/>
          <w:sz w:val="24"/>
        </w:rPr>
        <w:t>?</w:t>
      </w:r>
      <w:r w:rsidR="009543E3" w:rsidRPr="009543E3">
        <w:rPr>
          <w:rFonts w:ascii="Times New Roman" w:hAnsi="Times New Roman" w:cs="Times New Roman"/>
          <w:sz w:val="24"/>
        </w:rPr>
        <w:t xml:space="preserve"> Бизнесу</w:t>
      </w:r>
      <w:r w:rsidR="009543E3" w:rsidRPr="00967FB1">
        <w:rPr>
          <w:rFonts w:ascii="Times New Roman" w:hAnsi="Times New Roman" w:cs="Times New Roman"/>
          <w:sz w:val="24"/>
        </w:rPr>
        <w:t>?</w:t>
      </w:r>
      <w:r w:rsidR="00967FB1">
        <w:rPr>
          <w:rFonts w:ascii="Times New Roman" w:hAnsi="Times New Roman" w:cs="Times New Roman"/>
          <w:sz w:val="24"/>
        </w:rPr>
        <w:t xml:space="preserve"> </w:t>
      </w:r>
    </w:p>
    <w:p w:rsidR="00967FB1" w:rsidRPr="009543E3" w:rsidRDefault="00967FB1" w:rsidP="00967FB1">
      <w:pPr>
        <w:pStyle w:val="a3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То же самое с налоговым вычетом, исходя из представленных схем предполагается, что направление запроса и рассмотрение</w:t>
      </w:r>
      <w:r w:rsidR="007F6824">
        <w:rPr>
          <w:rFonts w:ascii="Times New Roman" w:hAnsi="Times New Roman" w:cs="Times New Roman"/>
          <w:sz w:val="24"/>
        </w:rPr>
        <w:t xml:space="preserve"> ФНС</w:t>
      </w:r>
      <w:r>
        <w:rPr>
          <w:rFonts w:ascii="Times New Roman" w:hAnsi="Times New Roman" w:cs="Times New Roman"/>
          <w:sz w:val="24"/>
        </w:rPr>
        <w:t xml:space="preserve"> запроса на </w:t>
      </w:r>
      <w:r>
        <w:rPr>
          <w:rFonts w:ascii="Times New Roman" w:hAnsi="Times New Roman" w:cs="Times New Roman"/>
          <w:sz w:val="24"/>
        </w:rPr>
        <w:lastRenderedPageBreak/>
        <w:t xml:space="preserve">получение налогового вычета </w:t>
      </w:r>
      <w:r w:rsidR="007F6824">
        <w:rPr>
          <w:rFonts w:ascii="Times New Roman" w:hAnsi="Times New Roman" w:cs="Times New Roman"/>
          <w:sz w:val="24"/>
        </w:rPr>
        <w:t>проходят внутри сервиса, что представляется нежизнеспособным предложением в действующем правовом поле.</w:t>
      </w:r>
    </w:p>
    <w:p w:rsidR="009543E3" w:rsidRDefault="009543E3" w:rsidP="003600B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9543E3">
        <w:rPr>
          <w:rFonts w:ascii="Times New Roman" w:hAnsi="Times New Roman" w:cs="Times New Roman"/>
          <w:sz w:val="24"/>
        </w:rPr>
        <w:t xml:space="preserve">В качестве </w:t>
      </w:r>
      <w:proofErr w:type="spellStart"/>
      <w:r w:rsidRPr="009543E3">
        <w:rPr>
          <w:rFonts w:ascii="Times New Roman" w:hAnsi="Times New Roman" w:cs="Times New Roman"/>
          <w:sz w:val="24"/>
        </w:rPr>
        <w:t>акторов</w:t>
      </w:r>
      <w:proofErr w:type="spellEnd"/>
      <w:r w:rsidRPr="009543E3">
        <w:rPr>
          <w:rFonts w:ascii="Times New Roman" w:hAnsi="Times New Roman" w:cs="Times New Roman"/>
          <w:sz w:val="24"/>
        </w:rPr>
        <w:t xml:space="preserve"> не учтены субъекты/компоненты платежной системы (</w:t>
      </w:r>
      <w:r w:rsidR="00967FB1">
        <w:rPr>
          <w:rFonts w:ascii="Times New Roman" w:hAnsi="Times New Roman" w:cs="Times New Roman"/>
          <w:sz w:val="24"/>
        </w:rPr>
        <w:t>требование</w:t>
      </w:r>
      <w:r>
        <w:rPr>
          <w:rFonts w:ascii="Times New Roman" w:hAnsi="Times New Roman" w:cs="Times New Roman"/>
          <w:sz w:val="24"/>
        </w:rPr>
        <w:t xml:space="preserve"> 44)</w:t>
      </w:r>
      <w:r w:rsidRPr="009543E3">
        <w:rPr>
          <w:rFonts w:ascii="Times New Roman" w:hAnsi="Times New Roman" w:cs="Times New Roman"/>
          <w:sz w:val="24"/>
        </w:rPr>
        <w:t>.</w:t>
      </w:r>
    </w:p>
    <w:p w:rsidR="00967FB1" w:rsidRDefault="002B31C8" w:rsidP="002B31C8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2B31C8">
        <w:rPr>
          <w:rFonts w:ascii="Times New Roman" w:hAnsi="Times New Roman" w:cs="Times New Roman"/>
          <w:sz w:val="24"/>
        </w:rPr>
        <w:t xml:space="preserve">UML </w:t>
      </w:r>
      <w:proofErr w:type="spellStart"/>
      <w:r w:rsidRPr="002B31C8">
        <w:rPr>
          <w:rFonts w:ascii="Times New Roman" w:hAnsi="Times New Roman" w:cs="Times New Roman"/>
          <w:sz w:val="24"/>
        </w:rPr>
        <w:t>Use</w:t>
      </w:r>
      <w:proofErr w:type="spellEnd"/>
      <w:r w:rsidRPr="002B31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B31C8">
        <w:rPr>
          <w:rFonts w:ascii="Times New Roman" w:hAnsi="Times New Roman" w:cs="Times New Roman"/>
          <w:sz w:val="24"/>
        </w:rPr>
        <w:t>Case</w:t>
      </w:r>
      <w:proofErr w:type="spellEnd"/>
      <w:r w:rsidRPr="002B31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B31C8">
        <w:rPr>
          <w:rFonts w:ascii="Times New Roman" w:hAnsi="Times New Roman" w:cs="Times New Roman"/>
          <w:sz w:val="24"/>
        </w:rPr>
        <w:t>Diagram</w:t>
      </w:r>
      <w:proofErr w:type="spellEnd"/>
      <w:r w:rsidRPr="002B31C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сложна для восприятия, много «перекрестных» стрелок между </w:t>
      </w:r>
      <w:proofErr w:type="spellStart"/>
      <w:r>
        <w:rPr>
          <w:rFonts w:ascii="Times New Roman" w:hAnsi="Times New Roman" w:cs="Times New Roman"/>
          <w:sz w:val="24"/>
        </w:rPr>
        <w:t>акторами</w:t>
      </w:r>
      <w:proofErr w:type="spellEnd"/>
      <w:r>
        <w:rPr>
          <w:rFonts w:ascii="Times New Roman" w:hAnsi="Times New Roman" w:cs="Times New Roman"/>
          <w:sz w:val="24"/>
        </w:rPr>
        <w:t xml:space="preserve">, что рассеивает внимание. Необходимо всех </w:t>
      </w:r>
      <w:proofErr w:type="spellStart"/>
      <w:r>
        <w:rPr>
          <w:rFonts w:ascii="Times New Roman" w:hAnsi="Times New Roman" w:cs="Times New Roman"/>
          <w:sz w:val="24"/>
        </w:rPr>
        <w:t>акторов</w:t>
      </w:r>
      <w:proofErr w:type="spellEnd"/>
      <w:r>
        <w:rPr>
          <w:rFonts w:ascii="Times New Roman" w:hAnsi="Times New Roman" w:cs="Times New Roman"/>
          <w:sz w:val="24"/>
        </w:rPr>
        <w:t xml:space="preserve"> перенести в левую часть диаграммы и рисовать последовательно все их действия и взаимодействия. </w:t>
      </w:r>
    </w:p>
    <w:p w:rsidR="002B31C8" w:rsidRDefault="00967FB1" w:rsidP="002B31C8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UML</w:t>
      </w:r>
      <w:r w:rsidRPr="00967FB1">
        <w:rPr>
          <w:rFonts w:ascii="Times New Roman" w:hAnsi="Times New Roman" w:cs="Times New Roman"/>
          <w:sz w:val="24"/>
        </w:rPr>
        <w:t xml:space="preserve"> </w:t>
      </w:r>
      <w:r w:rsidR="002B31C8">
        <w:rPr>
          <w:rFonts w:ascii="Times New Roman" w:hAnsi="Times New Roman" w:cs="Times New Roman"/>
          <w:sz w:val="24"/>
        </w:rPr>
        <w:t>диаграмма показывает нам этап</w:t>
      </w:r>
      <w:r>
        <w:rPr>
          <w:rFonts w:ascii="Times New Roman" w:hAnsi="Times New Roman" w:cs="Times New Roman"/>
          <w:sz w:val="24"/>
        </w:rPr>
        <w:t>ы</w:t>
      </w:r>
      <w:r w:rsidR="002B31C8">
        <w:rPr>
          <w:rFonts w:ascii="Times New Roman" w:hAnsi="Times New Roman" w:cs="Times New Roman"/>
          <w:sz w:val="24"/>
        </w:rPr>
        <w:t xml:space="preserve"> использования «спец. счета»</w:t>
      </w:r>
      <w:r w:rsidR="002B31C8" w:rsidRPr="002B31C8">
        <w:rPr>
          <w:rFonts w:ascii="Times New Roman" w:hAnsi="Times New Roman" w:cs="Times New Roman"/>
          <w:sz w:val="24"/>
        </w:rPr>
        <w:t xml:space="preserve"> </w:t>
      </w:r>
      <w:r w:rsidR="002B31C8">
        <w:rPr>
          <w:rFonts w:ascii="Times New Roman" w:hAnsi="Times New Roman" w:cs="Times New Roman"/>
          <w:sz w:val="24"/>
        </w:rPr>
        <w:t xml:space="preserve">для сбора благотворительных взносов, однако процесс и основные </w:t>
      </w:r>
      <w:proofErr w:type="spellStart"/>
      <w:r w:rsidR="002B31C8">
        <w:rPr>
          <w:rFonts w:ascii="Times New Roman" w:hAnsi="Times New Roman" w:cs="Times New Roman"/>
          <w:sz w:val="24"/>
        </w:rPr>
        <w:t>акторы</w:t>
      </w:r>
      <w:proofErr w:type="spellEnd"/>
      <w:r w:rsidR="002B31C8">
        <w:rPr>
          <w:rFonts w:ascii="Times New Roman" w:hAnsi="Times New Roman" w:cs="Times New Roman"/>
          <w:sz w:val="24"/>
        </w:rPr>
        <w:t xml:space="preserve"> этого процесса неизвестны (НСПК и Банк России не могут выступать организациями, которые откроют данный спец. счет).</w:t>
      </w:r>
      <w:r w:rsidRPr="00967FB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Отсутствует также описание процесса интеграции счетов волонтера в КО с сервисом.</w:t>
      </w:r>
    </w:p>
    <w:p w:rsidR="007F6824" w:rsidRDefault="007F6824" w:rsidP="002B31C8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Прогноз объема рынка выглядит не убедительно. Исходя из рисунка 14 </w:t>
      </w:r>
      <w:r w:rsidR="00387A88">
        <w:rPr>
          <w:rFonts w:ascii="Times New Roman" w:hAnsi="Times New Roman" w:cs="Times New Roman"/>
          <w:sz w:val="24"/>
        </w:rPr>
        <w:t>объем полученных россиянами налоговых вычетов за пожертвования составляет значительную сумму, однако не весь объем пожертвований на благотворительность предъявляется к налоговому вычету, а также не все пожертвования идут на приобретение товаров волонтерами (средства также могут идти на лечение в клиниках, например), а также не все товары могут быть проданы с помощью сервиса (например, дефицитные и штучные лекарства, медицинские аппараты). Необходимо пересмотреть способ определения объема рынка. Возможно, в качестве источников данных использовать социальные опросы граждан, данные КО.</w:t>
      </w:r>
    </w:p>
    <w:p w:rsidR="00120B23" w:rsidRDefault="00120B23" w:rsidP="002B31C8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Предлагаемые ответы на опрос не в полной мере покрывают все возможные социальные группы. Например</w:t>
      </w:r>
      <w:r w:rsidR="00496FAE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для трудоустроенных есть только вариант «Работаю по специальности», а если человек работает, но не по специальности, то опрос для него закончен</w:t>
      </w:r>
      <w:r w:rsidRPr="00120B23">
        <w:rPr>
          <w:rFonts w:ascii="Times New Roman" w:hAnsi="Times New Roman" w:cs="Times New Roman"/>
          <w:sz w:val="24"/>
        </w:rPr>
        <w:t xml:space="preserve">? </w:t>
      </w:r>
      <w:r>
        <w:rPr>
          <w:rFonts w:ascii="Times New Roman" w:hAnsi="Times New Roman" w:cs="Times New Roman"/>
          <w:sz w:val="24"/>
        </w:rPr>
        <w:t>Отдельно выделяется категория «выпускник ВУЗа» это потому что автор работы выпускник или с какой целью</w:t>
      </w:r>
      <w:r w:rsidRPr="00120B23">
        <w:rPr>
          <w:rFonts w:ascii="Times New Roman" w:hAnsi="Times New Roman" w:cs="Times New Roman"/>
          <w:sz w:val="24"/>
        </w:rPr>
        <w:t>?</w:t>
      </w:r>
      <w:r>
        <w:rPr>
          <w:rFonts w:ascii="Times New Roman" w:hAnsi="Times New Roman" w:cs="Times New Roman"/>
          <w:sz w:val="24"/>
        </w:rPr>
        <w:t xml:space="preserve"> А если участник опроса одновременно выпускник ВУЗа и работает по специальности</w:t>
      </w:r>
      <w:r w:rsidRPr="00120B23">
        <w:rPr>
          <w:rFonts w:ascii="Times New Roman" w:hAnsi="Times New Roman" w:cs="Times New Roman"/>
          <w:sz w:val="24"/>
        </w:rPr>
        <w:t xml:space="preserve">? </w:t>
      </w:r>
      <w:r>
        <w:rPr>
          <w:rFonts w:ascii="Times New Roman" w:hAnsi="Times New Roman" w:cs="Times New Roman"/>
          <w:sz w:val="24"/>
        </w:rPr>
        <w:t xml:space="preserve">В </w:t>
      </w:r>
      <w:r w:rsidRPr="00120B23">
        <w:rPr>
          <w:rFonts w:ascii="Times New Roman" w:hAnsi="Times New Roman" w:cs="Times New Roman"/>
          <w:sz w:val="24"/>
        </w:rPr>
        <w:t>вопросе 5 необходимо добавить возможность ввода своего варианта значения</w:t>
      </w:r>
      <w:r>
        <w:rPr>
          <w:rFonts w:ascii="Times New Roman" w:hAnsi="Times New Roman" w:cs="Times New Roman"/>
          <w:sz w:val="24"/>
        </w:rPr>
        <w:t>, да и не только в вопросе 5.</w:t>
      </w:r>
    </w:p>
    <w:p w:rsidR="004342D3" w:rsidRDefault="00056BE7" w:rsidP="002B31C8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Экономическая составляющая сервиса</w:t>
      </w:r>
      <w:r w:rsidRPr="00056BE7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в Таблице 13. Отчет о финансовых результатах приводится информация о трех видах доходов сервиса, при этом понятен только доход от подписки (1800 рублей), остальные виды доходов не понятны. Исходя из ранее представленных материалов количество россиян, получающих налоговый вычет с пожертвований, составляет 10 000 человек, при этом в первый же год сервис планирует привлечь 40 000 человек</w:t>
      </w:r>
      <w:r w:rsidRPr="00056BE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для продажи подписки. Реальна ли эта цифра</w:t>
      </w:r>
      <w:r w:rsidRPr="00056BE7">
        <w:rPr>
          <w:rFonts w:ascii="Times New Roman" w:hAnsi="Times New Roman" w:cs="Times New Roman"/>
          <w:sz w:val="24"/>
        </w:rPr>
        <w:t>?</w:t>
      </w:r>
      <w:r w:rsidR="004342D3">
        <w:rPr>
          <w:rFonts w:ascii="Times New Roman" w:hAnsi="Times New Roman" w:cs="Times New Roman"/>
          <w:sz w:val="24"/>
        </w:rPr>
        <w:t xml:space="preserve"> </w:t>
      </w:r>
    </w:p>
    <w:p w:rsidR="00056BE7" w:rsidRPr="009543E3" w:rsidRDefault="004342D3" w:rsidP="002B31C8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Как считали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CapEx</w:t>
      </w:r>
      <w:proofErr w:type="spellEnd"/>
      <w:r w:rsidRPr="004342D3">
        <w:rPr>
          <w:rFonts w:ascii="Times New Roman" w:hAnsi="Times New Roman" w:cs="Times New Roman"/>
          <w:sz w:val="24"/>
        </w:rPr>
        <w:t>?</w:t>
      </w:r>
      <w:r>
        <w:rPr>
          <w:rFonts w:ascii="Times New Roman" w:hAnsi="Times New Roman" w:cs="Times New Roman"/>
          <w:sz w:val="24"/>
        </w:rPr>
        <w:t xml:space="preserve"> Ставку дисконтирования</w:t>
      </w:r>
      <w:r w:rsidRPr="004342D3">
        <w:rPr>
          <w:rFonts w:ascii="Times New Roman" w:hAnsi="Times New Roman" w:cs="Times New Roman"/>
          <w:sz w:val="24"/>
        </w:rPr>
        <w:t>?</w:t>
      </w:r>
      <w:r>
        <w:rPr>
          <w:rFonts w:ascii="Times New Roman" w:hAnsi="Times New Roman" w:cs="Times New Roman"/>
          <w:sz w:val="24"/>
        </w:rPr>
        <w:t xml:space="preserve"> Все рассчитанные показатели</w:t>
      </w:r>
      <w:r w:rsidR="001309ED">
        <w:rPr>
          <w:rFonts w:ascii="Times New Roman" w:hAnsi="Times New Roman" w:cs="Times New Roman"/>
          <w:sz w:val="24"/>
        </w:rPr>
        <w:t xml:space="preserve">, в </w:t>
      </w:r>
      <w:proofErr w:type="spellStart"/>
      <w:r w:rsidR="001309ED">
        <w:rPr>
          <w:rFonts w:ascii="Times New Roman" w:hAnsi="Times New Roman" w:cs="Times New Roman"/>
          <w:sz w:val="24"/>
        </w:rPr>
        <w:t>т.ч</w:t>
      </w:r>
      <w:proofErr w:type="spellEnd"/>
      <w:r w:rsidR="001309ED">
        <w:rPr>
          <w:rFonts w:ascii="Times New Roman" w:hAnsi="Times New Roman" w:cs="Times New Roman"/>
          <w:sz w:val="24"/>
        </w:rPr>
        <w:t>. показатели эффективности проекта,</w:t>
      </w:r>
      <w:r>
        <w:rPr>
          <w:rFonts w:ascii="Times New Roman" w:hAnsi="Times New Roman" w:cs="Times New Roman"/>
          <w:sz w:val="24"/>
        </w:rPr>
        <w:t xml:space="preserve"> требуют пояснения.</w:t>
      </w:r>
    </w:p>
    <w:p w:rsidR="002B3551" w:rsidRPr="00496FAE" w:rsidRDefault="00496FAE" w:rsidP="00496F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Рекомендации по презентации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:rsidR="00496FAE" w:rsidRDefault="00496FAE" w:rsidP="00496FA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Слайд 4 можно сделать анимированным для демонстрации архитектуры сервиса.</w:t>
      </w:r>
    </w:p>
    <w:p w:rsidR="00496FAE" w:rsidRDefault="00496FAE" w:rsidP="00496FA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Слайды 5-7 перегружены, нужно упростить и добавить анимации (при необходимости).</w:t>
      </w:r>
    </w:p>
    <w:p w:rsidR="00496FAE" w:rsidRDefault="00496FAE" w:rsidP="00496FA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Из слайдов 8, 10, 11 не понятно, что хотел донести нам автор. Какой вывод</w:t>
      </w:r>
      <w:r w:rsidRPr="00496FAE">
        <w:rPr>
          <w:rFonts w:ascii="Times New Roman" w:hAnsi="Times New Roman" w:cs="Times New Roman"/>
          <w:sz w:val="24"/>
        </w:rPr>
        <w:t>?</w:t>
      </w:r>
    </w:p>
    <w:p w:rsidR="000144EE" w:rsidRDefault="000144EE" w:rsidP="000144EE">
      <w:pPr>
        <w:jc w:val="both"/>
        <w:rPr>
          <w:rFonts w:ascii="Times New Roman" w:hAnsi="Times New Roman" w:cs="Times New Roman"/>
          <w:sz w:val="24"/>
        </w:rPr>
      </w:pPr>
    </w:p>
    <w:p w:rsidR="000144EE" w:rsidRPr="00E8272C" w:rsidRDefault="000144EE" w:rsidP="000144E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A289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Сергеева Екатерина Владимировна</w:t>
      </w:r>
    </w:p>
    <w:p w:rsidR="000144EE" w:rsidRDefault="000144EE" w:rsidP="000144EE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вывод</w:t>
      </w:r>
      <w:r w:rsidRPr="002E71E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идея сервиса понятна, проблематика в сфере приобретения недвижимости имеется, сервис предлагает решение этой проблемы. Автор проявил глубокие теоретические и профессиональные компетенции, продемонстрировал умение логично и аргументированно излагать материал и отстаивать авторскую позицию. Современные технологии (ЦР, смарт-контракты) применены к месту и действительно направлены на создание ключевых преимуществ предлагаемого сервиса. </w:t>
      </w:r>
    </w:p>
    <w:p w:rsidR="000144EE" w:rsidRDefault="000144EE" w:rsidP="000144E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Отдельно хочется отметить проведение автором работы над ошибками между написанием эссе и обоснования. Например, в эссе в схеме ключевого процесса не учитывалось наличие согласия продавца на представление его интересов в органах государственной власти и получения требуемых документов, что скорректировано в обосновании и презентации. Кроме того, в эссе на схеме в шаге 3 предусматривается направление продавцом в сервис данных об объекте напрямую, но, согласно описанию сервиса, продавец это делает через свой банк</w:t>
      </w:r>
      <w:r w:rsidRPr="008D372E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на схеме показано взаимодействие покупателя и продавца в шагах 7-9 и 13 напрямую, но это взаимодействие также происходит через обмен данными с сервисом. Указанные неточности исправлены автором в обосновании.</w:t>
      </w:r>
    </w:p>
    <w:p w:rsidR="000144EE" w:rsidRPr="0018208F" w:rsidRDefault="000144EE" w:rsidP="000144E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Вопросы автору, поиск ответов на которые поможет улучшить обоснование</w:t>
      </w:r>
      <w:r w:rsidRPr="0018208F">
        <w:rPr>
          <w:rFonts w:ascii="Times New Roman" w:hAnsi="Times New Roman" w:cs="Times New Roman"/>
          <w:sz w:val="24"/>
          <w:szCs w:val="24"/>
        </w:rPr>
        <w:t>:</w:t>
      </w:r>
    </w:p>
    <w:p w:rsidR="000144EE" w:rsidRDefault="000144EE" w:rsidP="000144E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Несет ли кто-то из </w:t>
      </w:r>
      <w:proofErr w:type="spellStart"/>
      <w:r>
        <w:rPr>
          <w:rFonts w:ascii="Times New Roman" w:hAnsi="Times New Roman" w:cs="Times New Roman"/>
          <w:sz w:val="24"/>
        </w:rPr>
        <w:t>акторов</w:t>
      </w:r>
      <w:proofErr w:type="spellEnd"/>
      <w:r>
        <w:rPr>
          <w:rFonts w:ascii="Times New Roman" w:hAnsi="Times New Roman" w:cs="Times New Roman"/>
          <w:sz w:val="24"/>
        </w:rPr>
        <w:t xml:space="preserve"> (сервис, Банк России, банк-эмитент или банк-продавца) ответственность за проверку документов продавца</w:t>
      </w:r>
      <w:r w:rsidRPr="002B6F9D">
        <w:rPr>
          <w:rFonts w:ascii="Times New Roman" w:hAnsi="Times New Roman" w:cs="Times New Roman"/>
          <w:sz w:val="24"/>
        </w:rPr>
        <w:t>?</w:t>
      </w:r>
      <w:r>
        <w:rPr>
          <w:rFonts w:ascii="Times New Roman" w:hAnsi="Times New Roman" w:cs="Times New Roman"/>
          <w:sz w:val="24"/>
        </w:rPr>
        <w:t xml:space="preserve"> Несет ли кто-то из этих </w:t>
      </w:r>
      <w:proofErr w:type="spellStart"/>
      <w:r>
        <w:rPr>
          <w:rFonts w:ascii="Times New Roman" w:hAnsi="Times New Roman" w:cs="Times New Roman"/>
          <w:sz w:val="24"/>
        </w:rPr>
        <w:t>акторов</w:t>
      </w:r>
      <w:proofErr w:type="spellEnd"/>
      <w:r>
        <w:rPr>
          <w:rFonts w:ascii="Times New Roman" w:hAnsi="Times New Roman" w:cs="Times New Roman"/>
          <w:sz w:val="24"/>
        </w:rPr>
        <w:t xml:space="preserve"> материальную ответственность в случае признания сделки недействительной и изъятия недвижимости в пользу продавца</w:t>
      </w:r>
      <w:r w:rsidRPr="002B6F9D">
        <w:rPr>
          <w:rFonts w:ascii="Times New Roman" w:hAnsi="Times New Roman" w:cs="Times New Roman"/>
          <w:sz w:val="24"/>
        </w:rPr>
        <w:t>?</w:t>
      </w:r>
    </w:p>
    <w:p w:rsidR="000144EE" w:rsidRPr="00FE6E42" w:rsidRDefault="000144EE" w:rsidP="000144E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Действительно ли текущие издержки банков на ведение аккредитивов превышают затраты на внедрение и использование сервиса</w:t>
      </w:r>
      <w:r w:rsidRPr="002B6F9D">
        <w:rPr>
          <w:rFonts w:ascii="Times New Roman" w:hAnsi="Times New Roman" w:cs="Times New Roman"/>
          <w:sz w:val="24"/>
        </w:rPr>
        <w:t xml:space="preserve">? </w:t>
      </w:r>
      <w:r>
        <w:rPr>
          <w:rFonts w:ascii="Times New Roman" w:hAnsi="Times New Roman" w:cs="Times New Roman"/>
          <w:sz w:val="24"/>
        </w:rPr>
        <w:t>В чем выгода банков, позиционируемая сервисом</w:t>
      </w:r>
      <w:r>
        <w:rPr>
          <w:rFonts w:ascii="Times New Roman" w:hAnsi="Times New Roman" w:cs="Times New Roman"/>
          <w:sz w:val="24"/>
          <w:lang w:val="en-US"/>
        </w:rPr>
        <w:t>?</w:t>
      </w:r>
      <w:r>
        <w:rPr>
          <w:rFonts w:ascii="Times New Roman" w:hAnsi="Times New Roman" w:cs="Times New Roman"/>
          <w:sz w:val="24"/>
        </w:rPr>
        <w:t xml:space="preserve"> Требуется расчет.</w:t>
      </w:r>
    </w:p>
    <w:p w:rsidR="000144EE" w:rsidRPr="007366B7" w:rsidRDefault="000144EE" w:rsidP="000144E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Чем сервис планирует привлечь к сотрудничеству банки, которые имеют свои собственные сервисы-конкуренты «Цифровому риелтору»</w:t>
      </w:r>
      <w:r w:rsidRPr="00FE6E42">
        <w:rPr>
          <w:rFonts w:ascii="Times New Roman" w:hAnsi="Times New Roman" w:cs="Times New Roman"/>
          <w:sz w:val="24"/>
        </w:rPr>
        <w:t>?</w:t>
      </w:r>
    </w:p>
    <w:p w:rsidR="000144EE" w:rsidRPr="00C42C17" w:rsidRDefault="000144EE" w:rsidP="000144E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Как сервис намерен бороться со </w:t>
      </w:r>
      <w:proofErr w:type="spellStart"/>
      <w:r>
        <w:rPr>
          <w:rFonts w:ascii="Times New Roman" w:hAnsi="Times New Roman" w:cs="Times New Roman"/>
          <w:sz w:val="24"/>
        </w:rPr>
        <w:t>фродом</w:t>
      </w:r>
      <w:proofErr w:type="spellEnd"/>
      <w:r>
        <w:rPr>
          <w:rFonts w:ascii="Times New Roman" w:hAnsi="Times New Roman" w:cs="Times New Roman"/>
          <w:sz w:val="24"/>
        </w:rPr>
        <w:t>, а именно с той его частью, где мошенники завладевают мобильным устройством/приложениями (банков, государственных услуг) продавца/покупателя недвижимости</w:t>
      </w:r>
      <w:r w:rsidRPr="007366B7">
        <w:rPr>
          <w:rFonts w:ascii="Times New Roman" w:hAnsi="Times New Roman" w:cs="Times New Roman"/>
          <w:sz w:val="24"/>
        </w:rPr>
        <w:t>?</w:t>
      </w:r>
    </w:p>
    <w:p w:rsidR="000144EE" w:rsidRPr="0018208F" w:rsidRDefault="000144EE" w:rsidP="000144EE">
      <w:pPr>
        <w:jc w:val="both"/>
        <w:rPr>
          <w:rFonts w:ascii="Times New Roman" w:hAnsi="Times New Roman" w:cs="Times New Roman"/>
          <w:sz w:val="24"/>
        </w:rPr>
      </w:pPr>
      <w:r w:rsidRPr="0018208F">
        <w:rPr>
          <w:rFonts w:ascii="Times New Roman" w:hAnsi="Times New Roman" w:cs="Times New Roman"/>
          <w:sz w:val="24"/>
        </w:rPr>
        <w:t>Рекомендации по обоснованию</w:t>
      </w:r>
      <w:r w:rsidRPr="0018208F">
        <w:rPr>
          <w:rFonts w:ascii="Times New Roman" w:hAnsi="Times New Roman" w:cs="Times New Roman"/>
          <w:sz w:val="24"/>
          <w:lang w:val="en-US"/>
        </w:rPr>
        <w:t>:</w:t>
      </w:r>
    </w:p>
    <w:p w:rsidR="000144EE" w:rsidRDefault="000144EE" w:rsidP="000144E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Потенциал продаж (п. 2.1.2.2) оценен достаточно оптимистично, т.к. для оценки взяты данные финансового результата ООО «</w:t>
      </w:r>
      <w:proofErr w:type="spellStart"/>
      <w:r>
        <w:rPr>
          <w:rFonts w:ascii="Times New Roman" w:hAnsi="Times New Roman" w:cs="Times New Roman"/>
          <w:sz w:val="24"/>
        </w:rPr>
        <w:t>Домклик</w:t>
      </w:r>
      <w:proofErr w:type="spellEnd"/>
      <w:r>
        <w:rPr>
          <w:rFonts w:ascii="Times New Roman" w:hAnsi="Times New Roman" w:cs="Times New Roman"/>
          <w:sz w:val="24"/>
        </w:rPr>
        <w:t>» (всего за 1 период) и темпа роста новых ипотечных кредитов на рынке вторичной недвижимости (тоже всего за 1 период) за 2021-2023 гг., что приходится на период активного использования льготных ипотечных программ в условиях низкой ключевой ставки. Рекомендуется взять значения за более длительный период, либо скорректировать полученные данные на сокращение льготных ипотечных программ и прогнозируемый уровень КС.</w:t>
      </w:r>
    </w:p>
    <w:p w:rsidR="000144EE" w:rsidRPr="003600B9" w:rsidRDefault="000144EE" w:rsidP="000144E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 основе каких данных делается предположение, что в первый год работы сервиса будет проведено 5 % сделок от </w:t>
      </w:r>
      <w:r>
        <w:rPr>
          <w:rFonts w:ascii="Times New Roman" w:hAnsi="Times New Roman" w:cs="Times New Roman"/>
          <w:sz w:val="24"/>
          <w:lang w:val="en-US"/>
        </w:rPr>
        <w:t>SOM</w:t>
      </w:r>
      <w:r w:rsidRPr="00B35FEC">
        <w:rPr>
          <w:rFonts w:ascii="Times New Roman" w:hAnsi="Times New Roman" w:cs="Times New Roman"/>
          <w:sz w:val="24"/>
        </w:rPr>
        <w:t>?</w:t>
      </w:r>
      <w:r w:rsidRPr="00F02AF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При внедрении </w:t>
      </w:r>
      <w:proofErr w:type="spellStart"/>
      <w:r>
        <w:rPr>
          <w:rFonts w:ascii="Times New Roman" w:hAnsi="Times New Roman" w:cs="Times New Roman"/>
          <w:sz w:val="24"/>
        </w:rPr>
        <w:t>эскроу</w:t>
      </w:r>
      <w:proofErr w:type="spellEnd"/>
      <w:r>
        <w:rPr>
          <w:rFonts w:ascii="Times New Roman" w:hAnsi="Times New Roman" w:cs="Times New Roman"/>
          <w:sz w:val="24"/>
        </w:rPr>
        <w:t xml:space="preserve"> в первый год </w:t>
      </w:r>
      <w:proofErr w:type="spellStart"/>
      <w:r>
        <w:rPr>
          <w:rFonts w:ascii="Times New Roman" w:hAnsi="Times New Roman" w:cs="Times New Roman"/>
          <w:sz w:val="24"/>
        </w:rPr>
        <w:t>эскроу</w:t>
      </w:r>
      <w:proofErr w:type="spellEnd"/>
      <w:r>
        <w:rPr>
          <w:rFonts w:ascii="Times New Roman" w:hAnsi="Times New Roman" w:cs="Times New Roman"/>
          <w:sz w:val="24"/>
        </w:rPr>
        <w:t xml:space="preserve"> использовались в менее, чем 1% сделок с учетом наличия требований законодательства об открытии </w:t>
      </w:r>
      <w:proofErr w:type="spellStart"/>
      <w:r>
        <w:rPr>
          <w:rFonts w:ascii="Times New Roman" w:hAnsi="Times New Roman" w:cs="Times New Roman"/>
          <w:sz w:val="24"/>
        </w:rPr>
        <w:t>эскроу</w:t>
      </w:r>
      <w:proofErr w:type="spellEnd"/>
      <w:r>
        <w:rPr>
          <w:rFonts w:ascii="Times New Roman" w:hAnsi="Times New Roman" w:cs="Times New Roman"/>
          <w:sz w:val="24"/>
        </w:rPr>
        <w:t>-счетов в отдельных сделках.</w:t>
      </w:r>
    </w:p>
    <w:p w:rsidR="000144EE" w:rsidRPr="000144EE" w:rsidRDefault="000144EE" w:rsidP="000144EE">
      <w:pPr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0144EE" w:rsidRPr="000144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13DB2"/>
    <w:multiLevelType w:val="hybridMultilevel"/>
    <w:tmpl w:val="7362D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72C"/>
    <w:rsid w:val="000144EE"/>
    <w:rsid w:val="00056BE7"/>
    <w:rsid w:val="00120B23"/>
    <w:rsid w:val="001309ED"/>
    <w:rsid w:val="002B31C8"/>
    <w:rsid w:val="002B3551"/>
    <w:rsid w:val="002E71E0"/>
    <w:rsid w:val="003600B9"/>
    <w:rsid w:val="0037651A"/>
    <w:rsid w:val="00387A88"/>
    <w:rsid w:val="004342D3"/>
    <w:rsid w:val="00496FAE"/>
    <w:rsid w:val="004B06D9"/>
    <w:rsid w:val="007F6824"/>
    <w:rsid w:val="0091597B"/>
    <w:rsid w:val="009543E3"/>
    <w:rsid w:val="00967FB1"/>
    <w:rsid w:val="009C0198"/>
    <w:rsid w:val="00A15DF0"/>
    <w:rsid w:val="00A776DF"/>
    <w:rsid w:val="00E8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5DFE"/>
  <w15:chartTrackingRefBased/>
  <w15:docId w15:val="{407A06A7-84A4-4895-BC4C-54F3725E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272C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2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2025-08-05T12:11:00Z</dcterms:created>
  <dcterms:modified xsi:type="dcterms:W3CDTF">2025-08-13T09:44:00Z</dcterms:modified>
</cp:coreProperties>
</file>