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B1E6" w14:textId="62587E62" w:rsidR="009C2355" w:rsidRPr="00F963E4" w:rsidRDefault="00994546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bookmarkStart w:id="0" w:name="_Hlk214210322"/>
      <w:r w:rsidRPr="00F963E4">
        <w:rPr>
          <w:rFonts w:ascii="Arial Narrow" w:hAnsi="Arial Narrow" w:cs="Times New Roman"/>
          <w:b/>
          <w:sz w:val="28"/>
          <w:szCs w:val="28"/>
        </w:rPr>
        <w:t xml:space="preserve">Отслеживание подписок </w:t>
      </w:r>
    </w:p>
    <w:p w14:paraId="7946B94A" w14:textId="3A354875" w:rsidR="009C2355" w:rsidRPr="00F963E4" w:rsidRDefault="00994546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F963E4">
        <w:rPr>
          <w:rFonts w:ascii="Arial Narrow" w:hAnsi="Arial Narrow" w:cs="Times New Roman"/>
          <w:sz w:val="24"/>
          <w:szCs w:val="24"/>
        </w:rPr>
        <w:t>Команда № 28 @eever21</w:t>
      </w:r>
    </w:p>
    <w:p w14:paraId="293F4BF0" w14:textId="68BBEAAB" w:rsidR="009C2355" w:rsidRPr="00F963E4" w:rsidRDefault="00D60656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Финансовый</w:t>
      </w:r>
      <w:r w:rsidR="009C2355" w:rsidRPr="00F963E4">
        <w:rPr>
          <w:rFonts w:ascii="Arial Narrow" w:hAnsi="Arial Narrow" w:cs="Times New Roman"/>
          <w:sz w:val="24"/>
          <w:szCs w:val="24"/>
        </w:rPr>
        <w:t xml:space="preserve"> университет при Правительстве РФ</w:t>
      </w:r>
    </w:p>
    <w:p w14:paraId="7C50F9FF" w14:textId="4FEE7857" w:rsidR="009C2355" w:rsidRPr="00F963E4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F963E4">
        <w:rPr>
          <w:rFonts w:ascii="Arial Narrow" w:hAnsi="Arial Narrow" w:cs="Times New Roman"/>
          <w:sz w:val="24"/>
          <w:szCs w:val="24"/>
        </w:rPr>
        <w:t xml:space="preserve">Факультет: </w:t>
      </w:r>
      <w:r w:rsidR="00994546" w:rsidRPr="00F963E4">
        <w:rPr>
          <w:rFonts w:ascii="Arial Narrow" w:hAnsi="Arial Narrow" w:cs="Times New Roman"/>
          <w:sz w:val="24"/>
          <w:szCs w:val="24"/>
        </w:rPr>
        <w:t>Финтех</w:t>
      </w:r>
    </w:p>
    <w:p w14:paraId="4993943D" w14:textId="0AA7353C" w:rsidR="009C2355" w:rsidRPr="00F963E4" w:rsidRDefault="00994546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F963E4">
        <w:rPr>
          <w:rFonts w:ascii="Arial Narrow" w:hAnsi="Arial Narrow" w:cs="Times New Roman"/>
          <w:sz w:val="24"/>
          <w:szCs w:val="24"/>
        </w:rPr>
        <w:t xml:space="preserve">Второй курс магистратуры </w:t>
      </w:r>
    </w:p>
    <w:p w14:paraId="6F471513" w14:textId="1A716691" w:rsidR="008B55D8" w:rsidRPr="00F963E4" w:rsidRDefault="009C2355" w:rsidP="008B55D8">
      <w:pPr>
        <w:spacing w:line="276" w:lineRule="auto"/>
        <w:ind w:firstLine="709"/>
        <w:jc w:val="both"/>
        <w:rPr>
          <w:rFonts w:ascii="Arial Narrow" w:hAnsi="Arial Narrow" w:cs="Times New Roman"/>
          <w:szCs w:val="24"/>
        </w:rPr>
      </w:pPr>
      <w:r w:rsidRPr="00F963E4">
        <w:rPr>
          <w:rFonts w:ascii="Arial Narrow" w:hAnsi="Arial Narrow" w:cs="Times New Roman"/>
          <w:sz w:val="24"/>
          <w:szCs w:val="24"/>
        </w:rPr>
        <w:t>Описание проблемы</w:t>
      </w:r>
      <w:r w:rsidR="00994546" w:rsidRPr="00F963E4">
        <w:rPr>
          <w:rFonts w:ascii="Arial Narrow" w:hAnsi="Arial Narrow" w:cs="Times New Roman"/>
          <w:sz w:val="24"/>
          <w:szCs w:val="24"/>
        </w:rPr>
        <w:t xml:space="preserve"> невозможности отследить подписки</w:t>
      </w:r>
      <w:r w:rsidR="008B55D8">
        <w:rPr>
          <w:rFonts w:ascii="Arial Narrow" w:hAnsi="Arial Narrow" w:cs="Times New Roman"/>
          <w:szCs w:val="24"/>
        </w:rPr>
        <w:t xml:space="preserve">. Решение: Сервис по отслеживанию      </w:t>
      </w:r>
      <w:r w:rsidR="008B55D8">
        <w:rPr>
          <w:rFonts w:ascii="Arial Narrow" w:hAnsi="Arial Narrow" w:cs="Times New Roman"/>
          <w:szCs w:val="24"/>
        </w:rPr>
        <w:tab/>
        <w:t>подписок</w:t>
      </w:r>
    </w:p>
    <w:p w14:paraId="027E18FF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3A919B85" w14:textId="77777777" w:rsidR="009C2355" w:rsidRPr="00F963E4" w:rsidRDefault="009C2355" w:rsidP="00DA1EBC">
      <w:pPr>
        <w:pStyle w:val="1"/>
      </w:pPr>
      <w:r w:rsidRPr="00F963E4">
        <w:lastRenderedPageBreak/>
        <w:t>1 Описание проблемы</w:t>
      </w:r>
    </w:p>
    <w:p w14:paraId="3B604A9E" w14:textId="6DEBCAA0" w:rsidR="00994546" w:rsidRPr="00F963E4" w:rsidRDefault="00994546" w:rsidP="0099454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 xml:space="preserve">Проблема забытых подписок. Ситуация, когда с карты списывается неизвестная сумма за оплату, услуг знакома многим. Пользователей, у которых есть лишние подписки, можно разделить на три ключевых архетипа: </w:t>
      </w:r>
    </w:p>
    <w:p w14:paraId="781B6723" w14:textId="77777777" w:rsidR="00994546" w:rsidRPr="00F963E4" w:rsidRDefault="00994546" w:rsidP="00994546">
      <w:pPr>
        <w:numPr>
          <w:ilvl w:val="0"/>
          <w:numId w:val="3"/>
        </w:numPr>
        <w:tabs>
          <w:tab w:val="left" w:pos="247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 xml:space="preserve">«Забывчивые» - те, ко подключил подписку на онлайн платформу изучения английского языка, забыл об этом, а потом оплачивал подписку еще 3 месяца </w:t>
      </w:r>
    </w:p>
    <w:p w14:paraId="4E509E74" w14:textId="77777777" w:rsidR="00994546" w:rsidRPr="00F963E4" w:rsidRDefault="00994546" w:rsidP="00994546">
      <w:pPr>
        <w:numPr>
          <w:ilvl w:val="0"/>
          <w:numId w:val="3"/>
        </w:numPr>
        <w:tabs>
          <w:tab w:val="left" w:pos="247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 xml:space="preserve">«Коллекционеры сервисов» - те, кто хочет получить доступ ко всем услугам, такой пользователь имеет 3 подписки на музыку, 2 на облачное хранилище и т. д </w:t>
      </w:r>
    </w:p>
    <w:p w14:paraId="05DBA1FC" w14:textId="77777777" w:rsidR="00994546" w:rsidRPr="00F963E4" w:rsidRDefault="00994546" w:rsidP="00994546">
      <w:pPr>
        <w:numPr>
          <w:ilvl w:val="0"/>
          <w:numId w:val="3"/>
        </w:numPr>
        <w:tabs>
          <w:tab w:val="left" w:pos="247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 xml:space="preserve">«Подписались и сами не заметили» - эта категория затрагивает два сценария: первый – увидели рекламу «бесплатно» и все остальное читать не стали, второй – пользователь зашел на сайт, где у него уже есть подписка, с другого устройства и подключил себе расширение для подписки </w:t>
      </w:r>
    </w:p>
    <w:p w14:paraId="55E1EBDB" w14:textId="77777777" w:rsidR="00994546" w:rsidRPr="00F963E4" w:rsidRDefault="00994546" w:rsidP="0099454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 xml:space="preserve">Всех этих пользователей объединяет одно: у них есть подписка, которая им не нужна, но у них нет удобного способа отменить ее. </w:t>
      </w:r>
    </w:p>
    <w:p w14:paraId="572209F2" w14:textId="77777777" w:rsidR="00994546" w:rsidRPr="00F963E4" w:rsidRDefault="00994546" w:rsidP="0099454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63E4">
        <w:rPr>
          <w:rFonts w:ascii="Times New Roman" w:eastAsia="Calibri" w:hAnsi="Times New Roman" w:cs="Times New Roman"/>
          <w:sz w:val="24"/>
          <w:szCs w:val="24"/>
        </w:rPr>
        <w:t>Также, бывают ситуации, когда люди привязывают свои карты к чужим аккаунтам, к примеру аккаунт семьи или друзей, в этом случае пользователь не может самостоятельно повлиять на ситуацию и процесс отмены и подписки, происходит дольше и сложнее.</w:t>
      </w:r>
    </w:p>
    <w:p w14:paraId="544E0B47" w14:textId="1AA60FD6" w:rsidR="009C2355" w:rsidRPr="00F963E4" w:rsidRDefault="009C2355" w:rsidP="00DA1EBC">
      <w:pPr>
        <w:pStyle w:val="1"/>
        <w:spacing w:after="200"/>
      </w:pPr>
      <w:r w:rsidRPr="00F963E4">
        <w:t>2. Идея сервиса</w:t>
      </w:r>
    </w:p>
    <w:p w14:paraId="3AF80829" w14:textId="6AA4802D" w:rsidR="00994546" w:rsidRPr="00F963E4" w:rsidRDefault="00994546" w:rsidP="0099454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Идея сервиса, собрать все подписки пользователей по всем картам в одном месте и настроить удобное управление ими. У пользователя будет возможность:</w:t>
      </w:r>
    </w:p>
    <w:p w14:paraId="585DD640" w14:textId="77777777" w:rsidR="00994546" w:rsidRPr="00F963E4" w:rsidRDefault="00994546" w:rsidP="00994546">
      <w:pPr>
        <w:numPr>
          <w:ilvl w:val="0"/>
          <w:numId w:val="4"/>
        </w:num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Посмотреть, где фигурирует его карта/счет </w:t>
      </w:r>
    </w:p>
    <w:p w14:paraId="22F1286C" w14:textId="77777777" w:rsidR="00994546" w:rsidRPr="00F963E4" w:rsidRDefault="00994546" w:rsidP="00994546">
      <w:pPr>
        <w:numPr>
          <w:ilvl w:val="0"/>
          <w:numId w:val="4"/>
        </w:num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Отменить подписку</w:t>
      </w:r>
    </w:p>
    <w:p w14:paraId="18A8828A" w14:textId="77777777" w:rsidR="00994546" w:rsidRPr="00F963E4" w:rsidRDefault="00994546" w:rsidP="00994546">
      <w:pPr>
        <w:numPr>
          <w:ilvl w:val="0"/>
          <w:numId w:val="4"/>
        </w:num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Изменить банк, с которого будет оплачиваться конкретный сервис</w:t>
      </w:r>
    </w:p>
    <w:p w14:paraId="089AE5B9" w14:textId="13A4B0AB" w:rsidR="00994546" w:rsidRPr="00F963E4" w:rsidRDefault="00994546" w:rsidP="00994546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Идеей выгоды для компаний, оказывающих услуги может быть внедрение совей бонусной системы через данный сервис. Допустим сервис будет не только показывать имеющиеся у пользователя подписки, но и выдавать рекомендации пользователю</w:t>
      </w:r>
    </w:p>
    <w:p w14:paraId="7EC1F946" w14:textId="77777777" w:rsidR="009C2355" w:rsidRPr="00F963E4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4E810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6FC7B4E8" w14:textId="77777777" w:rsidR="009C2355" w:rsidRPr="00F963E4" w:rsidRDefault="009C2355" w:rsidP="00DA1EBC">
      <w:pPr>
        <w:pStyle w:val="1"/>
        <w:spacing w:after="200"/>
      </w:pPr>
      <w:r w:rsidRPr="00F963E4">
        <w:lastRenderedPageBreak/>
        <w:t>3. Участники сервиса</w:t>
      </w:r>
    </w:p>
    <w:p w14:paraId="5B74154D" w14:textId="77777777" w:rsidR="009C2355" w:rsidRPr="00F963E4" w:rsidRDefault="009C2355" w:rsidP="006C1EDA">
      <w:pPr>
        <w:pStyle w:val="2"/>
        <w:spacing w:before="0"/>
      </w:pPr>
      <w:r w:rsidRPr="00F963E4">
        <w:t>3.1. Список участников сервиса</w:t>
      </w:r>
    </w:p>
    <w:p w14:paraId="7C14C1C3" w14:textId="77777777" w:rsidR="00994546" w:rsidRPr="00F963E4" w:rsidRDefault="00994546" w:rsidP="0099454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bookmarkStart w:id="1" w:name="_Hlk214206188"/>
      <w:r w:rsidRPr="00F963E4">
        <w:rPr>
          <w:rFonts w:ascii="Times New Roman" w:hAnsi="Times New Roman" w:cs="Times New Roman"/>
          <w:sz w:val="24"/>
          <w:szCs w:val="24"/>
        </w:rPr>
        <w:t xml:space="preserve">Потребители (физические лица) получающие услуги по подписке </w:t>
      </w:r>
    </w:p>
    <w:p w14:paraId="435A5033" w14:textId="77777777" w:rsidR="00994546" w:rsidRPr="00F963E4" w:rsidRDefault="00994546" w:rsidP="0099454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ТСП (предоставляющее услуги) по подписке </w:t>
      </w:r>
    </w:p>
    <w:p w14:paraId="7AC37FD4" w14:textId="77777777" w:rsidR="00994546" w:rsidRPr="00F963E4" w:rsidRDefault="00994546" w:rsidP="0099454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Банк потребителя </w:t>
      </w:r>
    </w:p>
    <w:p w14:paraId="390BD6E9" w14:textId="77777777" w:rsidR="00994546" w:rsidRPr="00F963E4" w:rsidRDefault="00994546" w:rsidP="0099454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Банк ТСП</w:t>
      </w:r>
    </w:p>
    <w:p w14:paraId="16407BE5" w14:textId="77777777" w:rsidR="00994546" w:rsidRPr="00F963E4" w:rsidRDefault="00994546" w:rsidP="0099454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ОПКЦ ПС МИР / СБП</w:t>
      </w:r>
    </w:p>
    <w:bookmarkEnd w:id="1"/>
    <w:p w14:paraId="566831AC" w14:textId="77777777" w:rsidR="009C2355" w:rsidRPr="002627F8" w:rsidRDefault="009C2355" w:rsidP="006C1EDA">
      <w:pPr>
        <w:pStyle w:val="2"/>
        <w:rPr>
          <w:lang w:val="en-US"/>
        </w:rPr>
      </w:pPr>
      <w:r w:rsidRPr="00F963E4">
        <w:t>3.2. Описание участников сервиса</w:t>
      </w:r>
    </w:p>
    <w:p w14:paraId="5979DB3D" w14:textId="485A7233" w:rsidR="002627F8" w:rsidRPr="002627F8" w:rsidRDefault="002627F8" w:rsidP="002627F8">
      <w:pPr>
        <w:pStyle w:val="a9"/>
        <w:keepNext/>
        <w:ind w:firstLine="56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Рассмотрим участников сервиса в (таблице 1)</w:t>
      </w:r>
    </w:p>
    <w:p w14:paraId="53649BCC" w14:textId="77777777" w:rsidR="002627F8" w:rsidRDefault="002627F8" w:rsidP="002627F8">
      <w:pPr>
        <w:pStyle w:val="a9"/>
        <w:keepNext/>
        <w:jc w:val="right"/>
        <w:rPr>
          <w:rFonts w:ascii="Times New Roman" w:hAnsi="Times New Roman" w:cs="Times New Roman"/>
          <w:color w:val="auto"/>
          <w:sz w:val="24"/>
        </w:rPr>
      </w:pPr>
    </w:p>
    <w:p w14:paraId="2C5E815F" w14:textId="32DC959E" w:rsidR="00994546" w:rsidRPr="00F963E4" w:rsidRDefault="00994546" w:rsidP="002627F8">
      <w:pPr>
        <w:pStyle w:val="a9"/>
        <w:keepNext/>
        <w:jc w:val="right"/>
        <w:rPr>
          <w:rFonts w:ascii="Times New Roman" w:hAnsi="Times New Roman" w:cs="Times New Roman"/>
          <w:color w:val="auto"/>
          <w:sz w:val="24"/>
        </w:rPr>
      </w:pPr>
      <w:r w:rsidRPr="00F963E4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begin"/>
      </w:r>
      <w:r w:rsidRPr="00F963E4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F963E4">
        <w:rPr>
          <w:rFonts w:ascii="Times New Roman" w:hAnsi="Times New Roman" w:cs="Times New Roman"/>
          <w:color w:val="auto"/>
          <w:sz w:val="24"/>
        </w:rPr>
        <w:fldChar w:fldCharType="separate"/>
      </w:r>
      <w:r w:rsidR="00F1259F" w:rsidRPr="00F963E4">
        <w:rPr>
          <w:rFonts w:ascii="Times New Roman" w:hAnsi="Times New Roman" w:cs="Times New Roman"/>
          <w:noProof/>
          <w:color w:val="auto"/>
          <w:sz w:val="24"/>
        </w:rPr>
        <w:t>1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end"/>
      </w:r>
      <w:r w:rsidRPr="00F963E4">
        <w:rPr>
          <w:rFonts w:ascii="Times New Roman" w:hAnsi="Times New Roman" w:cs="Times New Roman"/>
          <w:color w:val="auto"/>
          <w:sz w:val="24"/>
        </w:rPr>
        <w:t>. Акторы и их функции</w:t>
      </w:r>
    </w:p>
    <w:tbl>
      <w:tblPr>
        <w:tblW w:w="977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2835"/>
        <w:gridCol w:w="2535"/>
        <w:gridCol w:w="2420"/>
      </w:tblGrid>
      <w:tr w:rsidR="00994546" w:rsidRPr="00F963E4" w14:paraId="0C30D423" w14:textId="77777777" w:rsidTr="00AB3286">
        <w:trPr>
          <w:trHeight w:val="1079"/>
        </w:trPr>
        <w:tc>
          <w:tcPr>
            <w:tcW w:w="1986" w:type="dxa"/>
            <w:noWrap/>
            <w:vAlign w:val="center"/>
            <w:hideMark/>
          </w:tcPr>
          <w:p w14:paraId="1A139BE1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Участник </w:t>
            </w:r>
          </w:p>
        </w:tc>
        <w:tc>
          <w:tcPr>
            <w:tcW w:w="2835" w:type="dxa"/>
            <w:vAlign w:val="center"/>
            <w:hideMark/>
          </w:tcPr>
          <w:p w14:paraId="7D4FD0FD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2535" w:type="dxa"/>
            <w:noWrap/>
            <w:vAlign w:val="center"/>
            <w:hideMark/>
          </w:tcPr>
          <w:p w14:paraId="7A117A56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Какие функции выполняет данный субъект.</w:t>
            </w:r>
          </w:p>
        </w:tc>
        <w:tc>
          <w:tcPr>
            <w:tcW w:w="2420" w:type="dxa"/>
          </w:tcPr>
          <w:p w14:paraId="0B8F1BF9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Выгоды от участия</w:t>
            </w:r>
          </w:p>
        </w:tc>
      </w:tr>
      <w:tr w:rsidR="00994546" w:rsidRPr="00F963E4" w14:paraId="154CEED9" w14:textId="77777777" w:rsidTr="001841E2">
        <w:trPr>
          <w:trHeight w:val="2294"/>
        </w:trPr>
        <w:tc>
          <w:tcPr>
            <w:tcW w:w="1986" w:type="dxa"/>
            <w:vAlign w:val="center"/>
            <w:hideMark/>
          </w:tcPr>
          <w:p w14:paraId="4846EA6D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Потребитель (физическое лицо) </w:t>
            </w:r>
          </w:p>
        </w:tc>
        <w:tc>
          <w:tcPr>
            <w:tcW w:w="2835" w:type="dxa"/>
            <w:vAlign w:val="center"/>
            <w:hideMark/>
          </w:tcPr>
          <w:p w14:paraId="639C3BC6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Типичный пользователь подписок в интернете - житель крупного или среднего города, возрасте от 16 до 50 лет. </w:t>
            </w:r>
          </w:p>
        </w:tc>
        <w:tc>
          <w:tcPr>
            <w:tcW w:w="2535" w:type="dxa"/>
            <w:vAlign w:val="center"/>
            <w:hideMark/>
          </w:tcPr>
          <w:p w14:paraId="7BAE1582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Выбирает сервис, выбирает тарифный план, дает согласие на рекуррентные платежи, предоставляет платёжные данные, управляет подпиской и получает услугу </w:t>
            </w:r>
          </w:p>
        </w:tc>
        <w:tc>
          <w:tcPr>
            <w:tcW w:w="2420" w:type="dxa"/>
          </w:tcPr>
          <w:p w14:paraId="607C22B9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 Пользователь видит все свои подписки в одном месте, а не вспоминает, где и на какой карте он что-то подписывал. деньги месяцами.</w:t>
            </w:r>
          </w:p>
        </w:tc>
      </w:tr>
      <w:tr w:rsidR="00994546" w:rsidRPr="00F963E4" w14:paraId="07667EDF" w14:textId="77777777" w:rsidTr="00994546">
        <w:trPr>
          <w:trHeight w:val="1781"/>
        </w:trPr>
        <w:tc>
          <w:tcPr>
            <w:tcW w:w="1986" w:type="dxa"/>
            <w:vAlign w:val="center"/>
            <w:hideMark/>
          </w:tcPr>
          <w:p w14:paraId="4373B3ED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ТСП, предоставляющее услуги по подписке </w:t>
            </w:r>
          </w:p>
        </w:tc>
        <w:tc>
          <w:tcPr>
            <w:tcW w:w="2835" w:type="dxa"/>
            <w:vAlign w:val="center"/>
            <w:hideMark/>
          </w:tcPr>
          <w:p w14:paraId="48CA74AC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Юридическое лицо или ИП, который предоставляет платную услугу по модели подписки </w:t>
            </w:r>
          </w:p>
        </w:tc>
        <w:tc>
          <w:tcPr>
            <w:tcW w:w="2535" w:type="dxa"/>
            <w:vAlign w:val="center"/>
            <w:hideMark/>
          </w:tcPr>
          <w:p w14:paraId="19EAC1B4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Прописывает тарифные планы, передает платежные данные потребителя ТСП, инициирует платеж, предоставляет услуги, </w:t>
            </w:r>
          </w:p>
        </w:tc>
        <w:tc>
          <w:tcPr>
            <w:tcW w:w="2420" w:type="dxa"/>
          </w:tcPr>
          <w:p w14:paraId="5E15DA59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Снижается количество не успешных списаний; </w:t>
            </w:r>
            <w:r w:rsidRPr="00F963E4">
              <w:rPr>
                <w:rFonts w:ascii="Times New Roman" w:hAnsi="Times New Roman" w:cs="Times New Roman"/>
              </w:rPr>
              <w:br/>
              <w:t>удержать клиента</w:t>
            </w:r>
          </w:p>
        </w:tc>
      </w:tr>
      <w:tr w:rsidR="00994546" w:rsidRPr="00F963E4" w14:paraId="07EED623" w14:textId="77777777" w:rsidTr="00994546">
        <w:trPr>
          <w:trHeight w:val="1452"/>
        </w:trPr>
        <w:tc>
          <w:tcPr>
            <w:tcW w:w="1986" w:type="dxa"/>
            <w:vAlign w:val="center"/>
            <w:hideMark/>
          </w:tcPr>
          <w:p w14:paraId="021DF221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Банк-эмитент (Банк Потребителя)</w:t>
            </w:r>
          </w:p>
        </w:tc>
        <w:tc>
          <w:tcPr>
            <w:tcW w:w="2835" w:type="dxa"/>
            <w:noWrap/>
            <w:vAlign w:val="center"/>
            <w:hideMark/>
          </w:tcPr>
          <w:p w14:paraId="51DE898B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Банк, который обслуживает потребителя </w:t>
            </w:r>
          </w:p>
        </w:tc>
        <w:tc>
          <w:tcPr>
            <w:tcW w:w="2535" w:type="dxa"/>
            <w:noWrap/>
            <w:vAlign w:val="center"/>
            <w:hideMark/>
          </w:tcPr>
          <w:p w14:paraId="614F841F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Проверяет наличие акцепта,</w:t>
            </w:r>
            <w:r w:rsidRPr="00F963E4">
              <w:rPr>
                <w:rFonts w:ascii="Times New Roman" w:hAnsi="Times New Roman" w:cs="Times New Roman"/>
              </w:rPr>
              <w:br/>
              <w:t> обрабатывает информацию о платежах</w:t>
            </w:r>
          </w:p>
        </w:tc>
        <w:tc>
          <w:tcPr>
            <w:tcW w:w="2420" w:type="dxa"/>
          </w:tcPr>
          <w:p w14:paraId="2195B934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Не является прямым участником сервиса</w:t>
            </w:r>
          </w:p>
        </w:tc>
      </w:tr>
      <w:tr w:rsidR="00994546" w:rsidRPr="00F963E4" w14:paraId="7094B981" w14:textId="77777777" w:rsidTr="00994546">
        <w:trPr>
          <w:trHeight w:val="1164"/>
        </w:trPr>
        <w:tc>
          <w:tcPr>
            <w:tcW w:w="1986" w:type="dxa"/>
            <w:vAlign w:val="center"/>
            <w:hideMark/>
          </w:tcPr>
          <w:p w14:paraId="7099B2CF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lastRenderedPageBreak/>
              <w:t> Банк-эквайер (Банк ТCП)</w:t>
            </w:r>
          </w:p>
        </w:tc>
        <w:tc>
          <w:tcPr>
            <w:tcW w:w="2835" w:type="dxa"/>
            <w:noWrap/>
            <w:vAlign w:val="center"/>
            <w:hideMark/>
          </w:tcPr>
          <w:p w14:paraId="536DB4F2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Банк, который обслуживает ТСП</w:t>
            </w:r>
          </w:p>
        </w:tc>
        <w:tc>
          <w:tcPr>
            <w:tcW w:w="2535" w:type="dxa"/>
            <w:noWrap/>
            <w:vAlign w:val="center"/>
            <w:hideMark/>
          </w:tcPr>
          <w:p w14:paraId="32C38A99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Обрабатывает информацию о платежах </w:t>
            </w:r>
          </w:p>
        </w:tc>
        <w:tc>
          <w:tcPr>
            <w:tcW w:w="2420" w:type="dxa"/>
          </w:tcPr>
          <w:p w14:paraId="12A8CB87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Не является прямым участником сервиса</w:t>
            </w:r>
          </w:p>
        </w:tc>
      </w:tr>
      <w:tr w:rsidR="00994546" w:rsidRPr="00F963E4" w14:paraId="7033B0ED" w14:textId="77777777" w:rsidTr="00994546">
        <w:trPr>
          <w:trHeight w:val="1740"/>
        </w:trPr>
        <w:tc>
          <w:tcPr>
            <w:tcW w:w="1986" w:type="dxa"/>
            <w:vAlign w:val="center"/>
            <w:hideMark/>
          </w:tcPr>
          <w:p w14:paraId="149D844D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 ОПКЦ (Операционный платежный клиринговый центр)</w:t>
            </w:r>
          </w:p>
        </w:tc>
        <w:tc>
          <w:tcPr>
            <w:tcW w:w="2835" w:type="dxa"/>
            <w:vAlign w:val="center"/>
            <w:hideMark/>
          </w:tcPr>
          <w:p w14:paraId="79E929F4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Акционерное общество «Национальная система платежных карт» (НСПК) — оператор платежной системы «Мир», операционный платежный и клиринговый центр Системы быстрых платежей (СБП)</w:t>
            </w:r>
          </w:p>
        </w:tc>
        <w:tc>
          <w:tcPr>
            <w:tcW w:w="2535" w:type="dxa"/>
            <w:noWrap/>
            <w:vAlign w:val="center"/>
            <w:hideMark/>
          </w:tcPr>
          <w:p w14:paraId="00FB6763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Является операционный платежный и клиринговый центр</w:t>
            </w:r>
          </w:p>
        </w:tc>
        <w:tc>
          <w:tcPr>
            <w:tcW w:w="2420" w:type="dxa"/>
          </w:tcPr>
          <w:p w14:paraId="425C7650" w14:textId="77777777" w:rsidR="00994546" w:rsidRPr="00F963E4" w:rsidRDefault="00994546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Не является прямым участником сервиса </w:t>
            </w:r>
          </w:p>
        </w:tc>
      </w:tr>
    </w:tbl>
    <w:p w14:paraId="74F70039" w14:textId="77777777" w:rsidR="00935CD5" w:rsidRPr="00F963E4" w:rsidRDefault="00935CD5" w:rsidP="00994546">
      <w:pPr>
        <w:rPr>
          <w:rFonts w:ascii="Times New Roman" w:hAnsi="Times New Roman" w:cs="Times New Roman"/>
        </w:rPr>
      </w:pPr>
    </w:p>
    <w:p w14:paraId="54B306DF" w14:textId="77777777" w:rsidR="00935CD5" w:rsidRPr="00F963E4" w:rsidRDefault="00935CD5" w:rsidP="00994546">
      <w:pPr>
        <w:rPr>
          <w:rFonts w:ascii="Times New Roman" w:hAnsi="Times New Roman" w:cs="Times New Roman"/>
        </w:rPr>
      </w:pPr>
    </w:p>
    <w:p w14:paraId="33E94836" w14:textId="77777777" w:rsidR="009C2355" w:rsidRPr="00F963E4" w:rsidRDefault="009C2355" w:rsidP="00DA1EBC">
      <w:pPr>
        <w:pStyle w:val="1"/>
      </w:pPr>
      <w:r w:rsidRPr="00F963E4">
        <w:t>4. Процессы в сервисе и их описание</w:t>
      </w:r>
    </w:p>
    <w:p w14:paraId="3BB7C7EE" w14:textId="70190EEF" w:rsidR="00994546" w:rsidRPr="00F963E4" w:rsidRDefault="00AC57E7" w:rsidP="009C235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7FC2B68" wp14:editId="54FB63D6">
            <wp:simplePos x="0" y="0"/>
            <wp:positionH relativeFrom="column">
              <wp:posOffset>-22860</wp:posOffset>
            </wp:positionH>
            <wp:positionV relativeFrom="paragraph">
              <wp:posOffset>378460</wp:posOffset>
            </wp:positionV>
            <wp:extent cx="5959475" cy="2466975"/>
            <wp:effectExtent l="0" t="0" r="3175" b="9525"/>
            <wp:wrapTopAndBottom/>
            <wp:docPr id="209596470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470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b="1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7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546" w:rsidRPr="00F963E4">
        <w:rPr>
          <w:rFonts w:ascii="Times New Roman" w:hAnsi="Times New Roman" w:cs="Times New Roman"/>
          <w:sz w:val="24"/>
          <w:szCs w:val="24"/>
        </w:rPr>
        <w:t>Рассмотрим ситуация как оформляется подписка по карте сейчас, пользователь предоставляет ТСП данные своей карты</w:t>
      </w:r>
      <w:r w:rsidR="002627F8">
        <w:rPr>
          <w:rFonts w:ascii="Times New Roman" w:hAnsi="Times New Roman" w:cs="Times New Roman"/>
          <w:sz w:val="24"/>
          <w:szCs w:val="24"/>
        </w:rPr>
        <w:t xml:space="preserve"> (рисунок1)</w:t>
      </w:r>
    </w:p>
    <w:p w14:paraId="69481C85" w14:textId="39D3EA40" w:rsidR="009C2355" w:rsidRPr="00F963E4" w:rsidRDefault="009C2355" w:rsidP="00AC57E7">
      <w:pPr>
        <w:tabs>
          <w:tab w:val="left" w:pos="2477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7B1640" w14:textId="292D2152" w:rsidR="000570EC" w:rsidRPr="00F963E4" w:rsidRDefault="000570EC" w:rsidP="00FC7774">
      <w:pPr>
        <w:pStyle w:val="aa"/>
      </w:pPr>
      <w:bookmarkStart w:id="2" w:name="_Ref212845497"/>
      <w:r w:rsidRPr="00F963E4">
        <w:t xml:space="preserve">Рисунок </w:t>
      </w:r>
      <w:fldSimple w:instr=" SEQ Рисунок \* ARABIC ">
        <w:r w:rsidR="00185EE2" w:rsidRPr="00F963E4">
          <w:rPr>
            <w:noProof/>
          </w:rPr>
          <w:t>1</w:t>
        </w:r>
      </w:fldSimple>
      <w:r w:rsidRPr="00F963E4">
        <w:t xml:space="preserve">. </w:t>
      </w:r>
      <w:bookmarkEnd w:id="2"/>
      <w:r w:rsidR="00AC57E7" w:rsidRPr="00F963E4">
        <w:t>Процесс авторизации платежа</w:t>
      </w:r>
    </w:p>
    <w:p w14:paraId="3CE1B800" w14:textId="64FDBB12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4209214"/>
      <w:r w:rsidRPr="00F963E4">
        <w:rPr>
          <w:rFonts w:ascii="Times New Roman" w:hAnsi="Times New Roman" w:cs="Times New Roman"/>
          <w:sz w:val="24"/>
          <w:szCs w:val="24"/>
        </w:rPr>
        <w:t xml:space="preserve">На рисунке выше изображен процесс авторизации платежа по карте для инициирования </w:t>
      </w:r>
      <w:r w:rsidR="00F1259F" w:rsidRPr="00F963E4">
        <w:rPr>
          <w:rFonts w:ascii="Times New Roman" w:hAnsi="Times New Roman" w:cs="Times New Roman"/>
          <w:sz w:val="24"/>
          <w:szCs w:val="24"/>
        </w:rPr>
        <w:t>платежа.</w:t>
      </w:r>
      <w:r w:rsidRPr="00F963E4">
        <w:rPr>
          <w:rFonts w:ascii="Times New Roman" w:hAnsi="Times New Roman" w:cs="Times New Roman"/>
          <w:sz w:val="24"/>
          <w:szCs w:val="24"/>
        </w:rPr>
        <w:t xml:space="preserve"> В процессе участвует пользователь, который оформил подписку и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ТПС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который оказывает услугу.</w:t>
      </w:r>
    </w:p>
    <w:p w14:paraId="3A5CBF40" w14:textId="6D59317B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Далее происходит ситуация, когда пользователь забывает о своей подписке, которая уже ему не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нужна.</w:t>
      </w:r>
      <w:r w:rsidR="002627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627F8">
        <w:rPr>
          <w:rFonts w:ascii="Times New Roman" w:hAnsi="Times New Roman" w:cs="Times New Roman"/>
          <w:sz w:val="24"/>
          <w:szCs w:val="24"/>
        </w:rPr>
        <w:t xml:space="preserve">рисунок 2) </w:t>
      </w:r>
      <w:r w:rsidRPr="00F963E4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3"/>
    <w:p w14:paraId="64CAAD85" w14:textId="77777777" w:rsidR="00D045B9" w:rsidRPr="00F963E4" w:rsidRDefault="00D045B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D08453" w14:textId="54601280" w:rsidR="009C2355" w:rsidRPr="00F963E4" w:rsidRDefault="00D045B9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63E4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8E33091" wp14:editId="3B2A6EEA">
            <wp:extent cx="5940425" cy="2581910"/>
            <wp:effectExtent l="0" t="0" r="3175" b="8890"/>
            <wp:docPr id="202744050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050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2856" w14:textId="7A7D4A64" w:rsidR="009C2355" w:rsidRPr="00F963E4" w:rsidRDefault="003F0CC8" w:rsidP="00FC7774">
      <w:pPr>
        <w:pStyle w:val="aa"/>
      </w:pPr>
      <w:bookmarkStart w:id="4" w:name="_Ref212845726"/>
      <w:r w:rsidRPr="00F963E4">
        <w:t xml:space="preserve">Рисунок </w:t>
      </w:r>
      <w:r w:rsidR="0051524D" w:rsidRPr="00F963E4">
        <w:fldChar w:fldCharType="begin"/>
      </w:r>
      <w:r w:rsidR="0051524D" w:rsidRPr="00F963E4">
        <w:instrText xml:space="preserve"> </w:instrText>
      </w:r>
      <w:r w:rsidR="0051524D" w:rsidRPr="00F963E4">
        <w:rPr>
          <w:lang w:val="en-US"/>
        </w:rPr>
        <w:instrText>SEQ</w:instrText>
      </w:r>
      <w:r w:rsidR="0051524D" w:rsidRPr="00F963E4">
        <w:instrText xml:space="preserve"> Рисунок \* </w:instrText>
      </w:r>
      <w:r w:rsidR="0051524D" w:rsidRPr="00F963E4">
        <w:rPr>
          <w:lang w:val="en-US"/>
        </w:rPr>
        <w:instrText>ARABIC</w:instrText>
      </w:r>
      <w:r w:rsidR="0051524D" w:rsidRPr="00F963E4">
        <w:instrText xml:space="preserve"> </w:instrText>
      </w:r>
      <w:r w:rsidR="0051524D" w:rsidRPr="00F963E4">
        <w:fldChar w:fldCharType="separate"/>
      </w:r>
      <w:r w:rsidR="00185EE2" w:rsidRPr="00F963E4">
        <w:rPr>
          <w:noProof/>
        </w:rPr>
        <w:t>2</w:t>
      </w:r>
      <w:r w:rsidR="0051524D" w:rsidRPr="00F963E4">
        <w:rPr>
          <w:noProof/>
        </w:rPr>
        <w:fldChar w:fldCharType="end"/>
      </w:r>
      <w:r w:rsidRPr="00F963E4">
        <w:t xml:space="preserve">. </w:t>
      </w:r>
      <w:bookmarkEnd w:id="4"/>
      <w:r w:rsidR="00D045B9" w:rsidRPr="00F963E4">
        <w:t xml:space="preserve"> процесс AS IS </w:t>
      </w:r>
    </w:p>
    <w:p w14:paraId="38FFAF0C" w14:textId="6E558289" w:rsidR="00D045B9" w:rsidRPr="00F963E4" w:rsidRDefault="00D045B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>На данном рисунке показана как происходит ситуация сейчас. Пользователь получает уведомление от банка (1), вспоминает, что это за сервис и за что его списание (2), далее обращается в поддержку, диалог с который требует времени и длиться с 3 по 5 шаг. После того как пользователь и ТПС пришли к понимаю, происходит отмена подписки. На данной схеме изображён классический случай, когда подписка отменяется со следящего месяца</w:t>
      </w:r>
    </w:p>
    <w:p w14:paraId="2395D2C5" w14:textId="77777777" w:rsidR="00310981" w:rsidRPr="00F963E4" w:rsidRDefault="00310981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</w:rPr>
      </w:pPr>
    </w:p>
    <w:p w14:paraId="5367C1AD" w14:textId="0F93DA6F" w:rsidR="00D045B9" w:rsidRPr="00F963E4" w:rsidRDefault="00D045B9" w:rsidP="00D045B9">
      <w:pPr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>1. Уведомление о списание: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Кто выполняет действие? – Банк пользователя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Уведомить пользователя о списании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Пользователь информирован, о том, что у него прошла оплата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2. Определяет за что списание: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Пользователь.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понять за что у него списали деньги и пользуется ли он этими услугами 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– Узнает, что у слуги ему не актуальны и решает отменить подписку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3. Обращение в поддержку: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Пользователь.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отменить подписку, потому что она неактуальна 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- Начинается диалог с ТСП</w:t>
      </w:r>
    </w:p>
    <w:p w14:paraId="2382E01D" w14:textId="4E7DEBA1" w:rsidR="00D045B9" w:rsidRPr="00F963E4" w:rsidRDefault="00D045B9" w:rsidP="00D045B9">
      <w:pPr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br/>
        <w:t>4. Обратная связь: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ТСП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 ответить на запрос пользователя и не потерять его лояльность, предложить пересмотреть условия подписки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У пользователя есть выбор как поступить относительно услуг сервиса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5. Повторное обращение: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lastRenderedPageBreak/>
        <w:t>• Кто выполняет действие? – Пользователь.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отменить подписку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– Отменят подписку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6. Передает информация об отмене подписки: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ТСП.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Обязанность передать актуальную информацию ТСП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- Банк ТСП получает информацию, что подписку отменили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 xml:space="preserve">7. Передача информации об отмене подписки и получение ответа об отмене: 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Банк ТСП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отменить подписку 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– Произошел обмен информационными сообщения между Банком ТСП и Банком пользователя через ОПКЦ</w:t>
      </w:r>
    </w:p>
    <w:p w14:paraId="1CA9586A" w14:textId="661A5F45" w:rsidR="00D045B9" w:rsidRPr="00F963E4" w:rsidRDefault="00D045B9" w:rsidP="00D045B9">
      <w:pPr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 xml:space="preserve">Перейдем к процессу </w:t>
      </w:r>
      <w:r w:rsidRPr="00F963E4">
        <w:rPr>
          <w:rFonts w:ascii="Times New Roman" w:eastAsia="Calibri" w:hAnsi="Times New Roman" w:cs="Times New Roman"/>
          <w:sz w:val="24"/>
          <w:lang w:val="en-US"/>
        </w:rPr>
        <w:t>TO</w:t>
      </w:r>
      <w:r w:rsidRPr="00F963E4">
        <w:rPr>
          <w:rFonts w:ascii="Times New Roman" w:eastAsia="Calibri" w:hAnsi="Times New Roman" w:cs="Times New Roman"/>
          <w:sz w:val="24"/>
        </w:rPr>
        <w:t xml:space="preserve"> </w:t>
      </w:r>
      <w:r w:rsidRPr="00F963E4">
        <w:rPr>
          <w:rFonts w:ascii="Times New Roman" w:eastAsia="Calibri" w:hAnsi="Times New Roman" w:cs="Times New Roman"/>
          <w:sz w:val="24"/>
          <w:lang w:val="en-US"/>
        </w:rPr>
        <w:t>BE</w:t>
      </w:r>
      <w:r w:rsidRPr="00F963E4">
        <w:rPr>
          <w:rFonts w:ascii="Times New Roman" w:eastAsia="Calibri" w:hAnsi="Times New Roman" w:cs="Times New Roman"/>
          <w:sz w:val="24"/>
        </w:rPr>
        <w:t xml:space="preserve"> (рисунок </w:t>
      </w:r>
      <w:r w:rsidR="002627F8">
        <w:rPr>
          <w:rFonts w:ascii="Times New Roman" w:eastAsia="Calibri" w:hAnsi="Times New Roman" w:cs="Times New Roman"/>
          <w:sz w:val="24"/>
        </w:rPr>
        <w:t>3</w:t>
      </w:r>
      <w:r w:rsidRPr="00F963E4">
        <w:rPr>
          <w:rFonts w:ascii="Times New Roman" w:eastAsia="Calibri" w:hAnsi="Times New Roman" w:cs="Times New Roman"/>
          <w:sz w:val="24"/>
        </w:rPr>
        <w:t xml:space="preserve">) </w:t>
      </w:r>
    </w:p>
    <w:p w14:paraId="3114BAF3" w14:textId="77777777" w:rsidR="00D045B9" w:rsidRPr="00F963E4" w:rsidRDefault="00D045B9" w:rsidP="00D045B9">
      <w:pPr>
        <w:keepNext/>
        <w:rPr>
          <w:rFonts w:ascii="Times New Roman" w:hAnsi="Times New Roman" w:cs="Times New Roman"/>
        </w:rPr>
      </w:pPr>
      <w:r w:rsidRPr="00F963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A5982F5" wp14:editId="34FD3106">
            <wp:extent cx="5940425" cy="2854960"/>
            <wp:effectExtent l="0" t="0" r="3175" b="2540"/>
            <wp:docPr id="532388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8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83A8" w14:textId="63A6E9D4" w:rsidR="00D045B9" w:rsidRPr="00F963E4" w:rsidRDefault="00D045B9" w:rsidP="00D045B9">
      <w:pPr>
        <w:pStyle w:val="a9"/>
        <w:jc w:val="center"/>
        <w:rPr>
          <w:rFonts w:ascii="Times New Roman" w:hAnsi="Times New Roman" w:cs="Times New Roman"/>
          <w:color w:val="auto"/>
          <w:sz w:val="24"/>
        </w:rPr>
      </w:pPr>
      <w:r w:rsidRPr="00F963E4">
        <w:rPr>
          <w:rFonts w:ascii="Times New Roman" w:hAnsi="Times New Roman" w:cs="Times New Roman"/>
          <w:color w:val="auto"/>
          <w:sz w:val="24"/>
        </w:rPr>
        <w:t xml:space="preserve">Рисунок 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begin"/>
      </w:r>
      <w:r w:rsidRPr="00F963E4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Pr="00F963E4">
        <w:rPr>
          <w:rFonts w:ascii="Times New Roman" w:hAnsi="Times New Roman" w:cs="Times New Roman"/>
          <w:color w:val="auto"/>
          <w:sz w:val="24"/>
        </w:rPr>
        <w:fldChar w:fldCharType="separate"/>
      </w:r>
      <w:r w:rsidR="00185EE2" w:rsidRPr="00F963E4">
        <w:rPr>
          <w:rFonts w:ascii="Times New Roman" w:hAnsi="Times New Roman" w:cs="Times New Roman"/>
          <w:noProof/>
          <w:color w:val="auto"/>
          <w:sz w:val="24"/>
        </w:rPr>
        <w:t>3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end"/>
      </w:r>
      <w:r w:rsidRPr="00F963E4">
        <w:rPr>
          <w:rFonts w:ascii="Times New Roman" w:hAnsi="Times New Roman" w:cs="Times New Roman"/>
          <w:color w:val="auto"/>
          <w:sz w:val="24"/>
        </w:rPr>
        <w:t xml:space="preserve"> Процесс TO BE</w:t>
      </w:r>
    </w:p>
    <w:p w14:paraId="65B7E520" w14:textId="77777777" w:rsidR="00D045B9" w:rsidRPr="00F963E4" w:rsidRDefault="00D045B9" w:rsidP="00D045B9">
      <w:pPr>
        <w:rPr>
          <w:rFonts w:ascii="Times New Roman" w:eastAsia="Calibri" w:hAnsi="Times New Roman" w:cs="Times New Roman"/>
          <w:sz w:val="24"/>
        </w:rPr>
      </w:pPr>
    </w:p>
    <w:p w14:paraId="4AB7969D" w14:textId="12FEB793" w:rsidR="00D045B9" w:rsidRPr="00F963E4" w:rsidRDefault="00D045B9" w:rsidP="00D045B9">
      <w:pPr>
        <w:ind w:firstLine="708"/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 xml:space="preserve">На данной схеме указана основная идея сервиса, без этапа регистрации пользователя в сервисе.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1. Собирает информацию о подписках пользователя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Кто выполняет действие? – Сервис </w:t>
      </w:r>
      <w:r w:rsidRPr="00F963E4">
        <w:rPr>
          <w:rFonts w:ascii="Times New Roman" w:eastAsia="Calibri" w:hAnsi="Times New Roman" w:cs="Times New Roman"/>
          <w:sz w:val="24"/>
        </w:rPr>
        <w:br/>
        <w:t>• Зачем? – Чтобы предоставить информацию клиенту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Пользователь видит все оформленные подписки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2. Уведомление о списание: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Кто выполняет действие? – Банк пользователя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lastRenderedPageBreak/>
        <w:t xml:space="preserve">• Зачем? – Уведомить пользователя о списании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Пользователь информирован, о том, что у него прошла оплата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3. Просматривает свои привязки по карте: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Пользователь.</w:t>
      </w:r>
      <w:r w:rsidRPr="00F963E4">
        <w:rPr>
          <w:rFonts w:ascii="Times New Roman" w:eastAsia="Calibri" w:hAnsi="Times New Roman" w:cs="Times New Roman"/>
          <w:sz w:val="24"/>
        </w:rPr>
        <w:br/>
        <w:t>• Зачем? – Чтобы отменить неактуальную подписку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– получает быстрый ответ через сервис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4. Информирует ТСП об отмене: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Сервис.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ТСП знал актуальное состояние пользователя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- Информация переданная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>5. Передает информация об отмене подписки:</w:t>
      </w:r>
      <w:r w:rsidRPr="00F963E4">
        <w:rPr>
          <w:rFonts w:ascii="Times New Roman" w:eastAsia="Calibri" w:hAnsi="Times New Roman" w:cs="Times New Roman"/>
          <w:sz w:val="24"/>
        </w:rPr>
        <w:br/>
        <w:t>• Кто выполняет действие? – ТСП.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Обязанность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Результат? - Банк ТСП получает информацию, что подписку отменили </w:t>
      </w:r>
      <w:r w:rsidRPr="00F963E4">
        <w:rPr>
          <w:rFonts w:ascii="Times New Roman" w:eastAsia="Calibri" w:hAnsi="Times New Roman" w:cs="Times New Roman"/>
          <w:sz w:val="24"/>
        </w:rPr>
        <w:br/>
      </w:r>
      <w:r w:rsidRPr="00F963E4">
        <w:rPr>
          <w:rFonts w:ascii="Times New Roman" w:eastAsia="Calibri" w:hAnsi="Times New Roman" w:cs="Times New Roman"/>
          <w:sz w:val="24"/>
        </w:rPr>
        <w:br/>
        <w:t xml:space="preserve">6. Передача информации об отмене подписки и получение ответа об отмене: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Кто выполняет действие? – Банк ТСП </w:t>
      </w:r>
      <w:r w:rsidRPr="00F963E4">
        <w:rPr>
          <w:rFonts w:ascii="Times New Roman" w:eastAsia="Calibri" w:hAnsi="Times New Roman" w:cs="Times New Roman"/>
          <w:sz w:val="24"/>
        </w:rPr>
        <w:br/>
        <w:t xml:space="preserve">• Зачем? – Чтобы отменить подписку </w:t>
      </w:r>
      <w:r w:rsidRPr="00F963E4">
        <w:rPr>
          <w:rFonts w:ascii="Times New Roman" w:eastAsia="Calibri" w:hAnsi="Times New Roman" w:cs="Times New Roman"/>
          <w:sz w:val="24"/>
        </w:rPr>
        <w:br/>
        <w:t>• Результат? – Произошел обмен информационными сообщения между Банком ТСП и Банком пользователя через ОПКЦ</w:t>
      </w:r>
    </w:p>
    <w:p w14:paraId="3AD40816" w14:textId="045A0C65" w:rsidR="00FC7774" w:rsidRPr="00F963E4" w:rsidRDefault="00D045B9" w:rsidP="00D045B9">
      <w:pPr>
        <w:ind w:firstLine="708"/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>На схеме работы (Рисунок 4) сервиса показана основная идея работы, сервис будет подключен к банкам пользователя, и соберет информацию о том, где заранее дан акцепт на списание.</w:t>
      </w:r>
    </w:p>
    <w:p w14:paraId="73470057" w14:textId="72B769DD" w:rsidR="00FC7774" w:rsidRPr="00F963E4" w:rsidRDefault="00D045B9" w:rsidP="00FC7774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E93E90" wp14:editId="44E07A0F">
            <wp:extent cx="5940425" cy="2893060"/>
            <wp:effectExtent l="0" t="0" r="3175" b="2540"/>
            <wp:docPr id="202772734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734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0D55" w14:textId="412459EB" w:rsidR="00FC7774" w:rsidRPr="00F963E4" w:rsidRDefault="00FC7774" w:rsidP="00FC7774">
      <w:pPr>
        <w:pStyle w:val="aa"/>
      </w:pPr>
      <w:bookmarkStart w:id="5" w:name="_Ref213096215"/>
      <w:r w:rsidRPr="00F963E4">
        <w:t xml:space="preserve">Рисунок </w:t>
      </w:r>
      <w:fldSimple w:instr=" SEQ Рисунок \* ARABIC ">
        <w:r w:rsidR="00185EE2" w:rsidRPr="00F963E4">
          <w:rPr>
            <w:noProof/>
          </w:rPr>
          <w:t>4</w:t>
        </w:r>
      </w:fldSimple>
      <w:bookmarkEnd w:id="5"/>
      <w:r w:rsidRPr="00F963E4">
        <w:t>. Схема внутреннего устройства сервиса</w:t>
      </w:r>
    </w:p>
    <w:p w14:paraId="0F61CFBE" w14:textId="77777777" w:rsidR="00D045B9" w:rsidRPr="00F963E4" w:rsidRDefault="00D045B9" w:rsidP="00D045B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 xml:space="preserve">На схеме изображено два этапа работы сервиса, в светлой части схемы происходит первый этап, в котором сервис собирает информацию от банка пользователя Модуль (Б) и от стороны, предоставляющей услугу Модуль (В) (данный пункт изображен с красной обводной, так как сотрудничество c ТСП стоит под вопросом). Данные формируется сервисом в удобный для пользователя вид Модуль (Б-В). После чего передается пользователю в Модуле (А). Благодаря этому пользователь может отследить свои подписки. </w:t>
      </w:r>
    </w:p>
    <w:p w14:paraId="366B5815" w14:textId="11CC2A22" w:rsidR="00D045B9" w:rsidRDefault="00D045B9" w:rsidP="00D045B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Следующий процесс начинается с желания пользователя отменить подписку. Фактически, Модуль (А) является стартовой страницей пользователя. Пользователь инициирует отмену. На следующем этапе Модуль (АБВ) сервис проверяет условия отмены подписки. После успешной отмены информация передается в модуль (2АБВ) распределения информации между всеми участниками. ТСП получает информацию об отмене подписки. </w:t>
      </w:r>
      <w:r w:rsidR="002627F8">
        <w:rPr>
          <w:rFonts w:ascii="Times New Roman" w:hAnsi="Times New Roman" w:cs="Times New Roman"/>
          <w:sz w:val="24"/>
          <w:szCs w:val="24"/>
        </w:rPr>
        <w:t>\</w:t>
      </w:r>
    </w:p>
    <w:p w14:paraId="1D98E0C3" w14:textId="77777777" w:rsidR="002627F8" w:rsidRPr="00F963E4" w:rsidRDefault="002627F8" w:rsidP="00D045B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8121F3" w14:textId="09CEE816" w:rsidR="009C2355" w:rsidRPr="00F963E4" w:rsidRDefault="009C2355" w:rsidP="00D045B9">
      <w:pPr>
        <w:pStyle w:val="1"/>
        <w:spacing w:after="200"/>
      </w:pPr>
      <w:r w:rsidRPr="00F963E4">
        <w:t>5. Реклама и маркетинг</w:t>
      </w:r>
    </w:p>
    <w:p w14:paraId="72DAE718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Целевой потребитель сервиса — это активный пользователь цифровых услуг и онлайн-платежей, который сталкивается с проблемой управления множеством подписок. Обобщенный портрет: это люди в возрасте от 15 лет, проживающие в больших городах и имеющий средний и выше уровень достатка.</w:t>
      </w:r>
    </w:p>
    <w:p w14:paraId="52E06D71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Каналы продвижения:</w:t>
      </w:r>
    </w:p>
    <w:p w14:paraId="06D36D48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Контекстная реклама: Таргетирование на запросы в поисковых системах, такие как «отменить подписку», «неизвестное списание с карты», «как посмотреть все мои подписки», «управление подписками».</w:t>
      </w:r>
    </w:p>
    <w:p w14:paraId="781425D7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Партнерства с банками и финтех-приложениями: Интеграция сервиса в мобильные приложения банков в качестве дополнительной услуги для клиентов («Забота о ваших финансах»). Это самый прямой путь к целевой аудитории, уже озабоченной своими платежами.</w:t>
      </w:r>
    </w:p>
    <w:p w14:paraId="37FC9C45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Контент-маркетинг и SEO: Статьи и гайды в блоге и на тематических ресурсах: «Топ-5 способов найти скрытые подписки», «Как не переплачивать за ненужные сервисы».</w:t>
      </w:r>
    </w:p>
    <w:p w14:paraId="7103E3F2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Социальные сети: Создание контента (мемы, короткие видео), который обыгрывает проблемы.</w:t>
      </w:r>
    </w:p>
    <w:p w14:paraId="3D4CB5CC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Сервис будет интересен для пользователя, потому что он решает его конкретную боль: прекратить нежелательные списания. </w:t>
      </w:r>
    </w:p>
    <w:p w14:paraId="42E728C1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Использования сервиса будет постоянным, но иметь эпизодический характер. </w:t>
      </w:r>
    </w:p>
    <w:p w14:paraId="39133F31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Первый этап. Пользователь активно использует сервис для анализа всех своих привязанных карт, обнаружения «забытых» подписок и их массовой отмены.</w:t>
      </w:r>
    </w:p>
    <w:p w14:paraId="326C14CA" w14:textId="77777777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Второй этап. После «зачистки» пользователь возвращается в сервис периодически - для проверки состояния своих подписок (например, раз в месяц), когда решает изменить способ оплаты. Сервис станет «справочником» для управления подписками, к которому обращаются по необходимости.</w:t>
      </w:r>
    </w:p>
    <w:p w14:paraId="7EC28CA9" w14:textId="776668FD" w:rsidR="00D045B9" w:rsidRPr="00F963E4" w:rsidRDefault="00D045B9" w:rsidP="00D045B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Главным конкурентом будет встроенные функции банковских приложений. Некоторые банки (СБЕР) внедрили уже функцию просмотра «куда привязана карта». Однако </w:t>
      </w:r>
      <w:r w:rsidRPr="00F963E4">
        <w:rPr>
          <w:rFonts w:ascii="Times New Roman" w:hAnsi="Times New Roman" w:cs="Times New Roman"/>
          <w:sz w:val="24"/>
          <w:szCs w:val="24"/>
        </w:rPr>
        <w:lastRenderedPageBreak/>
        <w:t xml:space="preserve">преимущества сервиса есть: его задача показать привязки по всем картам одного пользователя с возможностью повлиять на ситуацию: заменить карту или отменить подписку.  </w:t>
      </w:r>
    </w:p>
    <w:p w14:paraId="44545EC7" w14:textId="77777777" w:rsidR="009C2355" w:rsidRPr="00F963E4" w:rsidRDefault="009C2355" w:rsidP="00CF3CAA">
      <w:pPr>
        <w:pStyle w:val="1"/>
      </w:pPr>
      <w:r w:rsidRPr="00F963E4">
        <w:t>6. Выводы</w:t>
      </w:r>
    </w:p>
    <w:p w14:paraId="58BED303" w14:textId="77777777" w:rsidR="00D045B9" w:rsidRPr="00F963E4" w:rsidRDefault="00D045B9" w:rsidP="00DA47B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Данный сервис предоставляет пользователям удобство в отслеживание своих подписок и привязок по карте. Это особенно актуально сейчас, когда интернет-услуг становиться больше. Мне бы был интересен данный сервис, так как его идея в целом появилось из моей сложности. У сервиса достаточно простотой функционал с точки зрения пользователя, что станет понятным и удобным механизмом для него </w:t>
      </w:r>
    </w:p>
    <w:p w14:paraId="1BC24207" w14:textId="634212DB" w:rsidR="009C2355" w:rsidRPr="00F963E4" w:rsidRDefault="009C2355" w:rsidP="00D045B9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0BCF37" w14:textId="77777777" w:rsidR="007A4C8C" w:rsidRDefault="009C2355">
      <w:pPr>
        <w:rPr>
          <w:rFonts w:ascii="Times New Roman" w:hAnsi="Times New Roman" w:cs="Times New Roman"/>
          <w:sz w:val="24"/>
          <w:szCs w:val="24"/>
        </w:rPr>
        <w:sectPr w:rsidR="007A4C8C" w:rsidSect="007A4C8C">
          <w:footerReference w:type="default" r:id="rId12"/>
          <w:pgSz w:w="12240" w:h="15840"/>
          <w:pgMar w:top="1134" w:right="850" w:bottom="1134" w:left="1701" w:header="720" w:footer="720" w:gutter="0"/>
          <w:cols w:space="720"/>
          <w:titlePg/>
          <w:docGrid w:linePitch="299"/>
        </w:sect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066BBCA5" w14:textId="77777777" w:rsidR="009C2355" w:rsidRPr="00F963E4" w:rsidRDefault="009C2355">
      <w:pPr>
        <w:rPr>
          <w:rFonts w:ascii="Times New Roman" w:hAnsi="Times New Roman" w:cs="Times New Roman"/>
          <w:sz w:val="24"/>
          <w:szCs w:val="24"/>
        </w:rPr>
      </w:pPr>
    </w:p>
    <w:p w14:paraId="61AA4571" w14:textId="57148DA3" w:rsidR="00D045B9" w:rsidRPr="000F354B" w:rsidRDefault="00D045B9" w:rsidP="00D045B9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0F354B">
        <w:rPr>
          <w:rFonts w:ascii="Arial Narrow" w:hAnsi="Arial Narrow" w:cs="Times New Roman"/>
          <w:b/>
          <w:sz w:val="28"/>
          <w:szCs w:val="28"/>
        </w:rPr>
        <w:t xml:space="preserve">Совместный шоппинг  </w:t>
      </w:r>
    </w:p>
    <w:p w14:paraId="5C36FBC2" w14:textId="77777777" w:rsidR="00D045B9" w:rsidRPr="00D60656" w:rsidRDefault="00D045B9" w:rsidP="00D045B9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>Команда № 28 @eever21</w:t>
      </w:r>
    </w:p>
    <w:p w14:paraId="4465170B" w14:textId="074F4FE2" w:rsidR="00D045B9" w:rsidRPr="00D60656" w:rsidRDefault="00D60656" w:rsidP="00D045B9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Финансовый</w:t>
      </w:r>
      <w:r w:rsidR="00D045B9" w:rsidRPr="00D60656">
        <w:rPr>
          <w:rFonts w:ascii="Arial Narrow" w:hAnsi="Arial Narrow" w:cs="Times New Roman"/>
          <w:sz w:val="24"/>
          <w:szCs w:val="24"/>
        </w:rPr>
        <w:t xml:space="preserve"> университет при Правительстве РФ</w:t>
      </w:r>
    </w:p>
    <w:p w14:paraId="7531EB77" w14:textId="77777777" w:rsidR="00D045B9" w:rsidRPr="00D60656" w:rsidRDefault="00D045B9" w:rsidP="00D045B9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>Факультет: Финтех</w:t>
      </w:r>
    </w:p>
    <w:p w14:paraId="172338B5" w14:textId="77777777" w:rsidR="00D045B9" w:rsidRPr="00D60656" w:rsidRDefault="00D045B9" w:rsidP="00D045B9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 xml:space="preserve">Второй курс магистратуры </w:t>
      </w:r>
    </w:p>
    <w:p w14:paraId="3D4330A0" w14:textId="301763D1" w:rsidR="00D045B9" w:rsidRPr="00D60656" w:rsidRDefault="00D045B9" w:rsidP="008B55D8">
      <w:pPr>
        <w:spacing w:after="0" w:line="276" w:lineRule="auto"/>
        <w:ind w:left="708" w:firstLine="1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>Описание проблемы неудобство совместного шоппинга</w:t>
      </w:r>
      <w:r w:rsidR="008B55D8">
        <w:rPr>
          <w:rFonts w:ascii="Arial Narrow" w:hAnsi="Arial Narrow" w:cs="Times New Roman"/>
          <w:sz w:val="24"/>
          <w:szCs w:val="24"/>
        </w:rPr>
        <w:t xml:space="preserve">. Решение: Сервис для совместных покупок </w:t>
      </w:r>
    </w:p>
    <w:bookmarkEnd w:id="0"/>
    <w:p w14:paraId="55AD3ECB" w14:textId="77777777" w:rsidR="00D045B9" w:rsidRPr="00F963E4" w:rsidRDefault="00D045B9" w:rsidP="00D045B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2F647D" w14:textId="77777777" w:rsidR="009C2355" w:rsidRPr="00F963E4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2F15C2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2262812E" w14:textId="77777777" w:rsidR="009C2355" w:rsidRPr="00F963E4" w:rsidRDefault="009C2355" w:rsidP="00CF3CAA">
      <w:pPr>
        <w:pStyle w:val="1"/>
      </w:pPr>
      <w:r w:rsidRPr="00F963E4">
        <w:lastRenderedPageBreak/>
        <w:t>1. Описание проблемы</w:t>
      </w:r>
    </w:p>
    <w:p w14:paraId="1942DF7A" w14:textId="77777777" w:rsidR="00935CD5" w:rsidRPr="00F963E4" w:rsidRDefault="00935CD5" w:rsidP="00935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Отсутствие удобного совместного онлайн шоппинга. Данная проблема касается совместного выбора и совместной оплаты товаров. Актуальность данной проблемы заметна для следующих категорий: </w:t>
      </w:r>
    </w:p>
    <w:p w14:paraId="3583FD99" w14:textId="77777777" w:rsidR="00935CD5" w:rsidRPr="00F963E4" w:rsidRDefault="00935CD5" w:rsidP="00935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Любители шопинга, девушки от 15 до 40 лет, которые часто выбирают одежду к новому сезону или на мероприятия, у них зачастую могут возникать муки выбора и необходимость в совете какой товар выбрать. Для этого они присылают друг другу ссылки на товары для обсуждения покупок, что делает процесс неудобным и долгим.</w:t>
      </w:r>
    </w:p>
    <w:p w14:paraId="23A4ABDA" w14:textId="77777777" w:rsidR="00935CD5" w:rsidRPr="00F963E4" w:rsidRDefault="00935CD5" w:rsidP="00935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Семейные пары, ведущие совместный бюджет. При заказе, продуктов или предметов интерьера, им нужно спрашивать, что заказать другому человек и/или согласовать с ним покупку. Это требует время на совместный выбор и согласование. </w:t>
      </w:r>
    </w:p>
    <w:p w14:paraId="3802830D" w14:textId="620DF157" w:rsidR="009C2355" w:rsidRPr="00F963E4" w:rsidRDefault="00935CD5" w:rsidP="00935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Так же проблема может затронуть любого пользователя маркет-плейса, который столкнулся с большим количеством ассортимента и не имеет четного представления о товаре, который ему нужен, будь то кухонный стол или электроника.</w:t>
      </w:r>
    </w:p>
    <w:p w14:paraId="03CCD111" w14:textId="4BF0795C" w:rsidR="009C2355" w:rsidRPr="00F963E4" w:rsidRDefault="009C2355" w:rsidP="00CF3CAA">
      <w:pPr>
        <w:pStyle w:val="1"/>
        <w:spacing w:after="200"/>
      </w:pPr>
      <w:r w:rsidRPr="00F963E4">
        <w:t>2. Идея сервиса</w:t>
      </w:r>
    </w:p>
    <w:p w14:paraId="4D601A7C" w14:textId="560D9CC0" w:rsidR="00935CD5" w:rsidRPr="00F963E4" w:rsidRDefault="00935CD5" w:rsidP="00935CD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Объединить покупателей, для совместного шопинга и выбора товаров. Ключевая идея превратить шоппинг из индивидуального занятия в слаженную и интересную деятельность, где каждый из участников может выбрать и выражать свое мнение. Сценарии применения такого сервиса: </w:t>
      </w:r>
    </w:p>
    <w:p w14:paraId="7AE4DCC3" w14:textId="77777777" w:rsidR="00935CD5" w:rsidRPr="00F963E4" w:rsidRDefault="00935CD5" w:rsidP="00935CD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Согласование стиля и размера: например, при выборе одежды девушками, как говорилась в примере выше, или при заказе одежды ребенку. </w:t>
      </w:r>
    </w:p>
    <w:p w14:paraId="38F61D40" w14:textId="77777777" w:rsidR="00935CD5" w:rsidRPr="00F963E4" w:rsidRDefault="00935CD5" w:rsidP="00935CD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Совместное ведение хозяйства: например, создание еженедельного списка продуктов. Каждый член семьи добавляет то, что ему необходимо, формируя совместный и актуальный список для единой покупки. В данном случае меньше вероятность что-либо забыть или продублировать позицию</w:t>
      </w:r>
    </w:p>
    <w:p w14:paraId="56B356FB" w14:textId="54CCF631" w:rsidR="009C2355" w:rsidRPr="00F963E4" w:rsidRDefault="00935CD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4D917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2EC92099" w14:textId="77777777" w:rsidR="009C2355" w:rsidRPr="00F963E4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F44DDE" w14:textId="77777777" w:rsidR="009C2355" w:rsidRPr="00F963E4" w:rsidRDefault="009C2355" w:rsidP="00CF3CAA">
      <w:pPr>
        <w:pStyle w:val="1"/>
        <w:spacing w:after="200"/>
      </w:pPr>
      <w:r w:rsidRPr="00F963E4">
        <w:t>3. Участники сервиса</w:t>
      </w:r>
    </w:p>
    <w:p w14:paraId="5B5C3801" w14:textId="77777777" w:rsidR="009C2355" w:rsidRPr="00F963E4" w:rsidRDefault="009C2355" w:rsidP="006C1EDA">
      <w:pPr>
        <w:pStyle w:val="2"/>
        <w:spacing w:before="0"/>
      </w:pPr>
      <w:r w:rsidRPr="00F963E4">
        <w:t>3.1. Список участников сервиса</w:t>
      </w:r>
    </w:p>
    <w:p w14:paraId="377CE3A1" w14:textId="77777777" w:rsidR="00935CD5" w:rsidRPr="00F963E4" w:rsidRDefault="00935CD5" w:rsidP="001E06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Потребители (физические лица) получающие услуги по подписке </w:t>
      </w:r>
    </w:p>
    <w:p w14:paraId="4D3571ED" w14:textId="6F6C3AB1" w:rsidR="00935CD5" w:rsidRPr="00F963E4" w:rsidRDefault="00935CD5" w:rsidP="00990A3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Маркетплейсы и онлайн магазины  </w:t>
      </w:r>
    </w:p>
    <w:p w14:paraId="16607428" w14:textId="77777777" w:rsidR="00935CD5" w:rsidRPr="00F963E4" w:rsidRDefault="00935CD5" w:rsidP="001E06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Банк потребителя </w:t>
      </w:r>
    </w:p>
    <w:p w14:paraId="0D54DAF5" w14:textId="77777777" w:rsidR="00935CD5" w:rsidRPr="00F963E4" w:rsidRDefault="00935CD5" w:rsidP="001E06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Банк ТСП</w:t>
      </w:r>
    </w:p>
    <w:p w14:paraId="0B6093DE" w14:textId="77777777" w:rsidR="00935CD5" w:rsidRPr="00F963E4" w:rsidRDefault="00935CD5" w:rsidP="00935CD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ОПКЦ ПС МИР / СБП</w:t>
      </w:r>
    </w:p>
    <w:p w14:paraId="0220BC28" w14:textId="77777777" w:rsidR="00990A37" w:rsidRPr="00F963E4" w:rsidRDefault="00990A37" w:rsidP="00990A37">
      <w:pPr>
        <w:pStyle w:val="2"/>
      </w:pPr>
      <w:r w:rsidRPr="00F963E4">
        <w:t>3.2. Описание участников сервиса</w:t>
      </w:r>
    </w:p>
    <w:p w14:paraId="40CE3972" w14:textId="0EACAC15" w:rsidR="002627F8" w:rsidRPr="002627F8" w:rsidRDefault="002627F8" w:rsidP="002627F8">
      <w:pPr>
        <w:pStyle w:val="a9"/>
        <w:keepNext/>
        <w:ind w:firstLine="567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Рассмотрим участников сервиса в (таблице 1)</w:t>
      </w:r>
    </w:p>
    <w:p w14:paraId="6152D0E6" w14:textId="7B8BE49C" w:rsidR="00990A37" w:rsidRPr="00F963E4" w:rsidRDefault="00990A37" w:rsidP="002627F8">
      <w:pPr>
        <w:pStyle w:val="a9"/>
        <w:keepNext/>
        <w:jc w:val="right"/>
        <w:rPr>
          <w:rFonts w:ascii="Times New Roman" w:hAnsi="Times New Roman" w:cs="Times New Roman"/>
          <w:color w:val="auto"/>
          <w:sz w:val="24"/>
        </w:rPr>
      </w:pPr>
      <w:r w:rsidRPr="00F963E4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begin"/>
      </w:r>
      <w:r w:rsidRPr="00F963E4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F963E4">
        <w:rPr>
          <w:rFonts w:ascii="Times New Roman" w:hAnsi="Times New Roman" w:cs="Times New Roman"/>
          <w:color w:val="auto"/>
          <w:sz w:val="24"/>
        </w:rPr>
        <w:fldChar w:fldCharType="separate"/>
      </w:r>
      <w:r w:rsidR="00F1259F" w:rsidRPr="00F963E4">
        <w:rPr>
          <w:rFonts w:ascii="Times New Roman" w:hAnsi="Times New Roman" w:cs="Times New Roman"/>
          <w:noProof/>
          <w:color w:val="auto"/>
          <w:sz w:val="24"/>
        </w:rPr>
        <w:t>2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end"/>
      </w:r>
      <w:r w:rsidRPr="00F963E4">
        <w:rPr>
          <w:rFonts w:ascii="Times New Roman" w:hAnsi="Times New Roman" w:cs="Times New Roman"/>
          <w:color w:val="auto"/>
          <w:sz w:val="24"/>
        </w:rPr>
        <w:t xml:space="preserve"> Акторы и их функции</w:t>
      </w:r>
    </w:p>
    <w:tbl>
      <w:tblPr>
        <w:tblpPr w:leftFromText="180" w:rightFromText="180" w:vertAnchor="text" w:horzAnchor="margin" w:tblpXSpec="center" w:tblpY="850"/>
        <w:tblW w:w="9805" w:type="dxa"/>
        <w:tblLayout w:type="fixed"/>
        <w:tblLook w:val="04A0" w:firstRow="1" w:lastRow="0" w:firstColumn="1" w:lastColumn="0" w:noHBand="0" w:noVBand="1"/>
      </w:tblPr>
      <w:tblGrid>
        <w:gridCol w:w="2173"/>
        <w:gridCol w:w="2862"/>
        <w:gridCol w:w="2790"/>
        <w:gridCol w:w="1980"/>
      </w:tblGrid>
      <w:tr w:rsidR="00990A37" w:rsidRPr="00F963E4" w14:paraId="56F9DD94" w14:textId="77777777" w:rsidTr="00990A37">
        <w:trPr>
          <w:trHeight w:val="116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37AD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Участник </w:t>
            </w:r>
          </w:p>
        </w:tc>
        <w:tc>
          <w:tcPr>
            <w:tcW w:w="2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9735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18EF0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Какие функции выполняет данный субъект.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805A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Выгоды от участия</w:t>
            </w:r>
          </w:p>
        </w:tc>
      </w:tr>
      <w:tr w:rsidR="00990A37" w:rsidRPr="00F963E4" w14:paraId="0BDEBF0C" w14:textId="77777777" w:rsidTr="00990A37">
        <w:trPr>
          <w:trHeight w:val="1164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4B49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Потребитель (физическое лицо) 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0529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Типичный пользователь подписок в интернете - житель крупного или среднего города, возрасте от 16 до 50 лет.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E756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Выбирает сервис, выбирает тарифный план, дает согласие на рекуррентные платежи, предоставляет платёжные данные, управляет подпиской и получает услугу 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A83C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 Удобный механизм для совместного шоппинга </w:t>
            </w:r>
          </w:p>
        </w:tc>
      </w:tr>
      <w:tr w:rsidR="00990A37" w:rsidRPr="00F963E4" w14:paraId="417FD663" w14:textId="77777777" w:rsidTr="00310981">
        <w:trPr>
          <w:trHeight w:val="1736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3DA24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Маркетплейсы и онлайн магазины  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8C6A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Юридическое лицо или ИП, который предоставляет платную услугу по модели подписки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A9BC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Прописывает тарифные планы, передает платежные данные потребителя ТСП, инициирует платеж, предоставляет услуги, 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4200" w14:textId="4D27C01C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Увеличения трафика, большая вероятность покупки</w:t>
            </w:r>
          </w:p>
        </w:tc>
      </w:tr>
      <w:tr w:rsidR="00990A37" w:rsidRPr="00F963E4" w14:paraId="10FBD9DF" w14:textId="77777777" w:rsidTr="00990A37">
        <w:trPr>
          <w:trHeight w:val="1452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6C61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Банк-эмитент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AABF8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Банк, который обслуживает потребителя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FDB2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Участвует в процессе покупки товара   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5CC5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Не является прямым участником сервиса</w:t>
            </w:r>
          </w:p>
        </w:tc>
      </w:tr>
      <w:tr w:rsidR="00990A37" w:rsidRPr="00F963E4" w14:paraId="3DA2F51A" w14:textId="77777777" w:rsidTr="00990A37">
        <w:trPr>
          <w:trHeight w:val="1164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ED7F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lastRenderedPageBreak/>
              <w:t xml:space="preserve"> Банк-эквайер 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DE6D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Банк, который обслуживает ТСП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1EBC3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Участвует в процессе покупки товара   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94E6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Не является прямым участником сервиса</w:t>
            </w:r>
          </w:p>
        </w:tc>
      </w:tr>
      <w:tr w:rsidR="00990A37" w:rsidRPr="00F963E4" w14:paraId="7C884AD4" w14:textId="77777777" w:rsidTr="00490ED4">
        <w:trPr>
          <w:trHeight w:val="2771"/>
        </w:trPr>
        <w:tc>
          <w:tcPr>
            <w:tcW w:w="2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1AD1B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 ОПКЦ (Операционный платежный клиринговый центр)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A34C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Акционерное общество «Национальная система платежных карт» (НСПК) — оператор платежной системы «Мир», операционный платежный и клиринговый центр Системы быстрых платежей (СБП)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7872E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Обрабатывает платеж  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D11E" w14:textId="77777777" w:rsidR="00990A37" w:rsidRPr="00F963E4" w:rsidRDefault="00990A37" w:rsidP="00490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Не является прямым участником сервиса</w:t>
            </w:r>
          </w:p>
        </w:tc>
      </w:tr>
    </w:tbl>
    <w:p w14:paraId="764142A1" w14:textId="77777777" w:rsidR="00990A37" w:rsidRPr="00F963E4" w:rsidRDefault="00990A37" w:rsidP="00990A37">
      <w:pPr>
        <w:rPr>
          <w:rFonts w:ascii="Times New Roman" w:hAnsi="Times New Roman" w:cs="Times New Roman"/>
          <w:sz w:val="24"/>
          <w:szCs w:val="24"/>
        </w:rPr>
      </w:pPr>
    </w:p>
    <w:p w14:paraId="7DD3F1EF" w14:textId="77777777" w:rsidR="00935CD5" w:rsidRPr="00F963E4" w:rsidRDefault="00935CD5" w:rsidP="009C2355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832320" w14:textId="77777777" w:rsidR="009C2355" w:rsidRPr="00F963E4" w:rsidRDefault="009C2355" w:rsidP="00CF3CAA">
      <w:pPr>
        <w:pStyle w:val="1"/>
      </w:pPr>
      <w:r w:rsidRPr="00F963E4">
        <w:t>4. Процессы в сервисе и их описание</w:t>
      </w:r>
    </w:p>
    <w:p w14:paraId="446FB2BE" w14:textId="5D88F46D" w:rsidR="00185EE2" w:rsidRPr="00F963E4" w:rsidRDefault="00204D44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9BD55" wp14:editId="63A66ECB">
                <wp:simplePos x="0" y="0"/>
                <wp:positionH relativeFrom="column">
                  <wp:posOffset>1283970</wp:posOffset>
                </wp:positionH>
                <wp:positionV relativeFrom="paragraph">
                  <wp:posOffset>4358005</wp:posOffset>
                </wp:positionV>
                <wp:extent cx="2350770" cy="239395"/>
                <wp:effectExtent l="0" t="0" r="0" b="8255"/>
                <wp:wrapTopAndBottom/>
                <wp:docPr id="114645044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2393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16514F" w14:textId="419A7538" w:rsidR="00185EE2" w:rsidRPr="00204D44" w:rsidRDefault="00185EE2" w:rsidP="00476CD5">
                            <w:pPr>
                              <w:spacing w:after="0" w:line="276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</w:pP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t xml:space="preserve">Рисунок </w:t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fldChar w:fldCharType="begin"/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instrText xml:space="preserve"> SEQ Рисунок \* ARABIC </w:instrText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fldChar w:fldCharType="separate"/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t>5</w:t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fldChar w:fldCharType="end"/>
                            </w:r>
                            <w:r w:rsidRPr="00204D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18"/>
                              </w:rPr>
                              <w:t xml:space="preserve"> AS IS процесс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BD5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01.1pt;margin-top:343.15pt;width:185.1pt;height:1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" stroked="f">
                <v:textbox inset="0,0,0,0">
                  <w:txbxContent>
                    <w:p w14:paraId="4B16514F" w14:textId="419A7538" w:rsidR="00185EE2" w:rsidRPr="00204D44" w:rsidRDefault="00185EE2" w:rsidP="00476CD5">
                      <w:pPr>
                        <w:spacing w:after="0" w:line="276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</w:pP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t xml:space="preserve">Рисунок </w:t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fldChar w:fldCharType="begin"/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instrText xml:space="preserve"> SEQ Рисунок \* ARABIC </w:instrText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fldChar w:fldCharType="separate"/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t>5</w:t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fldChar w:fldCharType="end"/>
                      </w:r>
                      <w:r w:rsidRPr="00204D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18"/>
                        </w:rPr>
                        <w:t xml:space="preserve"> AS IS процесс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5EE2" w:rsidRPr="00F963E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137E6BB" wp14:editId="78E37D79">
            <wp:simplePos x="0" y="0"/>
            <wp:positionH relativeFrom="page">
              <wp:align>center</wp:align>
            </wp:positionH>
            <wp:positionV relativeFrom="paragraph">
              <wp:posOffset>1398088</wp:posOffset>
            </wp:positionV>
            <wp:extent cx="5032375" cy="2795905"/>
            <wp:effectExtent l="0" t="0" r="0" b="4445"/>
            <wp:wrapTopAndBottom/>
            <wp:docPr id="179543461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461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" t="2953" r="1871" b="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75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EE2" w:rsidRPr="00F963E4">
        <w:rPr>
          <w:rFonts w:ascii="Times New Roman" w:hAnsi="Times New Roman" w:cs="Times New Roman"/>
          <w:sz w:val="24"/>
          <w:szCs w:val="24"/>
        </w:rPr>
        <w:t>Рассмотрим</w:t>
      </w:r>
      <w:r w:rsidR="002627F8">
        <w:rPr>
          <w:rFonts w:ascii="Times New Roman" w:hAnsi="Times New Roman" w:cs="Times New Roman"/>
          <w:sz w:val="24"/>
          <w:szCs w:val="24"/>
        </w:rPr>
        <w:t xml:space="preserve"> на (рисунке 5)</w:t>
      </w:r>
      <w:r w:rsidR="00185EE2" w:rsidRPr="00F963E4">
        <w:rPr>
          <w:rFonts w:ascii="Times New Roman" w:hAnsi="Times New Roman" w:cs="Times New Roman"/>
          <w:sz w:val="24"/>
          <w:szCs w:val="24"/>
        </w:rPr>
        <w:t>, как процесс совместного выбора товара работает сейчас. Пользователь 1 (А),  заходит на маркет-плейс и выбирает товар (1) , интересующие его варианты он отправляет через мессенджер (Г)  шаг (2) своему другу (Б), далее второй пользователь заходит на маркет-плейс через ссылку (3), после чего в мессенджере дает обратную связь, действия (2) (3) и 4 могут повторяться несколько раз до принятия окончательного решения. После пользователь (А) добавляет товары в корзину и оформляет заказ, а пользователь (Б) уже не учувствует.</w:t>
      </w:r>
    </w:p>
    <w:p w14:paraId="1ABBC47F" w14:textId="48033C8F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>Как показано на схеме выше (Рисунок 5), пользователь (А) собирается купить что-то на маркет плейсе, но ему для этого необходимо одобрение пользователя (Б) поэтому происходит вес процесс с перекидыванием ссылок на товары из маркет-плейса.</w:t>
      </w:r>
    </w:p>
    <w:p w14:paraId="306DF29C" w14:textId="741B2A63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01268A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1. Заходит на маркет-плейс выбрать товар: </w:t>
      </w:r>
    </w:p>
    <w:p w14:paraId="183023C6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Пользователь </w:t>
      </w:r>
    </w:p>
    <w:p w14:paraId="09D919C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Зачем? – Ему нужно купить одежду к новому сезону</w:t>
      </w:r>
    </w:p>
    <w:p w14:paraId="68BEBFA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Сталкивается с большим выбором и не может выбрать сам </w:t>
      </w:r>
    </w:p>
    <w:p w14:paraId="78CA899B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0E04C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2. Делиться ссылкой на товар:</w:t>
      </w:r>
    </w:p>
    <w:p w14:paraId="6DD94D4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Пользователь.</w:t>
      </w:r>
    </w:p>
    <w:p w14:paraId="4476B5F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получить обратную связь на товар </w:t>
      </w:r>
    </w:p>
    <w:p w14:paraId="192EE93F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Ждет ответа пользователя (Б)</w:t>
      </w:r>
    </w:p>
    <w:p w14:paraId="37B6D1A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96D81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3. Переходит по ссылки через мессенджер в маркет плейс:</w:t>
      </w:r>
    </w:p>
    <w:p w14:paraId="64ED39C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Друг пользователь.</w:t>
      </w:r>
    </w:p>
    <w:p w14:paraId="7BCD98EC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Посмотреть товар </w:t>
      </w:r>
    </w:p>
    <w:p w14:paraId="19708096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- Смотрит на выбор пользователя (А) формирует свое мнение </w:t>
      </w:r>
    </w:p>
    <w:p w14:paraId="0C01AEDF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9E5337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4. Обратная связь:</w:t>
      </w:r>
    </w:p>
    <w:p w14:paraId="4FEB334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 (Б)</w:t>
      </w:r>
    </w:p>
    <w:p w14:paraId="0D1B23E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Дает комментарий относительно выбора </w:t>
      </w:r>
    </w:p>
    <w:p w14:paraId="653C369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Начинается обсуждения товаров </w:t>
      </w:r>
    </w:p>
    <w:p w14:paraId="5207467A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27875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Шаг три и четыре может происходить несколько раз до принятия решения, Пользователь (Б) также может присылать ссылки, а пользователь (А) давать обратную связь</w:t>
      </w:r>
    </w:p>
    <w:p w14:paraId="137F15D4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7532F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5. Принятие решение о заказе:</w:t>
      </w:r>
    </w:p>
    <w:p w14:paraId="64311C7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 (А)</w:t>
      </w:r>
    </w:p>
    <w:p w14:paraId="4B1E39A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заказать те товары, которые выбрали в результате обсуждения </w:t>
      </w:r>
    </w:p>
    <w:p w14:paraId="6195B00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Добавляет товары в корзину и оплачивает</w:t>
      </w:r>
    </w:p>
    <w:p w14:paraId="468DDA06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F1F2D8" w14:textId="385ED0DD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Перейдем к процессам работы сервиса. Рассмотрим</w:t>
      </w:r>
      <w:r w:rsidR="002627F8">
        <w:rPr>
          <w:rFonts w:ascii="Times New Roman" w:hAnsi="Times New Roman" w:cs="Times New Roman"/>
          <w:sz w:val="24"/>
          <w:szCs w:val="24"/>
        </w:rPr>
        <w:t xml:space="preserve"> на (рисунке 6)</w:t>
      </w:r>
      <w:r w:rsidRPr="00F963E4">
        <w:rPr>
          <w:rFonts w:ascii="Times New Roman" w:hAnsi="Times New Roman" w:cs="Times New Roman"/>
          <w:sz w:val="24"/>
          <w:szCs w:val="24"/>
        </w:rPr>
        <w:t xml:space="preserve"> основной пользовательский сценарий, совместный шопинг, как показано на рисунке ниже, инициатором выступает один из участников (А), заходит на маркет-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плаейс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 (1) и хочет продолжить 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щоппинг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 с пользователем (Б) оно отправляет временную персональную ссылку пользователю (Б) шаг (2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),.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Перейдя по ссылке (Б), переходит в пространство, где совместно с пользователем (А) может оформлять участвовать в выборе товара и его покупки. Шаг (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4-5)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В пространстве (Д) агрегированы маркет-плейсы и магазины, подключенные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к сервис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их подключение указана (8) стрелкой. </w:t>
      </w:r>
    </w:p>
    <w:p w14:paraId="3EFE1A1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ab/>
        <w:t xml:space="preserve">На 6 шаге пользователи (А и Б) уже выбрали товары и добавили их в корзину, они могли сформировать, одну совместную корзину, так и индивидуальные. Информация о </w:t>
      </w:r>
      <w:r w:rsidRPr="00F963E4">
        <w:rPr>
          <w:rFonts w:ascii="Times New Roman" w:hAnsi="Times New Roman" w:cs="Times New Roman"/>
          <w:sz w:val="24"/>
          <w:szCs w:val="24"/>
        </w:rPr>
        <w:lastRenderedPageBreak/>
        <w:t>товарах в корзине поедается маркет плейсу (7). Информацию об оплате передается через ТСП (8). А банк передает информацию маркет-плейсу (8.1)</w:t>
      </w:r>
    </w:p>
    <w:p w14:paraId="353AD09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4428D7" w14:textId="561BBF08" w:rsidR="00185EE2" w:rsidRPr="00F963E4" w:rsidRDefault="00185EE2" w:rsidP="00476CD5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i/>
          <w:iCs/>
          <w:noProof/>
          <w:sz w:val="24"/>
          <w:szCs w:val="18"/>
          <w:lang w:eastAsia="ru-RU"/>
        </w:rPr>
        <w:drawing>
          <wp:anchor distT="0" distB="0" distL="114300" distR="114300" simplePos="0" relativeHeight="251664384" behindDoc="0" locked="0" layoutInCell="1" allowOverlap="1" wp14:anchorId="5BF8AC40" wp14:editId="46056E2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192780"/>
            <wp:effectExtent l="0" t="0" r="3175" b="7620"/>
            <wp:wrapTopAndBottom/>
            <wp:docPr id="41824188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4188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63E4">
        <w:rPr>
          <w:rFonts w:ascii="Times New Roman" w:hAnsi="Times New Roman" w:cs="Times New Roman"/>
          <w:i/>
          <w:iCs/>
          <w:sz w:val="24"/>
          <w:szCs w:val="18"/>
        </w:rPr>
        <w:t>Рисунок 6. TO BE процесс</w:t>
      </w:r>
    </w:p>
    <w:p w14:paraId="4DDF8F9B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94FC7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1. Заходит на маркет-плейс выбрать товар: </w:t>
      </w:r>
    </w:p>
    <w:p w14:paraId="32A500F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Пользователь </w:t>
      </w:r>
    </w:p>
    <w:p w14:paraId="7F231157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Зачем? – Ему нужно купить одежду к новому сезону</w:t>
      </w:r>
    </w:p>
    <w:p w14:paraId="7F5D425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Сталкивается с большим выбором и не может выбрать сам </w:t>
      </w:r>
    </w:p>
    <w:p w14:paraId="37C7210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4AFB8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2. Создает ссылку совместного доступа:</w:t>
      </w:r>
    </w:p>
    <w:p w14:paraId="709F8EA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Пользователь.</w:t>
      </w:r>
    </w:p>
    <w:p w14:paraId="342F9F9D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добавить Пользователя (Б) и продолжить выбор товаров совместно </w:t>
      </w:r>
    </w:p>
    <w:p w14:paraId="220B1DE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Получает возможность просматривать товары совместно с другим пользователем </w:t>
      </w:r>
    </w:p>
    <w:p w14:paraId="1F862465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2F007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3.Делиться ссылкой на совместный доступ:</w:t>
      </w:r>
    </w:p>
    <w:p w14:paraId="3E32DEC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Пользователь.</w:t>
      </w:r>
    </w:p>
    <w:p w14:paraId="40986B0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Зачем? – Чтобы начать совместный выбор товаров (шоппинг)</w:t>
      </w:r>
    </w:p>
    <w:p w14:paraId="324FC2D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Ждет ответа пользователя (Б)</w:t>
      </w:r>
    </w:p>
    <w:p w14:paraId="38F37CC4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0634E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4. Получает ссылку:</w:t>
      </w:r>
    </w:p>
    <w:p w14:paraId="3929847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Пользователь (Б)</w:t>
      </w:r>
    </w:p>
    <w:p w14:paraId="08CBF31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подключиться к совместному выбор товаров </w:t>
      </w:r>
    </w:p>
    <w:p w14:paraId="1339B118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Начало совместного шопинга </w:t>
      </w:r>
    </w:p>
    <w:p w14:paraId="274BA33D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C2138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>5. Подключается к совместному доступу:</w:t>
      </w:r>
    </w:p>
    <w:p w14:paraId="7F732C7A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Друг пользователь.</w:t>
      </w:r>
    </w:p>
    <w:p w14:paraId="007E44C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начать совместный шоппинг </w:t>
      </w:r>
    </w:p>
    <w:p w14:paraId="07203A1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- Переходят к совместному выбору вместе с пользователем (А) для формирования корзины и приобретение товаров. </w:t>
      </w:r>
    </w:p>
    <w:p w14:paraId="7A62457F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11121C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6. Собирают корзину и оплачивают корзину:</w:t>
      </w:r>
    </w:p>
    <w:p w14:paraId="54F08CD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Пользователи (А) и (Б)</w:t>
      </w:r>
    </w:p>
    <w:p w14:paraId="2B59128B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заказать и оплатить товары. </w:t>
      </w:r>
    </w:p>
    <w:p w14:paraId="1329159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Товар оплачен </w:t>
      </w:r>
    </w:p>
    <w:p w14:paraId="2A2D48EC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53592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7. Передача информации маркет-плейсам:</w:t>
      </w:r>
    </w:p>
    <w:p w14:paraId="668F273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Сервис (Д), конкретно раздел с Корзиной (Е) </w:t>
      </w:r>
    </w:p>
    <w:p w14:paraId="1CDF8BB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корректного отображение информации на маркет-плейсе и переходу к сбору заказу </w:t>
      </w:r>
    </w:p>
    <w:p w14:paraId="46FF000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Маркет-плейс начинает работать собирать заказ.</w:t>
      </w:r>
    </w:p>
    <w:p w14:paraId="3FB120FA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4AEA25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8. Передает информацию об оплате:</w:t>
      </w:r>
    </w:p>
    <w:p w14:paraId="1A054052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Сервис (Д), конкретно раздел с Корзиной (Е) </w:t>
      </w:r>
    </w:p>
    <w:p w14:paraId="56814A14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чтобы завершить покупку </w:t>
      </w:r>
    </w:p>
    <w:p w14:paraId="3903B543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Происходит оплата товаров </w:t>
      </w:r>
    </w:p>
    <w:p w14:paraId="5E4D9691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96209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8.1 Передает информацию об оплате:</w:t>
      </w:r>
    </w:p>
    <w:p w14:paraId="576D8B5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Банк ТСП (Ж)</w:t>
      </w:r>
    </w:p>
    <w:p w14:paraId="20864DF6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того, чтобы завершить покупку </w:t>
      </w:r>
    </w:p>
    <w:p w14:paraId="5B699E4C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Маркет-плейс узнает об оплате </w:t>
      </w:r>
    </w:p>
    <w:p w14:paraId="7DEAB1D5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B52B9F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10 Передает информацию о заказе:</w:t>
      </w:r>
    </w:p>
    <w:p w14:paraId="54573453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Сервис </w:t>
      </w:r>
    </w:p>
    <w:p w14:paraId="307F2B85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Зачем? – Для того, чтобы завершить дать подтверждение пользователю</w:t>
      </w:r>
    </w:p>
    <w:p w14:paraId="19B55F37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Пользователь спокоен, что заказ оформлен </w:t>
      </w:r>
    </w:p>
    <w:p w14:paraId="5E1288E9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1B3AE0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На 9 иллюстрируется, что к сервису подключен не один маркет-плейс, а множество которые подключены к сервису</w:t>
      </w:r>
    </w:p>
    <w:p w14:paraId="17AE49E4" w14:textId="0FA0491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Таким образом информация о корзине будет формироваться у сервиса и сразу передаваться маркет плейсу. Пользователи сможет оплатить свои товары и получить информацию о доставке, как у сервиса, так на прямую у маркет-плейса</w:t>
      </w:r>
      <w:r w:rsidR="002627F8">
        <w:rPr>
          <w:rFonts w:ascii="Times New Roman" w:hAnsi="Times New Roman" w:cs="Times New Roman"/>
          <w:sz w:val="24"/>
          <w:szCs w:val="24"/>
        </w:rPr>
        <w:br/>
      </w:r>
      <w:r w:rsidR="002627F8">
        <w:rPr>
          <w:rFonts w:ascii="Times New Roman" w:hAnsi="Times New Roman" w:cs="Times New Roman"/>
          <w:sz w:val="24"/>
          <w:szCs w:val="24"/>
        </w:rPr>
        <w:tab/>
        <w:t xml:space="preserve">Перейдем к внутреннему устройство на (рисунке 7) </w:t>
      </w:r>
    </w:p>
    <w:p w14:paraId="1455713E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E620F4" w14:textId="6BE113EB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F963E4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34C62252" wp14:editId="4CC39FFF">
            <wp:extent cx="5940425" cy="3415665"/>
            <wp:effectExtent l="0" t="0" r="3175" b="0"/>
            <wp:docPr id="2101005092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5092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0AC8" w14:textId="77777777" w:rsidR="00185EE2" w:rsidRPr="00F963E4" w:rsidRDefault="00185EE2" w:rsidP="00476CD5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18"/>
        </w:rPr>
      </w:pPr>
      <w:r w:rsidRPr="00F963E4">
        <w:rPr>
          <w:rFonts w:ascii="Times New Roman" w:hAnsi="Times New Roman" w:cs="Times New Roman"/>
          <w:i/>
          <w:iCs/>
          <w:sz w:val="24"/>
          <w:szCs w:val="18"/>
        </w:rPr>
        <w:t>Рисунок 7. Внутренне устройство сервиса</w:t>
      </w:r>
    </w:p>
    <w:p w14:paraId="582961D6" w14:textId="77777777" w:rsidR="00185EE2" w:rsidRPr="00F963E4" w:rsidRDefault="00185EE2" w:rsidP="00185EE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Пользователи подключаются к сервису через Модуль А1, маркеты подключается к сервису через Модуль А2. Создается Модуле (А1-А2) в которому участвуют и выполняют действия: пользователи – выбирая товары и Маркет - предоставляя товары, данный модуль является главной страницей. На следующем Модуле (3) пользователи формирует корзину/ы и определяют решают основные вопросы для дальнейшего оформления заказа: «кто оплачивает заказ?», «как оплачивает?», «куда будет доставка?». Этот этап сдержит множество вариантов в зависимости от выбора пользователей, к примеру если оплачивает заказ один из пользователей, но корзины для оплаты, все равно будет две, так как доставки будут в разные ПВЗ. Следующий Модуль (4) обрабатывает информацию о заказе и передает ее маркету Модуль (5) и банку Модуль (6) и пользователю Модуль (7).</w:t>
      </w:r>
    </w:p>
    <w:p w14:paraId="35086BB7" w14:textId="77777777" w:rsidR="00185EE2" w:rsidRPr="00F963E4" w:rsidRDefault="00185EE2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71AFB2" w14:textId="77777777" w:rsidR="00185EE2" w:rsidRPr="00F963E4" w:rsidRDefault="00185EE2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01D7B3" w14:textId="2DF378CA" w:rsidR="009C2355" w:rsidRPr="00F963E4" w:rsidRDefault="009C2355" w:rsidP="00204D44">
      <w:pPr>
        <w:pStyle w:val="1"/>
        <w:spacing w:after="200"/>
      </w:pPr>
      <w:r w:rsidRPr="00F963E4">
        <w:t>5. Реклама и маркетинг</w:t>
      </w:r>
    </w:p>
    <w:p w14:paraId="190B03E2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3E4">
        <w:rPr>
          <w:rFonts w:ascii="Times New Roman" w:hAnsi="Times New Roman" w:cs="Times New Roman"/>
          <w:sz w:val="24"/>
          <w:szCs w:val="24"/>
        </w:rPr>
        <w:t>Cервис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 рассчитан на людей, для которых процесс покупки — это не просто рутина, а социальное действие, требующее совета, одобрения или совместного планирования. </w:t>
      </w:r>
    </w:p>
    <w:p w14:paraId="56A0AD12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Каналы продвижения:</w:t>
      </w:r>
    </w:p>
    <w:p w14:paraId="6D1C7FAD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Таргетированная реклама в социальных сетях: Показ рекламы в Instagram* и Telegram с визуализацией сценариев: «Выбираете платье с подругами? Создайте общую подборку за 1 минуту!» или «Устали от хаоса в семейных покупках?».</w:t>
      </w:r>
    </w:p>
    <w:p w14:paraId="795AFE83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Партнерства с блогерами и 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инфлюенсерами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: Обзоры от 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fashion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>-блогеров, которые используют сервис для выбора луков вместе с подписчиками, и от семейных психологов/коучей, которые рекомендуют его как инструмент для снижения бытового стресса.</w:t>
      </w:r>
    </w:p>
    <w:p w14:paraId="32E2F2BC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Контент-маркетинг: Статьи и видео на тему «Как упростить совместные покупки», «Топ-5 сервисов для ведения семейного бюджета».</w:t>
      </w:r>
    </w:p>
    <w:p w14:paraId="4786D59C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Сарафанное радио: Встроенная механика легкого приглашения друзей и семьи в процесс.</w:t>
      </w:r>
    </w:p>
    <w:p w14:paraId="1ABDAE2C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Причина почему пользователи должны использовать сервис:</w:t>
      </w:r>
    </w:p>
    <w:p w14:paraId="79CF820E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Процесс становиться проще и быстрее: не нужно забивать чаты скриншотами ссылками чат. Все товары, мнения и итоговые решения собраны в одном месте.</w:t>
      </w:r>
    </w:p>
    <w:p w14:paraId="28BD5C82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Сохраняются социальные связи: Сервис превращает сольный шоппинг в веселое и совместное занятие, будь то с друзьями или семьей.</w:t>
      </w:r>
    </w:p>
    <w:p w14:paraId="03929FCD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Снижается количество ошибок, возвратов и даже дублирующих покупок</w:t>
      </w:r>
    </w:p>
    <w:p w14:paraId="2B093445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Использование сервиса будет носить постоянный и ситуационный характер, привязанный к конкретным жизненным циклам и событиям.</w:t>
      </w:r>
    </w:p>
    <w:p w14:paraId="1B2708C5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Сервис будет использоваться эпизодически, но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регулярно к примеру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перед каждым крупным обновлением гардероба, сезонными распродажами или подготовкой к особому событию (выпускной, отпуск).</w:t>
      </w:r>
    </w:p>
    <w:p w14:paraId="43882EE7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Сервис может стать постоянным инструментом для повседневного управления хозяйством, подобно приложению для планирования бюджета. Еженедельное формирование списка продуктов станет привычным ритуалом.</w:t>
      </w:r>
    </w:p>
    <w:p w14:paraId="5A7C3CBE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Использование будет разовым или периодическим, приуроченным к поиску подарков на праздники (дни рождения, Новый год).</w:t>
      </w:r>
    </w:p>
    <w:p w14:paraId="6B332348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Таким образом, сервис прочно интегрируется в рутину пользователей, становясь незаменимым помощником в конкретных, регулярно возникающих ситуациях.</w:t>
      </w:r>
    </w:p>
    <w:p w14:paraId="44692A7C" w14:textId="18CD22F6" w:rsidR="009C2355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Привлекательность для разных категорий будет своя: основными будет являться: Визуальное совместное принятие решений и элемент игры, возможность создать свою коллекцию, получить быструю обратную связь и уверенность в выборе. Удобство в организации быта и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покупок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а также возможность выбрать подходящий подарок</w:t>
      </w:r>
    </w:p>
    <w:p w14:paraId="668027F9" w14:textId="77777777" w:rsidR="002627F8" w:rsidRPr="00F963E4" w:rsidRDefault="002627F8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48C7B1" w14:textId="68BF7BAB" w:rsidR="00204D44" w:rsidRPr="00F963E4" w:rsidRDefault="009C2355" w:rsidP="00204D44">
      <w:pPr>
        <w:pStyle w:val="1"/>
      </w:pPr>
      <w:r w:rsidRPr="00F963E4">
        <w:t>6. Выводы</w:t>
      </w:r>
    </w:p>
    <w:p w14:paraId="0C80CD2C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963E4">
        <w:rPr>
          <w:rFonts w:ascii="Times New Roman" w:hAnsi="Times New Roman" w:cs="Times New Roman"/>
          <w:sz w:val="24"/>
          <w:szCs w:val="28"/>
        </w:rPr>
        <w:t>Предлагаемый сервис совместного шопинга является не просто еще одним инструментом для покупок, а решением проблемы — дефицита скоординированности и соучастия в процессе выбора товаров. Его сила заключается в трансформации индивидуального, подчас стрессового занятия в слаженную социальную деятельность.</w:t>
      </w:r>
    </w:p>
    <w:p w14:paraId="444BD28C" w14:textId="77777777" w:rsidR="00204D44" w:rsidRPr="00F963E4" w:rsidRDefault="00204D44" w:rsidP="00204D4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963E4">
        <w:rPr>
          <w:rFonts w:ascii="Times New Roman" w:hAnsi="Times New Roman" w:cs="Times New Roman"/>
          <w:sz w:val="24"/>
          <w:szCs w:val="28"/>
        </w:rPr>
        <w:t>Я, как и многие, постоянно сталкиваюсь с неэффективностью чатов для совместного принятия решений. Скриншоты и ссылки теряются, вопросы «ты уже купил?» висят в воздухе, а выбор подарка превращается в серию уточняющих сообщений. Этот сервис стал бы для меня тем самым цифровым организатором, который упрощает процесс покупок. Он не создает дополнительной нагрузки, а, наоборот, снимает ее, экономя мое время, нервы и избавляя от ошибок, вызванных недопониманием. Возможность быстро создать общую подборку с друзьями или прозрачно управлять семейными закупками — это тот уровень бытового комфорта.</w:t>
      </w:r>
    </w:p>
    <w:p w14:paraId="45951FE5" w14:textId="7DA6235C" w:rsidR="00204D44" w:rsidRPr="00F963E4" w:rsidRDefault="00204D44" w:rsidP="00F963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963E4">
        <w:rPr>
          <w:rFonts w:ascii="Times New Roman" w:hAnsi="Times New Roman" w:cs="Times New Roman"/>
          <w:sz w:val="24"/>
          <w:szCs w:val="28"/>
        </w:rPr>
        <w:lastRenderedPageBreak/>
        <w:t>Таким образом, данный сервис — это своевременный отклик на запрос общества, в котором цифровое общение стало нормой, но инструменты для его организации в конкретных бытовых сценариях все еще отстают. Он закрывает важнейшую нишу — превращает совместные покупки из необходимости в удовольствие.</w:t>
      </w:r>
    </w:p>
    <w:p w14:paraId="26C81E12" w14:textId="7909618A" w:rsidR="007A4C8C" w:rsidRPr="003C6991" w:rsidRDefault="007A4C8C">
      <w:pPr>
        <w:rPr>
          <w:rFonts w:ascii="Times New Roman" w:hAnsi="Times New Roman" w:cs="Times New Roman"/>
          <w:sz w:val="24"/>
          <w:szCs w:val="28"/>
          <w:lang w:val="en-US"/>
        </w:rPr>
        <w:sectPr w:rsidR="007A4C8C" w:rsidRPr="003C6991" w:rsidSect="007A4C8C">
          <w:pgSz w:w="12240" w:h="15840"/>
          <w:pgMar w:top="1134" w:right="850" w:bottom="1134" w:left="1701" w:header="720" w:footer="720" w:gutter="0"/>
          <w:cols w:space="720"/>
          <w:titlePg/>
          <w:docGrid w:linePitch="299"/>
        </w:sectPr>
      </w:pPr>
    </w:p>
    <w:p w14:paraId="0BD7C92F" w14:textId="260716FB" w:rsidR="009C2355" w:rsidRPr="00F963E4" w:rsidRDefault="009C2355">
      <w:pPr>
        <w:rPr>
          <w:rFonts w:ascii="Times New Roman" w:hAnsi="Times New Roman" w:cs="Times New Roman"/>
          <w:sz w:val="24"/>
          <w:szCs w:val="28"/>
        </w:rPr>
      </w:pPr>
    </w:p>
    <w:p w14:paraId="623E2EA8" w14:textId="66D4DF62" w:rsidR="009C2355" w:rsidRPr="00D60656" w:rsidRDefault="00204D44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 w:rsidRPr="00D60656">
        <w:rPr>
          <w:rFonts w:ascii="Arial Narrow" w:hAnsi="Arial Narrow" w:cs="Times New Roman"/>
          <w:b/>
          <w:sz w:val="28"/>
          <w:szCs w:val="28"/>
          <w:lang w:val="en-US"/>
        </w:rPr>
        <w:t>Art</w:t>
      </w:r>
      <w:r w:rsidRPr="00D60656">
        <w:rPr>
          <w:rFonts w:ascii="Arial Narrow" w:hAnsi="Arial Narrow" w:cs="Times New Roman"/>
          <w:b/>
          <w:sz w:val="28"/>
          <w:szCs w:val="28"/>
        </w:rPr>
        <w:t>-</w:t>
      </w:r>
      <w:r w:rsidRPr="00D60656">
        <w:rPr>
          <w:rFonts w:ascii="Arial Narrow" w:hAnsi="Arial Narrow" w:cs="Times New Roman"/>
          <w:b/>
          <w:sz w:val="28"/>
          <w:szCs w:val="28"/>
          <w:lang w:val="en-US"/>
        </w:rPr>
        <w:t>pass</w:t>
      </w:r>
    </w:p>
    <w:p w14:paraId="50CAC321" w14:textId="77777777" w:rsidR="00204D44" w:rsidRPr="00D60656" w:rsidRDefault="00204D44" w:rsidP="00204D44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>Команда № 28 @eever21</w:t>
      </w:r>
    </w:p>
    <w:p w14:paraId="0DAC99B0" w14:textId="741662E7" w:rsidR="00204D44" w:rsidRPr="00D60656" w:rsidRDefault="00D60656" w:rsidP="00204D44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Финансовый</w:t>
      </w:r>
      <w:r w:rsidR="00204D44" w:rsidRPr="00D60656">
        <w:rPr>
          <w:rFonts w:ascii="Arial Narrow" w:hAnsi="Arial Narrow" w:cs="Times New Roman"/>
          <w:sz w:val="24"/>
          <w:szCs w:val="24"/>
        </w:rPr>
        <w:t xml:space="preserve"> университет при Правительстве РФ</w:t>
      </w:r>
    </w:p>
    <w:p w14:paraId="3190C077" w14:textId="77777777" w:rsidR="00204D44" w:rsidRPr="00D60656" w:rsidRDefault="00204D44" w:rsidP="00204D44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>Факультет: Финтех</w:t>
      </w:r>
    </w:p>
    <w:p w14:paraId="193472AB" w14:textId="77777777" w:rsidR="00204D44" w:rsidRPr="00D60656" w:rsidRDefault="00204D44" w:rsidP="00204D44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 xml:space="preserve">Второй курс магистратуры </w:t>
      </w:r>
    </w:p>
    <w:p w14:paraId="12661F9F" w14:textId="6643FBBA" w:rsidR="009C2355" w:rsidRPr="008B55D8" w:rsidRDefault="00204D44" w:rsidP="00204D44">
      <w:pPr>
        <w:spacing w:line="276" w:lineRule="auto"/>
        <w:ind w:firstLine="709"/>
        <w:jc w:val="both"/>
        <w:rPr>
          <w:rFonts w:ascii="Arial Narrow" w:hAnsi="Arial Narrow" w:cs="Times New Roman"/>
          <w:szCs w:val="24"/>
        </w:rPr>
      </w:pPr>
      <w:r w:rsidRPr="00D60656">
        <w:rPr>
          <w:rFonts w:ascii="Arial Narrow" w:hAnsi="Arial Narrow" w:cs="Times New Roman"/>
          <w:sz w:val="24"/>
          <w:szCs w:val="24"/>
        </w:rPr>
        <w:t xml:space="preserve">Описание проблемы неудобство </w:t>
      </w:r>
      <w:r w:rsidR="008B55D8">
        <w:rPr>
          <w:rFonts w:ascii="Arial Narrow" w:hAnsi="Arial Narrow" w:cs="Times New Roman"/>
          <w:sz w:val="24"/>
          <w:szCs w:val="24"/>
        </w:rPr>
        <w:t>покупок билетов в театр</w:t>
      </w:r>
      <w:r w:rsidR="008B55D8" w:rsidRPr="008B55D8">
        <w:rPr>
          <w:rFonts w:ascii="Arial Narrow" w:hAnsi="Arial Narrow" w:cs="Times New Roman"/>
          <w:sz w:val="24"/>
          <w:szCs w:val="24"/>
        </w:rPr>
        <w:t>.</w:t>
      </w:r>
      <w:r w:rsidR="008B55D8">
        <w:rPr>
          <w:rFonts w:ascii="Arial Narrow" w:hAnsi="Arial Narrow" w:cs="Times New Roman"/>
          <w:sz w:val="24"/>
          <w:szCs w:val="24"/>
        </w:rPr>
        <w:t xml:space="preserve"> Решение: </w:t>
      </w:r>
      <w:r w:rsidR="002506E2">
        <w:rPr>
          <w:rFonts w:ascii="Arial Narrow" w:hAnsi="Arial Narrow" w:cs="Times New Roman"/>
          <w:sz w:val="24"/>
          <w:szCs w:val="24"/>
        </w:rPr>
        <w:t>«</w:t>
      </w:r>
      <w:r w:rsidR="008B55D8">
        <w:rPr>
          <w:rFonts w:ascii="Arial Narrow" w:hAnsi="Arial Narrow" w:cs="Times New Roman"/>
          <w:sz w:val="24"/>
          <w:szCs w:val="24"/>
          <w:lang w:val="en-US"/>
        </w:rPr>
        <w:t>Art</w:t>
      </w:r>
      <w:r w:rsidR="008B55D8" w:rsidRPr="008B55D8">
        <w:rPr>
          <w:rFonts w:ascii="Arial Narrow" w:hAnsi="Arial Narrow" w:cs="Times New Roman"/>
          <w:sz w:val="24"/>
          <w:szCs w:val="24"/>
        </w:rPr>
        <w:t>-</w:t>
      </w:r>
      <w:r w:rsidR="008B55D8">
        <w:rPr>
          <w:rFonts w:ascii="Arial Narrow" w:hAnsi="Arial Narrow" w:cs="Times New Roman"/>
          <w:sz w:val="24"/>
          <w:szCs w:val="24"/>
          <w:lang w:val="en-US"/>
        </w:rPr>
        <w:t>pass</w:t>
      </w:r>
      <w:r w:rsidR="002506E2">
        <w:rPr>
          <w:rFonts w:ascii="Arial Narrow" w:hAnsi="Arial Narrow" w:cs="Times New Roman"/>
          <w:sz w:val="24"/>
          <w:szCs w:val="24"/>
        </w:rPr>
        <w:t>»</w:t>
      </w:r>
      <w:r w:rsidR="008B55D8" w:rsidRPr="008B55D8">
        <w:rPr>
          <w:rFonts w:ascii="Arial Narrow" w:hAnsi="Arial Narrow" w:cs="Times New Roman"/>
          <w:sz w:val="24"/>
          <w:szCs w:val="24"/>
        </w:rPr>
        <w:t xml:space="preserve"> </w:t>
      </w:r>
    </w:p>
    <w:p w14:paraId="72D7E103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5EE03084" w14:textId="77777777" w:rsidR="009C2355" w:rsidRPr="00F963E4" w:rsidRDefault="009C2355" w:rsidP="00CF3CAA">
      <w:pPr>
        <w:pStyle w:val="1"/>
      </w:pPr>
      <w:r w:rsidRPr="00F963E4">
        <w:lastRenderedPageBreak/>
        <w:t>1. Описание проблемы</w:t>
      </w:r>
    </w:p>
    <w:p w14:paraId="3CBC8A36" w14:textId="77777777" w:rsidR="00204D44" w:rsidRPr="00F963E4" w:rsidRDefault="00204D44" w:rsidP="00204D4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При покупке билетов в театр или на мероприятие, пользователям необходимо подтверждать свою личность, заполняя данные документов, а после предъявлять этот документ на входе. Данная процедура неудобна, в связи что, в театр обычно ходят вдвоем или компанией, и покупающему билеты необходимо запрашивать данные документов у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тех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с кем он пойдет в театр или на мероприятие. </w:t>
      </w:r>
    </w:p>
    <w:p w14:paraId="1ACE35E6" w14:textId="24E37683" w:rsidR="009C2355" w:rsidRPr="00F963E4" w:rsidRDefault="009C2355" w:rsidP="00204D4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Проблема затрагивает</w:t>
      </w:r>
      <w:r w:rsidR="00204D44" w:rsidRPr="00F963E4">
        <w:rPr>
          <w:rFonts w:ascii="Times New Roman" w:hAnsi="Times New Roman" w:cs="Times New Roman"/>
          <w:sz w:val="24"/>
          <w:szCs w:val="24"/>
        </w:rPr>
        <w:t xml:space="preserve"> жителей столицы и крупных городов, которые любят интересный досуг. Театр перестал быть чем-то исключительно вечернем и торжественным, а адаптировался под современные запросы </w:t>
      </w:r>
    </w:p>
    <w:p w14:paraId="4F14BE47" w14:textId="77777777" w:rsidR="00204D44" w:rsidRPr="00F963E4" w:rsidRDefault="00204D44" w:rsidP="00204D4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8E5877" w14:textId="77777777" w:rsidR="009C2355" w:rsidRPr="00F963E4" w:rsidRDefault="009C2355" w:rsidP="00CF3CAA">
      <w:pPr>
        <w:pStyle w:val="1"/>
        <w:spacing w:after="200"/>
      </w:pPr>
      <w:r w:rsidRPr="00F963E4">
        <w:t>2. Идея сервиса</w:t>
      </w:r>
    </w:p>
    <w:p w14:paraId="4252B78E" w14:textId="77777777" w:rsidR="00204D44" w:rsidRPr="00F963E4" w:rsidRDefault="00204D44" w:rsidP="00204D44">
      <w:pPr>
        <w:ind w:firstLine="709"/>
        <w:rPr>
          <w:rFonts w:ascii="Times New Roman" w:eastAsia="Calibri" w:hAnsi="Times New Roman" w:cs="Times New Roman"/>
          <w:sz w:val="24"/>
        </w:rPr>
      </w:pPr>
      <w:proofErr w:type="spellStart"/>
      <w:r w:rsidRPr="00F963E4">
        <w:rPr>
          <w:rFonts w:ascii="Times New Roman" w:eastAsia="Calibri" w:hAnsi="Times New Roman" w:cs="Times New Roman"/>
          <w:b/>
          <w:bCs/>
          <w:sz w:val="24"/>
        </w:rPr>
        <w:t>ArtPass</w:t>
      </w:r>
      <w:proofErr w:type="spellEnd"/>
      <w:r w:rsidRPr="00F963E4">
        <w:rPr>
          <w:rFonts w:ascii="Times New Roman" w:eastAsia="Calibri" w:hAnsi="Times New Roman" w:cs="Times New Roman"/>
          <w:sz w:val="24"/>
        </w:rPr>
        <w:t xml:space="preserve"> — это единый цифровой профиль для театрала, которая становится его персональным аккаунтом, объединяя в одном профиле билеты, историю посещений, персональные предпочтения и эксклюзивные возможности. </w:t>
      </w:r>
    </w:p>
    <w:p w14:paraId="7A588CE9" w14:textId="77777777" w:rsidR="00204D44" w:rsidRPr="00F963E4" w:rsidRDefault="00204D44" w:rsidP="00204D44">
      <w:pPr>
        <w:ind w:firstLine="709"/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 xml:space="preserve">Пользователь создает профиль указывая свои данные и подтверждает профиль через гос. услуги, заполняет данные о себе и своих интересах. Он сможет покупать билета онлайн через сервис </w:t>
      </w:r>
      <w:proofErr w:type="spellStart"/>
      <w:r w:rsidRPr="00F963E4">
        <w:rPr>
          <w:rFonts w:ascii="Times New Roman" w:eastAsia="Calibri" w:hAnsi="Times New Roman" w:cs="Times New Roman"/>
          <w:sz w:val="24"/>
        </w:rPr>
        <w:t>ArtPass</w:t>
      </w:r>
      <w:proofErr w:type="spellEnd"/>
      <w:r w:rsidRPr="00F963E4">
        <w:rPr>
          <w:rFonts w:ascii="Times New Roman" w:eastAsia="Calibri" w:hAnsi="Times New Roman" w:cs="Times New Roman"/>
          <w:sz w:val="24"/>
        </w:rPr>
        <w:t xml:space="preserve"> (или с привязкой ID на сайтах театров-партнеров) билет автоматически привязывается к профилю. На входе в театр достаточно отсканировать QR-код в приложении </w:t>
      </w:r>
      <w:proofErr w:type="spellStart"/>
      <w:r w:rsidRPr="00F963E4">
        <w:rPr>
          <w:rFonts w:ascii="Times New Roman" w:eastAsia="Calibri" w:hAnsi="Times New Roman" w:cs="Times New Roman"/>
          <w:sz w:val="24"/>
        </w:rPr>
        <w:t>ArtPass</w:t>
      </w:r>
      <w:proofErr w:type="spellEnd"/>
      <w:r w:rsidRPr="00F963E4">
        <w:rPr>
          <w:rFonts w:ascii="Times New Roman" w:eastAsia="Calibri" w:hAnsi="Times New Roman" w:cs="Times New Roman"/>
          <w:sz w:val="24"/>
        </w:rPr>
        <w:t>. Система видит и билет, и привязанную к нему фотографию профиля (при необходимости). Это упрощает покупку билета бля пользователя и проверку билетов для театров.</w:t>
      </w:r>
    </w:p>
    <w:p w14:paraId="18D2D208" w14:textId="0AE95608" w:rsidR="009C2355" w:rsidRPr="00F963E4" w:rsidRDefault="00204D44" w:rsidP="00204D44">
      <w:pPr>
        <w:ind w:firstLine="709"/>
        <w:rPr>
          <w:rFonts w:ascii="Times New Roman" w:eastAsia="Calibri" w:hAnsi="Times New Roman" w:cs="Times New Roman"/>
          <w:sz w:val="24"/>
        </w:rPr>
      </w:pPr>
      <w:r w:rsidRPr="00F963E4">
        <w:rPr>
          <w:rFonts w:ascii="Times New Roman" w:eastAsia="Calibri" w:hAnsi="Times New Roman" w:cs="Times New Roman"/>
          <w:sz w:val="24"/>
        </w:rPr>
        <w:t>Далее к сервису можно подключить центр культуры и искусства, которые получат доступ к заинтересованной аудитории.</w:t>
      </w:r>
    </w:p>
    <w:p w14:paraId="6AD040F0" w14:textId="77777777" w:rsidR="009C2355" w:rsidRPr="00F963E4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834B1" w14:textId="77777777" w:rsidR="009C2355" w:rsidRPr="00F963E4" w:rsidRDefault="009C2355" w:rsidP="009C2355">
      <w:p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1CEA4DBC" w14:textId="77777777" w:rsidR="009C2355" w:rsidRPr="00F963E4" w:rsidRDefault="009C2355" w:rsidP="00DA1EBC">
      <w:pPr>
        <w:pStyle w:val="1"/>
        <w:spacing w:after="200"/>
      </w:pPr>
      <w:r w:rsidRPr="00F963E4">
        <w:lastRenderedPageBreak/>
        <w:t>3. Участники сервиса</w:t>
      </w:r>
    </w:p>
    <w:p w14:paraId="63B4DA32" w14:textId="77777777" w:rsidR="009C2355" w:rsidRPr="00F963E4" w:rsidRDefault="009C2355" w:rsidP="006C1EDA">
      <w:pPr>
        <w:pStyle w:val="2"/>
        <w:spacing w:before="0"/>
      </w:pPr>
      <w:r w:rsidRPr="00F963E4">
        <w:t>3.1. Список участников сервиса</w:t>
      </w:r>
    </w:p>
    <w:p w14:paraId="64FB0B2C" w14:textId="32C9349E" w:rsidR="00204D44" w:rsidRPr="00F963E4" w:rsidRDefault="00204D44" w:rsidP="00204D4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</w:rPr>
        <w:t>Театр-партнер</w:t>
      </w:r>
    </w:p>
    <w:p w14:paraId="0DE895D7" w14:textId="69BEDF01" w:rsidR="00204D44" w:rsidRPr="00F963E4" w:rsidRDefault="00204D44" w:rsidP="00204D4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Зритель (Театрал)</w:t>
      </w:r>
    </w:p>
    <w:p w14:paraId="54EA6778" w14:textId="4F6346D9" w:rsidR="00204D44" w:rsidRPr="00F963E4" w:rsidRDefault="00204D44" w:rsidP="00204D4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В дальнейшем </w:t>
      </w:r>
      <w:r w:rsidR="00476CD5" w:rsidRPr="00F963E4">
        <w:rPr>
          <w:rFonts w:ascii="Times New Roman" w:hAnsi="Times New Roman" w:cs="Times New Roman"/>
        </w:rPr>
        <w:t>Центр культуры и искусства</w:t>
      </w:r>
    </w:p>
    <w:p w14:paraId="53E0EE6E" w14:textId="19B1296E" w:rsidR="009C2355" w:rsidRDefault="00F963E4" w:rsidP="006C1EDA">
      <w:pPr>
        <w:pStyle w:val="2"/>
      </w:pPr>
      <w:r w:rsidRPr="00F963E4">
        <w:t>3.2.</w:t>
      </w:r>
      <w:r w:rsidR="009C2355" w:rsidRPr="00F963E4">
        <w:t xml:space="preserve"> Описание участников сервиса</w:t>
      </w:r>
    </w:p>
    <w:p w14:paraId="21445BC6" w14:textId="4C9C502F" w:rsidR="002627F8" w:rsidRPr="002627F8" w:rsidRDefault="002627F8" w:rsidP="002627F8">
      <w:pPr>
        <w:pStyle w:val="a9"/>
        <w:keepNext/>
        <w:ind w:firstLine="567"/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Рассмотрим участников сервиса в (таблице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38E9E465" w14:textId="246991AF" w:rsidR="00F1259F" w:rsidRPr="00F963E4" w:rsidRDefault="00F1259F" w:rsidP="00F963E4">
      <w:pPr>
        <w:pStyle w:val="a9"/>
        <w:keepNext/>
        <w:jc w:val="right"/>
        <w:rPr>
          <w:rFonts w:ascii="Times New Roman" w:hAnsi="Times New Roman" w:cs="Times New Roman"/>
          <w:color w:val="auto"/>
          <w:sz w:val="24"/>
        </w:rPr>
      </w:pPr>
      <w:r w:rsidRPr="00F963E4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begin"/>
      </w:r>
      <w:r w:rsidRPr="00F963E4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F963E4">
        <w:rPr>
          <w:rFonts w:ascii="Times New Roman" w:hAnsi="Times New Roman" w:cs="Times New Roman"/>
          <w:color w:val="auto"/>
          <w:sz w:val="24"/>
        </w:rPr>
        <w:fldChar w:fldCharType="separate"/>
      </w:r>
      <w:r w:rsidRPr="00F963E4">
        <w:rPr>
          <w:rFonts w:ascii="Times New Roman" w:hAnsi="Times New Roman" w:cs="Times New Roman"/>
          <w:color w:val="auto"/>
          <w:sz w:val="24"/>
        </w:rPr>
        <w:t>3</w:t>
      </w:r>
      <w:r w:rsidRPr="00F963E4">
        <w:rPr>
          <w:rFonts w:ascii="Times New Roman" w:hAnsi="Times New Roman" w:cs="Times New Roman"/>
          <w:color w:val="auto"/>
          <w:sz w:val="24"/>
        </w:rPr>
        <w:fldChar w:fldCharType="end"/>
      </w:r>
      <w:r w:rsidRPr="00F963E4">
        <w:rPr>
          <w:rFonts w:ascii="Times New Roman" w:hAnsi="Times New Roman" w:cs="Times New Roman"/>
          <w:color w:val="auto"/>
          <w:sz w:val="24"/>
        </w:rPr>
        <w:t xml:space="preserve"> Акторы и их функции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9"/>
        <w:gridCol w:w="2519"/>
        <w:gridCol w:w="2870"/>
        <w:gridCol w:w="2687"/>
      </w:tblGrid>
      <w:tr w:rsidR="00204D44" w:rsidRPr="00F963E4" w14:paraId="50348FDF" w14:textId="77777777" w:rsidTr="001E065D">
        <w:tc>
          <w:tcPr>
            <w:tcW w:w="1269" w:type="dxa"/>
          </w:tcPr>
          <w:p w14:paraId="05217C5F" w14:textId="77777777" w:rsidR="00204D44" w:rsidRPr="00F963E4" w:rsidRDefault="00204D44" w:rsidP="00490ED4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Субъект</w:t>
            </w:r>
          </w:p>
        </w:tc>
        <w:tc>
          <w:tcPr>
            <w:tcW w:w="2519" w:type="dxa"/>
          </w:tcPr>
          <w:p w14:paraId="70AD0DE5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Кто выступает в роли</w:t>
            </w:r>
          </w:p>
        </w:tc>
        <w:tc>
          <w:tcPr>
            <w:tcW w:w="2870" w:type="dxa"/>
          </w:tcPr>
          <w:p w14:paraId="39FAEBAC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Функции субъекта</w:t>
            </w:r>
          </w:p>
        </w:tc>
        <w:tc>
          <w:tcPr>
            <w:tcW w:w="2687" w:type="dxa"/>
          </w:tcPr>
          <w:p w14:paraId="6A300B76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Выгоды от участия</w:t>
            </w:r>
          </w:p>
        </w:tc>
      </w:tr>
      <w:tr w:rsidR="00204D44" w:rsidRPr="00F963E4" w14:paraId="714CCADE" w14:textId="77777777" w:rsidTr="001E065D">
        <w:tc>
          <w:tcPr>
            <w:tcW w:w="1269" w:type="dxa"/>
          </w:tcPr>
          <w:p w14:paraId="0B804E55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Театр-партнер</w:t>
            </w:r>
          </w:p>
        </w:tc>
        <w:tc>
          <w:tcPr>
            <w:tcW w:w="2519" w:type="dxa"/>
          </w:tcPr>
          <w:p w14:paraId="5449D112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Государственные и частные театры, концертные залы.</w:t>
            </w:r>
          </w:p>
        </w:tc>
        <w:tc>
          <w:tcPr>
            <w:tcW w:w="2870" w:type="dxa"/>
          </w:tcPr>
          <w:p w14:paraId="2EE6703D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  Предоставление афиши.</w:t>
            </w:r>
          </w:p>
          <w:p w14:paraId="596C9FB0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  Участие в программе лояльности.</w:t>
            </w:r>
          </w:p>
          <w:p w14:paraId="37370060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•  Проверка билетов и </w:t>
            </w:r>
            <w:proofErr w:type="spellStart"/>
            <w:r w:rsidRPr="00F963E4">
              <w:rPr>
                <w:rFonts w:ascii="Times New Roman" w:hAnsi="Times New Roman" w:cs="Times New Roman"/>
              </w:rPr>
              <w:t>ArtPass</w:t>
            </w:r>
            <w:proofErr w:type="spellEnd"/>
            <w:r w:rsidRPr="00F963E4">
              <w:rPr>
                <w:rFonts w:ascii="Times New Roman" w:hAnsi="Times New Roman" w:cs="Times New Roman"/>
              </w:rPr>
              <w:t xml:space="preserve"> на входе</w:t>
            </w:r>
          </w:p>
        </w:tc>
        <w:tc>
          <w:tcPr>
            <w:tcW w:w="2687" w:type="dxa"/>
          </w:tcPr>
          <w:p w14:paraId="541629C2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 Прямой таргетированный маркетинг.</w:t>
            </w:r>
            <w:r w:rsidRPr="00F963E4">
              <w:rPr>
                <w:rFonts w:ascii="Times New Roman" w:hAnsi="Times New Roman" w:cs="Times New Roman"/>
              </w:rPr>
              <w:br/>
              <w:t>• Повышение лояльности и посещаемости.</w:t>
            </w:r>
            <w:r w:rsidRPr="00F963E4">
              <w:rPr>
                <w:rFonts w:ascii="Times New Roman" w:hAnsi="Times New Roman" w:cs="Times New Roman"/>
              </w:rPr>
              <w:br/>
              <w:t>• Привлечение новой аудитории.</w:t>
            </w:r>
            <w:r w:rsidRPr="00F963E4">
              <w:rPr>
                <w:rFonts w:ascii="Times New Roman" w:hAnsi="Times New Roman" w:cs="Times New Roman"/>
              </w:rPr>
              <w:br/>
              <w:t>• Упрощение контроля доступа.</w:t>
            </w:r>
          </w:p>
        </w:tc>
      </w:tr>
      <w:tr w:rsidR="00204D44" w:rsidRPr="00F963E4" w14:paraId="2EE4BF0A" w14:textId="77777777" w:rsidTr="001E065D">
        <w:tc>
          <w:tcPr>
            <w:tcW w:w="1269" w:type="dxa"/>
          </w:tcPr>
          <w:p w14:paraId="2A0FAD39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bookmarkStart w:id="6" w:name="_Hlk214212846"/>
            <w:r w:rsidRPr="00F963E4">
              <w:rPr>
                <w:rFonts w:ascii="Times New Roman" w:hAnsi="Times New Roman" w:cs="Times New Roman"/>
              </w:rPr>
              <w:t>Зритель (Театрал)</w:t>
            </w:r>
          </w:p>
        </w:tc>
        <w:tc>
          <w:tcPr>
            <w:tcW w:w="2519" w:type="dxa"/>
          </w:tcPr>
          <w:p w14:paraId="36751FE0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Физическое лицо, зарегистрировавшееся в сервисе для посещения театральных мероприятий.</w:t>
            </w:r>
          </w:p>
        </w:tc>
        <w:tc>
          <w:tcPr>
            <w:tcW w:w="2870" w:type="dxa"/>
          </w:tcPr>
          <w:p w14:paraId="4654A8BF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 Создание и ведение персонального профиля.</w:t>
            </w:r>
            <w:r w:rsidRPr="00F963E4">
              <w:rPr>
                <w:rFonts w:ascii="Times New Roman" w:hAnsi="Times New Roman" w:cs="Times New Roman"/>
              </w:rPr>
              <w:br/>
              <w:t xml:space="preserve">• Использование </w:t>
            </w:r>
            <w:proofErr w:type="spellStart"/>
            <w:r w:rsidRPr="00F963E4">
              <w:rPr>
                <w:rFonts w:ascii="Times New Roman" w:hAnsi="Times New Roman" w:cs="Times New Roman"/>
              </w:rPr>
              <w:t>ArtPass</w:t>
            </w:r>
            <w:proofErr w:type="spellEnd"/>
            <w:r w:rsidRPr="00F963E4">
              <w:rPr>
                <w:rFonts w:ascii="Times New Roman" w:hAnsi="Times New Roman" w:cs="Times New Roman"/>
              </w:rPr>
              <w:t xml:space="preserve"> для покупки билетов и прохода.</w:t>
            </w:r>
            <w:r w:rsidRPr="00F963E4">
              <w:rPr>
                <w:rFonts w:ascii="Times New Roman" w:hAnsi="Times New Roman" w:cs="Times New Roman"/>
              </w:rPr>
              <w:br/>
              <w:t>• Взаимодействие с контентом (оценки, рецензии).</w:t>
            </w:r>
            <w:r w:rsidRPr="00F963E4">
              <w:rPr>
                <w:rFonts w:ascii="Times New Roman" w:hAnsi="Times New Roman" w:cs="Times New Roman"/>
              </w:rPr>
              <w:br/>
              <w:t>• Участие в программе лояльности.</w:t>
            </w:r>
          </w:p>
        </w:tc>
        <w:tc>
          <w:tcPr>
            <w:tcW w:w="2687" w:type="dxa"/>
          </w:tcPr>
          <w:p w14:paraId="38DA6F18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 xml:space="preserve">• Удобство покупки </w:t>
            </w:r>
            <w:proofErr w:type="gramStart"/>
            <w:r w:rsidRPr="00F963E4">
              <w:rPr>
                <w:rFonts w:ascii="Times New Roman" w:hAnsi="Times New Roman" w:cs="Times New Roman"/>
              </w:rPr>
              <w:t>билетов  •</w:t>
            </w:r>
            <w:proofErr w:type="gramEnd"/>
            <w:r w:rsidRPr="00F963E4">
              <w:rPr>
                <w:rFonts w:ascii="Times New Roman" w:hAnsi="Times New Roman" w:cs="Times New Roman"/>
              </w:rPr>
              <w:t>Персонализированные рекомендации.</w:t>
            </w:r>
            <w:r w:rsidRPr="00F963E4">
              <w:rPr>
                <w:rFonts w:ascii="Times New Roman" w:hAnsi="Times New Roman" w:cs="Times New Roman"/>
              </w:rPr>
              <w:br/>
              <w:t>• Скидки, эксклюзивный доступ и бонус</w:t>
            </w:r>
          </w:p>
        </w:tc>
      </w:tr>
      <w:bookmarkEnd w:id="6"/>
      <w:tr w:rsidR="00204D44" w:rsidRPr="00F963E4" w14:paraId="43AD2188" w14:textId="77777777" w:rsidTr="001E065D">
        <w:tc>
          <w:tcPr>
            <w:tcW w:w="1269" w:type="dxa"/>
          </w:tcPr>
          <w:p w14:paraId="1881BBE0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Центр культуры и искусства. </w:t>
            </w:r>
          </w:p>
        </w:tc>
        <w:tc>
          <w:tcPr>
            <w:tcW w:w="2519" w:type="dxa"/>
          </w:tcPr>
          <w:p w14:paraId="441140AA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Музеи, библиотеки, культурные центры, арт-пространства, образовательные платформы (лектории).</w:t>
            </w:r>
          </w:p>
        </w:tc>
        <w:tc>
          <w:tcPr>
            <w:tcW w:w="2870" w:type="dxa"/>
          </w:tcPr>
          <w:p w14:paraId="64EA8DC0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 Предоставление своего контента для интеграции.</w:t>
            </w:r>
            <w:r w:rsidRPr="00F963E4">
              <w:rPr>
                <w:rFonts w:ascii="Times New Roman" w:hAnsi="Times New Roman" w:cs="Times New Roman"/>
              </w:rPr>
              <w:br/>
              <w:t>• Участие в кросс-промоакциях.</w:t>
            </w:r>
            <w:r w:rsidRPr="00F963E4">
              <w:rPr>
                <w:rFonts w:ascii="Times New Roman" w:hAnsi="Times New Roman" w:cs="Times New Roman"/>
              </w:rPr>
              <w:br/>
              <w:t xml:space="preserve">• Прием </w:t>
            </w:r>
            <w:proofErr w:type="spellStart"/>
            <w:r w:rsidRPr="00F963E4">
              <w:rPr>
                <w:rFonts w:ascii="Times New Roman" w:hAnsi="Times New Roman" w:cs="Times New Roman"/>
              </w:rPr>
              <w:t>ArtPass</w:t>
            </w:r>
            <w:proofErr w:type="spellEnd"/>
            <w:r w:rsidRPr="00F963E4">
              <w:rPr>
                <w:rFonts w:ascii="Times New Roman" w:hAnsi="Times New Roman" w:cs="Times New Roman"/>
              </w:rPr>
              <w:t xml:space="preserve"> как пропуска или для скидки.</w:t>
            </w:r>
          </w:p>
        </w:tc>
        <w:tc>
          <w:tcPr>
            <w:tcW w:w="2687" w:type="dxa"/>
          </w:tcPr>
          <w:p w14:paraId="154CF058" w14:textId="77777777" w:rsidR="00204D44" w:rsidRPr="00F963E4" w:rsidRDefault="00204D44" w:rsidP="00490ED4">
            <w:pPr>
              <w:rPr>
                <w:rFonts w:ascii="Times New Roman" w:hAnsi="Times New Roman" w:cs="Times New Roman"/>
              </w:rPr>
            </w:pPr>
            <w:r w:rsidRPr="00F963E4">
              <w:rPr>
                <w:rFonts w:ascii="Times New Roman" w:hAnsi="Times New Roman" w:cs="Times New Roman"/>
              </w:rPr>
              <w:t>• Приток новой заинтересованной аудитории.</w:t>
            </w:r>
            <w:r w:rsidRPr="00F963E4">
              <w:rPr>
                <w:rFonts w:ascii="Times New Roman" w:hAnsi="Times New Roman" w:cs="Times New Roman"/>
              </w:rPr>
              <w:br/>
              <w:t>• Расширение охвата и узнаваемости.</w:t>
            </w:r>
            <w:r w:rsidRPr="00F963E4">
              <w:rPr>
                <w:rFonts w:ascii="Times New Roman" w:hAnsi="Times New Roman" w:cs="Times New Roman"/>
              </w:rPr>
              <w:br/>
              <w:t>• Создание комплексного культурного предложения.</w:t>
            </w:r>
          </w:p>
        </w:tc>
      </w:tr>
    </w:tbl>
    <w:p w14:paraId="5880DE87" w14:textId="77777777" w:rsidR="009C2355" w:rsidRPr="00F963E4" w:rsidRDefault="009C2355" w:rsidP="00A90A89">
      <w:pPr>
        <w:pStyle w:val="a7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br w:type="page"/>
      </w:r>
    </w:p>
    <w:p w14:paraId="62E5D927" w14:textId="77777777" w:rsidR="009C2355" w:rsidRPr="00F963E4" w:rsidRDefault="009C2355" w:rsidP="00DA1EBC">
      <w:pPr>
        <w:pStyle w:val="1"/>
      </w:pPr>
      <w:r w:rsidRPr="00F963E4">
        <w:lastRenderedPageBreak/>
        <w:t>4. Процессы в сервисе и их описание</w:t>
      </w:r>
    </w:p>
    <w:p w14:paraId="550B8114" w14:textId="54F19380" w:rsidR="00476CD5" w:rsidRPr="00F963E4" w:rsidRDefault="00476CD5" w:rsidP="002627F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Рассмотрим</w:t>
      </w:r>
      <w:r w:rsidR="002627F8">
        <w:rPr>
          <w:rFonts w:ascii="Times New Roman" w:hAnsi="Times New Roman" w:cs="Times New Roman"/>
          <w:sz w:val="24"/>
          <w:szCs w:val="24"/>
        </w:rPr>
        <w:t xml:space="preserve"> на (рисунке 8)</w:t>
      </w:r>
      <w:r w:rsidRPr="00F963E4">
        <w:rPr>
          <w:rFonts w:ascii="Times New Roman" w:hAnsi="Times New Roman" w:cs="Times New Roman"/>
          <w:sz w:val="24"/>
          <w:szCs w:val="24"/>
        </w:rPr>
        <w:t xml:space="preserve"> процесс покупки билетов пользователями сейчас.  Схема крайне простая. Посетитель (А) заходит на сайт театра (1), выбирает билеты и приступает, и начинает их оформлять. Сайт театра на шаге (1.1) запрашивает данные о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тех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кто придет в театр. Так как он идет не один ему необходимо написать (2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)  своему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Посетителю (В), чтобы он предоставил свои данные исходя. Дождаться, когда (В) ответить (3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Данные пользователь возвращается на сайт театра и (4) заполняет данные там. Процесс состоит всего из 4 шагов, однако получение личных данных от пользователя и заполнение этих данных на сайте, делает процесс дольше и неудобнее. Не стоит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забывать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что пользователю помимо чужих данных необходимо заполнить еще и свои</w:t>
      </w:r>
    </w:p>
    <w:p w14:paraId="76EA3E25" w14:textId="7C94C3DC" w:rsidR="009C2355" w:rsidRPr="00F963E4" w:rsidRDefault="002627F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4138B310" wp14:editId="3CC85A5E">
            <wp:simplePos x="0" y="0"/>
            <wp:positionH relativeFrom="margin">
              <wp:posOffset>569323</wp:posOffset>
            </wp:positionH>
            <wp:positionV relativeFrom="paragraph">
              <wp:posOffset>287655</wp:posOffset>
            </wp:positionV>
            <wp:extent cx="4680585" cy="3352800"/>
            <wp:effectExtent l="0" t="0" r="5715" b="0"/>
            <wp:wrapTopAndBottom/>
            <wp:docPr id="2144181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1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355" w:rsidRPr="00F963E4">
        <w:rPr>
          <w:rFonts w:ascii="Times New Roman" w:hAnsi="Times New Roman" w:cs="Times New Roman"/>
          <w:sz w:val="24"/>
          <w:szCs w:val="24"/>
        </w:rPr>
        <w:t>.</w:t>
      </w:r>
    </w:p>
    <w:p w14:paraId="3F26B048" w14:textId="44F49E18" w:rsidR="009C2355" w:rsidRPr="00F963E4" w:rsidRDefault="003F0CC8" w:rsidP="00FC7774">
      <w:pPr>
        <w:pStyle w:val="aa"/>
      </w:pPr>
      <w:bookmarkStart w:id="7" w:name="_Ref212846151"/>
      <w:r w:rsidRPr="00F963E4">
        <w:t xml:space="preserve">Рисунок </w:t>
      </w:r>
      <w:r w:rsidR="00476CD5" w:rsidRPr="00F963E4">
        <w:t>8</w:t>
      </w:r>
      <w:bookmarkEnd w:id="7"/>
      <w:r w:rsidRPr="00F963E4">
        <w:t>. Схема существующих процессов (AS IS)</w:t>
      </w:r>
    </w:p>
    <w:p w14:paraId="31D49C4E" w14:textId="722AB798" w:rsidR="00476CD5" w:rsidRPr="00F963E4" w:rsidRDefault="002627F8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76CD5" w:rsidRPr="00F963E4">
        <w:rPr>
          <w:rFonts w:ascii="Times New Roman" w:hAnsi="Times New Roman" w:cs="Times New Roman"/>
          <w:sz w:val="24"/>
          <w:szCs w:val="24"/>
        </w:rPr>
        <w:t xml:space="preserve">. Заходит на сайт театра выбирает билеты </w:t>
      </w:r>
    </w:p>
    <w:p w14:paraId="447D3C3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Посетитель </w:t>
      </w:r>
    </w:p>
    <w:p w14:paraId="137D038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Хочет сходить в театр </w:t>
      </w:r>
    </w:p>
    <w:p w14:paraId="3DFDD05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Выбирает билеты переходит к оформлению </w:t>
      </w:r>
    </w:p>
    <w:p w14:paraId="4D2ED2E7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5DC954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1.1. Запрашивает информацию о посетителях:</w:t>
      </w:r>
    </w:p>
    <w:p w14:paraId="6101541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Сайт театра</w:t>
      </w:r>
    </w:p>
    <w:p w14:paraId="0B03AF2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обеспечения безопасности, театр обязан запросить информацию о пользователях </w:t>
      </w:r>
    </w:p>
    <w:p w14:paraId="276338D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Пользователю необходимо заполнить данные о себе и тех, с кем он идет </w:t>
      </w:r>
    </w:p>
    <w:p w14:paraId="2489845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A7332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2. Узнает личные данные</w:t>
      </w:r>
    </w:p>
    <w:p w14:paraId="0B6263C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Кто выполняет действие? – Посетитель </w:t>
      </w:r>
    </w:p>
    <w:p w14:paraId="589B298D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заполнить информацию на сайте </w:t>
      </w:r>
    </w:p>
    <w:p w14:paraId="5395F90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Ожидает ответа от Посетитель(В) </w:t>
      </w:r>
    </w:p>
    <w:p w14:paraId="3B7ECC6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75070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3. Передает личные данные </w:t>
      </w:r>
    </w:p>
    <w:p w14:paraId="469B6F6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Кто выполняет действие? – Посетитель (В)</w:t>
      </w:r>
    </w:p>
    <w:p w14:paraId="540ED1A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Зачем? – Чтобы заполнить информацию на сайте</w:t>
      </w:r>
    </w:p>
    <w:p w14:paraId="578D2BA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Посетитель (А), покупающий билеты, сможет заполнить данные на сайте театра</w:t>
      </w:r>
    </w:p>
    <w:p w14:paraId="5DD0DD3E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46E1D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4. Оформляет билеты </w:t>
      </w:r>
    </w:p>
    <w:p w14:paraId="7AC1192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Кто выполняет действие? – Посетитель (А)</w:t>
      </w:r>
    </w:p>
    <w:p w14:paraId="5CEF36C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покупка состоялась </w:t>
      </w:r>
    </w:p>
    <w:p w14:paraId="60162884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Результат? – Оформляет покупку, получает билеты</w:t>
      </w:r>
    </w:p>
    <w:p w14:paraId="4D1D4C2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7E1A2E" w14:textId="43D8C461" w:rsidR="00476CD5" w:rsidRPr="008E2410" w:rsidRDefault="008E2410" w:rsidP="008E2410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76CD5" w:rsidRPr="008E2410">
        <w:rPr>
          <w:rFonts w:ascii="Times New Roman" w:hAnsi="Times New Roman" w:cs="Times New Roman"/>
          <w:sz w:val="24"/>
          <w:szCs w:val="24"/>
        </w:rPr>
        <w:t xml:space="preserve">Если такой же для покупки билетов, пользователь будет использовать сервис </w:t>
      </w:r>
      <w:proofErr w:type="spellStart"/>
      <w:r w:rsidR="00476CD5" w:rsidRPr="008E2410">
        <w:rPr>
          <w:rFonts w:ascii="Times New Roman" w:hAnsi="Times New Roman" w:cs="Times New Roman"/>
          <w:sz w:val="24"/>
          <w:szCs w:val="24"/>
        </w:rPr>
        <w:t>Artpass</w:t>
      </w:r>
      <w:proofErr w:type="spellEnd"/>
      <w:r w:rsidR="00476CD5" w:rsidRPr="008E2410">
        <w:rPr>
          <w:rFonts w:ascii="Times New Roman" w:hAnsi="Times New Roman" w:cs="Times New Roman"/>
          <w:sz w:val="24"/>
          <w:szCs w:val="24"/>
        </w:rPr>
        <w:t>, у него не будет необходимости запрашивать эти данные. Пользователь регистрирует профиль, подтверждает его через гос. услуги. Используют сервис для покупки и оформления билетов. В рамках этого приложения он может отправлять пригласительные друзьям, не запрашивая у них дополнительных данных.</w:t>
      </w:r>
      <w:r>
        <w:rPr>
          <w:rFonts w:ascii="Times New Roman" w:hAnsi="Times New Roman" w:cs="Times New Roman"/>
          <w:sz w:val="24"/>
          <w:szCs w:val="24"/>
        </w:rPr>
        <w:t xml:space="preserve"> Рассмотрим (рисунок 9)</w:t>
      </w:r>
    </w:p>
    <w:p w14:paraId="3F60A2E1" w14:textId="2F3CD469" w:rsidR="009C2355" w:rsidRPr="00F963E4" w:rsidRDefault="00476CD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04EFBCC6" wp14:editId="4BAD8E25">
            <wp:simplePos x="0" y="0"/>
            <wp:positionH relativeFrom="margin">
              <wp:align>center</wp:align>
            </wp:positionH>
            <wp:positionV relativeFrom="paragraph">
              <wp:posOffset>217170</wp:posOffset>
            </wp:positionV>
            <wp:extent cx="5382260" cy="3310255"/>
            <wp:effectExtent l="0" t="0" r="8890" b="4445"/>
            <wp:wrapTopAndBottom/>
            <wp:docPr id="251438955" name="Рисунок 1" descr="Изображение выглядит как диаграмма, План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8955" name="Рисунок 1" descr="Изображение выглядит как диаграмма, План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355" w:rsidRPr="00F963E4">
        <w:rPr>
          <w:rFonts w:ascii="Times New Roman" w:hAnsi="Times New Roman" w:cs="Times New Roman"/>
          <w:sz w:val="24"/>
          <w:szCs w:val="24"/>
        </w:rPr>
        <w:t>.</w:t>
      </w:r>
      <w:r w:rsidRPr="00F963E4">
        <w:rPr>
          <w:rFonts w:ascii="Times New Roman" w:hAnsi="Times New Roman" w:cs="Times New Roman"/>
          <w:noProof/>
        </w:rPr>
        <w:t xml:space="preserve"> </w:t>
      </w:r>
    </w:p>
    <w:p w14:paraId="5E7CCDE2" w14:textId="7F2A3FB4" w:rsidR="00C52A2C" w:rsidRPr="00F963E4" w:rsidRDefault="005C33B6" w:rsidP="00C52A2C">
      <w:pPr>
        <w:pStyle w:val="aa"/>
        <w:tabs>
          <w:tab w:val="left" w:pos="1712"/>
          <w:tab w:val="center" w:pos="4677"/>
        </w:tabs>
        <w:jc w:val="left"/>
        <w:rPr>
          <w:szCs w:val="24"/>
        </w:rPr>
      </w:pPr>
      <w:bookmarkStart w:id="8" w:name="_Ref212846237"/>
      <w:r w:rsidRPr="00F963E4">
        <w:tab/>
      </w:r>
      <w:r w:rsidRPr="00F963E4">
        <w:tab/>
      </w:r>
      <w:r w:rsidR="006C1EDA" w:rsidRPr="00F963E4">
        <w:t xml:space="preserve">Рисунок </w:t>
      </w:r>
      <w:fldSimple w:instr=" SEQ Рисунок \* ARABIC ">
        <w:r w:rsidR="00476CD5" w:rsidRPr="00F963E4">
          <w:rPr>
            <w:noProof/>
          </w:rPr>
          <w:t>9</w:t>
        </w:r>
      </w:fldSimple>
      <w:bookmarkEnd w:id="8"/>
      <w:r w:rsidR="006C1EDA" w:rsidRPr="00F963E4">
        <w:t xml:space="preserve">. </w:t>
      </w:r>
      <w:r w:rsidR="00261788" w:rsidRPr="00F963E4">
        <w:t>Схема ключевого процесса сервиса (TO BE)</w:t>
      </w:r>
    </w:p>
    <w:p w14:paraId="223DA51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 xml:space="preserve">Рассмотрим более детальное, кто и что делает. </w:t>
      </w:r>
    </w:p>
    <w:p w14:paraId="31F3570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F2C3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0. Подключаются к сервису</w:t>
      </w:r>
    </w:p>
    <w:p w14:paraId="6130376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Сайты театров подключаются</w:t>
      </w:r>
    </w:p>
    <w:p w14:paraId="11CA938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Подключиться к агрегатору </w:t>
      </w:r>
    </w:p>
    <w:p w14:paraId="238AA0D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Расширение каналов продажи билетов </w:t>
      </w:r>
    </w:p>
    <w:p w14:paraId="18487F05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3D976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1. Создают учетную запись в сервисе </w:t>
      </w:r>
    </w:p>
    <w:p w14:paraId="45E6AAF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Посетитель (А) и (Б)</w:t>
      </w:r>
    </w:p>
    <w:p w14:paraId="3D3A211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удобства оформления билетов </w:t>
      </w:r>
    </w:p>
    <w:p w14:paraId="7A15761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Упрощение покупки билетов </w:t>
      </w:r>
    </w:p>
    <w:p w14:paraId="2460CD77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B71830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2. Заходит в приложение сервиса </w:t>
      </w:r>
    </w:p>
    <w:p w14:paraId="7B27A7A0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Посетитель театра </w:t>
      </w:r>
    </w:p>
    <w:p w14:paraId="3B569C30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Хочет сходить в театр </w:t>
      </w:r>
    </w:p>
    <w:p w14:paraId="04B2A90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Выбирает билеты переходит к оформлению </w:t>
      </w:r>
    </w:p>
    <w:p w14:paraId="550BC90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2C4765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3. Проверяет информацию о билетах:</w:t>
      </w:r>
    </w:p>
    <w:p w14:paraId="7DBBC175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Сервис</w:t>
      </w:r>
    </w:p>
    <w:p w14:paraId="26F9A88E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Для обеспечение актуальной информации о билетах </w:t>
      </w:r>
    </w:p>
    <w:p w14:paraId="52C41D9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Информация в приложении Сервиса не содержит ошибок </w:t>
      </w:r>
    </w:p>
    <w:p w14:paraId="48AFE0B4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4. Покупает билеты: </w:t>
      </w:r>
    </w:p>
    <w:p w14:paraId="1E4C31B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Театр </w:t>
      </w:r>
    </w:p>
    <w:p w14:paraId="6C1CB2B1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 Что не произошло задвоение билетов </w:t>
      </w:r>
    </w:p>
    <w:p w14:paraId="24000F6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Подтверждает наличие билетов </w:t>
      </w:r>
    </w:p>
    <w:p w14:paraId="315B0FC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78EB5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5. Бронирует билеты: </w:t>
      </w:r>
    </w:p>
    <w:p w14:paraId="72E9E66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Сервис</w:t>
      </w:r>
    </w:p>
    <w:p w14:paraId="12384620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покупка состоялась </w:t>
      </w:r>
    </w:p>
    <w:p w14:paraId="13E6EB4E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Релиты забронированы для пользователя на 15 минут до совершения оплаты </w:t>
      </w:r>
    </w:p>
    <w:p w14:paraId="1CDDD33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6. Добавляет пользователя (Б) </w:t>
      </w:r>
    </w:p>
    <w:p w14:paraId="04FCFAE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Посетитель (А) </w:t>
      </w:r>
    </w:p>
    <w:p w14:paraId="7832A83D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Чтобы сервис потом прислал приглашение пользователю (Б) </w:t>
      </w:r>
    </w:p>
    <w:p w14:paraId="4A6D2611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Пользователь (Б) добавлен </w:t>
      </w:r>
    </w:p>
    <w:p w14:paraId="585A4865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982BF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7. Запрашивает платежную ссылку для оплаты билетов </w:t>
      </w:r>
    </w:p>
    <w:p w14:paraId="5ADADA4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 Кто выполняет действие? – Сервис, предварительно заключив договор с театром</w:t>
      </w:r>
    </w:p>
    <w:p w14:paraId="18F496D5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 Для предоставления Посетителю удобно оплатить билеты </w:t>
      </w:r>
    </w:p>
    <w:p w14:paraId="7A4B3654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Сервис может запросить оплату </w:t>
      </w:r>
    </w:p>
    <w:p w14:paraId="3270234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0586CD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8. Посетитель получает ссылку для оплаты билетов </w:t>
      </w:r>
    </w:p>
    <w:p w14:paraId="5611288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lastRenderedPageBreak/>
        <w:t xml:space="preserve">• Кто выполняет действие? – Сервис </w:t>
      </w:r>
    </w:p>
    <w:p w14:paraId="6B4DD7B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 Для предоставления Посетителю удобно оплатить билеты </w:t>
      </w:r>
    </w:p>
    <w:p w14:paraId="2459FC5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Посетители получает ссылку на оплату  </w:t>
      </w:r>
    </w:p>
    <w:p w14:paraId="2B32ACE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1F500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9. Посетитель переходит в банк для оплаты билетов  </w:t>
      </w:r>
    </w:p>
    <w:p w14:paraId="164E65BA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Кто выполняет действие? – Посетитель </w:t>
      </w:r>
    </w:p>
    <w:p w14:paraId="58A15F1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Зачем? –  Для оплаты билетов </w:t>
      </w:r>
    </w:p>
    <w:p w14:paraId="41CA035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• Результат? – Банк начинает оплату   </w:t>
      </w:r>
    </w:p>
    <w:p w14:paraId="7DEF28D2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FE090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Далее иллюстрирована оплата через СБП</w:t>
      </w:r>
    </w:p>
    <w:p w14:paraId="5EAD64C7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10 – согласование платежа</w:t>
      </w:r>
    </w:p>
    <w:p w14:paraId="3CFFFD3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11 – Распоряжение на межбанковский перевод и подтверждение                                           12 – «Платеж» </w:t>
      </w:r>
    </w:p>
    <w:p w14:paraId="43A1CF11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13 – Уведомление о списании и зачисление </w:t>
      </w:r>
    </w:p>
    <w:p w14:paraId="31919FD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На 14 шаге ОПКЦ Информирует сервис об успешной оплате </w:t>
      </w:r>
    </w:p>
    <w:p w14:paraId="3AAD945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И последним шагом сервис отправляет Пользователю билеты и Пользователю 2 приглашение в театр </w:t>
      </w:r>
    </w:p>
    <w:p w14:paraId="530493A7" w14:textId="0CF8D35E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Рассмотрим систему внутреннего устройства (Рисунок 10) </w:t>
      </w:r>
    </w:p>
    <w:p w14:paraId="7BE1D873" w14:textId="7C679CEB" w:rsidR="0051524D" w:rsidRPr="00F963E4" w:rsidRDefault="00476CD5" w:rsidP="0051524D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eastAsia="Times New Roman" w:hAnsi="Times New Roman" w:cs="Times New Roman"/>
          <w:noProof/>
          <w:szCs w:val="24"/>
          <w:lang w:eastAsia="ru-RU"/>
        </w:rPr>
        <w:drawing>
          <wp:inline distT="0" distB="0" distL="0" distR="0" wp14:anchorId="1B8A2CFF" wp14:editId="1EECED9C">
            <wp:extent cx="5940425" cy="2408555"/>
            <wp:effectExtent l="0" t="0" r="3175" b="0"/>
            <wp:docPr id="5122512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12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B33C" w14:textId="126EBD7A" w:rsidR="0051524D" w:rsidRPr="00F963E4" w:rsidRDefault="0051524D" w:rsidP="0051524D">
      <w:pPr>
        <w:pStyle w:val="aa"/>
        <w:rPr>
          <w:szCs w:val="24"/>
        </w:rPr>
      </w:pPr>
      <w:r w:rsidRPr="00F963E4">
        <w:t xml:space="preserve">Рисунок </w:t>
      </w:r>
      <w:r w:rsidR="00476CD5" w:rsidRPr="00F963E4">
        <w:t>10</w:t>
      </w:r>
      <w:r w:rsidRPr="00F963E4">
        <w:t xml:space="preserve">. </w:t>
      </w:r>
      <w:r w:rsidRPr="00F963E4">
        <w:rPr>
          <w:rFonts w:eastAsia="Times New Roman"/>
        </w:rPr>
        <w:t>Схема внутреннего устройства сервиса</w:t>
      </w:r>
    </w:p>
    <w:p w14:paraId="0730830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Модуль А0 формируется после регистрации и подключении всех сторон (театры и пользователей).</w:t>
      </w:r>
    </w:p>
    <w:p w14:paraId="6B20891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Модуль А2. Дает возможность пользователю выбрать билеты.</w:t>
      </w:r>
    </w:p>
    <w:p w14:paraId="4401443C" w14:textId="3EE06D05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Модуль Б. Собирает и проверяет информацию обо всех участниках. Этот проверки личности пользователей. </w:t>
      </w:r>
    </w:p>
    <w:p w14:paraId="7FA382DE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Модуль В. Начинает работу, когда в момент оплаты билетов, а после если процесс успешен передает информацию о рассылке билетов и приглашений (Модуль А2) и информирует театр о том, что билеты купили (Модуль А3)  </w:t>
      </w:r>
    </w:p>
    <w:p w14:paraId="0139D605" w14:textId="5AA9AB0E" w:rsidR="009C2355" w:rsidRPr="00F963E4" w:rsidRDefault="009C2355" w:rsidP="00476CD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43617" w14:textId="77777777" w:rsidR="009C2355" w:rsidRPr="00F963E4" w:rsidRDefault="009C2355" w:rsidP="00CF3CAA">
      <w:pPr>
        <w:pStyle w:val="1"/>
        <w:spacing w:after="200"/>
      </w:pPr>
      <w:r w:rsidRPr="00F963E4">
        <w:lastRenderedPageBreak/>
        <w:t>5. Реклама и маркетинг</w:t>
      </w:r>
    </w:p>
    <w:p w14:paraId="26632444" w14:textId="77777777" w:rsidR="009C2355" w:rsidRPr="00F963E4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Целевая аудитория поделена на две группы, в зависимости от этапа освоения рынка нашим расширением</w:t>
      </w:r>
      <w:r w:rsidR="00CA472F" w:rsidRPr="00F963E4">
        <w:rPr>
          <w:rFonts w:ascii="Times New Roman" w:hAnsi="Times New Roman" w:cs="Times New Roman"/>
          <w:sz w:val="24"/>
          <w:szCs w:val="24"/>
        </w:rPr>
        <w:t>.</w:t>
      </w:r>
    </w:p>
    <w:p w14:paraId="7BEBAE7C" w14:textId="77777777" w:rsidR="00476CD5" w:rsidRPr="00F963E4" w:rsidRDefault="00476CD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C974C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Сервис «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ArtPass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>» ориентирован на несколько сегментов аудитории, но их объединяет общая черта — интерес к культурному досуга.</w:t>
      </w:r>
    </w:p>
    <w:p w14:paraId="0491260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Рассмотрим две основные категории потребителей:</w:t>
      </w:r>
    </w:p>
    <w:p w14:paraId="4F6D5F98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1.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 «Профессиональный» театрал </w:t>
      </w:r>
    </w:p>
    <w:p w14:paraId="31F91DC4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Возраст: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25-65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3CF7AFF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Образование: Высшее, часто гуманитарное.</w:t>
      </w:r>
    </w:p>
    <w:p w14:paraId="052730D7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Доход: Средний и выше среднего. Готов платить за качественный досуг и эксклюзивный опыт.</w:t>
      </w:r>
    </w:p>
    <w:p w14:paraId="4B8956DC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Поведение: посещает театр регулярно (от 1 раза в месяц до нескольких раз в неделю). Следит за репертуаром, именами режиссеров и актеров. Читает рецензии, имеет сложившиеся предпочтения.</w:t>
      </w:r>
    </w:p>
    <w:p w14:paraId="6ED61CF2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2.</w:t>
      </w:r>
      <w:r w:rsidRPr="00F963E4">
        <w:rPr>
          <w:rFonts w:ascii="Times New Roman" w:hAnsi="Times New Roman" w:cs="Times New Roman"/>
          <w:sz w:val="24"/>
          <w:szCs w:val="24"/>
        </w:rPr>
        <w:tab/>
        <w:t>Социальный» театрал:</w:t>
      </w:r>
    </w:p>
    <w:p w14:paraId="272166C1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Возраст: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18-35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476FB0E3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>Образование: Студенты, офисные сотрудники.</w:t>
      </w:r>
    </w:p>
    <w:p w14:paraId="22E1C5D7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•</w:t>
      </w:r>
      <w:r w:rsidRPr="00F963E4">
        <w:rPr>
          <w:rFonts w:ascii="Times New Roman" w:hAnsi="Times New Roman" w:cs="Times New Roman"/>
          <w:sz w:val="24"/>
          <w:szCs w:val="24"/>
        </w:rPr>
        <w:tab/>
        <w:t xml:space="preserve">Поведение: Театр как способ социальной жизни, общения, модный тренд. Ищут впечатления, которыми можно поделиться в соцсетях. Чувствительны к стоимости, но ценят удобство и статус. Этой аудитории с помощью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данного  станет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удобнее оформлять билеты, что повысит их лояльность, а также, она может превратиться из случайных зрителей в постоянных, благодаря рекомендация.</w:t>
      </w:r>
    </w:p>
    <w:p w14:paraId="4A6F869F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Информация о сервисе будет распространяться через сайты театров. К примеру, </w:t>
      </w:r>
      <w:proofErr w:type="gramStart"/>
      <w:r w:rsidRPr="00F963E4">
        <w:rPr>
          <w:rFonts w:ascii="Times New Roman" w:hAnsi="Times New Roman" w:cs="Times New Roman"/>
          <w:sz w:val="24"/>
          <w:szCs w:val="24"/>
        </w:rPr>
        <w:t>при покупки</w:t>
      </w:r>
      <w:proofErr w:type="gramEnd"/>
      <w:r w:rsidRPr="00F963E4">
        <w:rPr>
          <w:rFonts w:ascii="Times New Roman" w:hAnsi="Times New Roman" w:cs="Times New Roman"/>
          <w:sz w:val="24"/>
          <w:szCs w:val="24"/>
        </w:rPr>
        <w:t xml:space="preserve"> билета у пользователя будет информация, что для упрощения оформления покупки, ему достаточно зарегистрировать профиль в 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Artpass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8C6079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5DCC36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700DAE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Длительность использования сервиса. Сервис является механизмом оформления билетов, поэтому у пользователя нет причин от него отказываться. Однако, необходимо будет удерживать пользователя, чтобы сервис использовался еще и как платформа с афишей и рекомендациями. </w:t>
      </w:r>
    </w:p>
    <w:p w14:paraId="0DC9B2CB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 xml:space="preserve">Конкуренты. Сайты афиш. (Kassir.ru, 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Яндекс.Афиша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). Однако их функционал не повышает удобство оформление билетов для пользователя </w:t>
      </w:r>
    </w:p>
    <w:p w14:paraId="7F362AA0" w14:textId="77777777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DCBC6A" w14:textId="5C0E398E" w:rsidR="00476CD5" w:rsidRPr="00F963E4" w:rsidRDefault="00476CD5" w:rsidP="00476CD5">
      <w:pPr>
        <w:pStyle w:val="1"/>
      </w:pPr>
      <w:r w:rsidRPr="00F963E4">
        <w:t>6.</w:t>
      </w:r>
      <w:r w:rsidRPr="00F963E4">
        <w:rPr>
          <w:sz w:val="24"/>
          <w:szCs w:val="24"/>
        </w:rPr>
        <w:tab/>
      </w:r>
      <w:r w:rsidRPr="00F963E4">
        <w:t>Выводы</w:t>
      </w:r>
    </w:p>
    <w:p w14:paraId="429C8E85" w14:textId="6834D77E" w:rsidR="00476CD5" w:rsidRPr="00F963E4" w:rsidRDefault="00476CD5" w:rsidP="00476CD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3E4">
        <w:rPr>
          <w:rFonts w:ascii="Times New Roman" w:hAnsi="Times New Roman" w:cs="Times New Roman"/>
          <w:sz w:val="24"/>
          <w:szCs w:val="24"/>
        </w:rPr>
        <w:t>Представленный сервис «</w:t>
      </w:r>
      <w:proofErr w:type="spellStart"/>
      <w:r w:rsidRPr="00F963E4">
        <w:rPr>
          <w:rFonts w:ascii="Times New Roman" w:hAnsi="Times New Roman" w:cs="Times New Roman"/>
          <w:sz w:val="24"/>
          <w:szCs w:val="24"/>
        </w:rPr>
        <w:t>ArtPass</w:t>
      </w:r>
      <w:proofErr w:type="spellEnd"/>
      <w:r w:rsidRPr="00F963E4">
        <w:rPr>
          <w:rFonts w:ascii="Times New Roman" w:hAnsi="Times New Roman" w:cs="Times New Roman"/>
          <w:sz w:val="24"/>
          <w:szCs w:val="24"/>
        </w:rPr>
        <w:t xml:space="preserve">» является логичным и своевременным решением для покупки билетов. Ключевое преимущество сервиса в кардинальное упрощение процесса оформления билетов. Лично я бы стала пользоваться данным сервисом, так как он создает </w:t>
      </w:r>
      <w:r w:rsidRPr="00F963E4">
        <w:rPr>
          <w:rFonts w:ascii="Times New Roman" w:hAnsi="Times New Roman" w:cs="Times New Roman"/>
          <w:sz w:val="24"/>
          <w:szCs w:val="24"/>
        </w:rPr>
        <w:lastRenderedPageBreak/>
        <w:t>удобный механизм, который упросит мне задачу с оформлением билетов и его выбором. Мне как пользователю, было бы значительно удобней дин раз зарегистрировать на сайте, чем каждый раз вводить и подтверждать информацию о себе</w:t>
      </w:r>
    </w:p>
    <w:p w14:paraId="3414E8BC" w14:textId="77777777" w:rsidR="001F007D" w:rsidRPr="00F963E4" w:rsidRDefault="001F007D" w:rsidP="009C2355">
      <w:pPr>
        <w:rPr>
          <w:rFonts w:ascii="Times New Roman" w:hAnsi="Times New Roman" w:cs="Times New Roman"/>
        </w:rPr>
      </w:pPr>
    </w:p>
    <w:sectPr w:rsidR="001F007D" w:rsidRPr="00F963E4" w:rsidSect="007A4C8C">
      <w:pgSz w:w="12240" w:h="15840"/>
      <w:pgMar w:top="1134" w:right="850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C618" w14:textId="77777777" w:rsidR="00AA4A38" w:rsidRDefault="00AA4A38" w:rsidP="003D6B8C">
      <w:pPr>
        <w:spacing w:after="0" w:line="240" w:lineRule="auto"/>
      </w:pPr>
      <w:r>
        <w:separator/>
      </w:r>
    </w:p>
  </w:endnote>
  <w:endnote w:type="continuationSeparator" w:id="0">
    <w:p w14:paraId="6AE44F27" w14:textId="77777777" w:rsidR="00AA4A38" w:rsidRDefault="00AA4A38" w:rsidP="003D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638847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066A2" w14:textId="5BE59ECD" w:rsidR="002506E2" w:rsidRPr="002506E2" w:rsidRDefault="002506E2">
        <w:pPr>
          <w:pStyle w:val="a5"/>
          <w:jc w:val="center"/>
          <w:rPr>
            <w:sz w:val="24"/>
            <w:szCs w:val="24"/>
          </w:rPr>
        </w:pPr>
        <w:r w:rsidRPr="002506E2">
          <w:rPr>
            <w:sz w:val="24"/>
            <w:szCs w:val="24"/>
          </w:rPr>
          <w:fldChar w:fldCharType="begin"/>
        </w:r>
        <w:r w:rsidRPr="002506E2">
          <w:rPr>
            <w:sz w:val="24"/>
            <w:szCs w:val="24"/>
          </w:rPr>
          <w:instrText xml:space="preserve"> PAGE   \* MERGEFORMAT </w:instrText>
        </w:r>
        <w:r w:rsidRPr="002506E2">
          <w:rPr>
            <w:sz w:val="24"/>
            <w:szCs w:val="24"/>
          </w:rPr>
          <w:fldChar w:fldCharType="separate"/>
        </w:r>
        <w:r w:rsidRPr="002506E2">
          <w:rPr>
            <w:noProof/>
            <w:sz w:val="24"/>
            <w:szCs w:val="24"/>
          </w:rPr>
          <w:t>2</w:t>
        </w:r>
        <w:r w:rsidRPr="002506E2">
          <w:rPr>
            <w:noProof/>
            <w:sz w:val="24"/>
            <w:szCs w:val="24"/>
          </w:rPr>
          <w:fldChar w:fldCharType="end"/>
        </w:r>
      </w:p>
    </w:sdtContent>
  </w:sdt>
  <w:p w14:paraId="45CDB36A" w14:textId="77777777" w:rsidR="008B55D8" w:rsidRDefault="008B55D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0625" w14:textId="77777777" w:rsidR="00AA4A38" w:rsidRDefault="00AA4A38" w:rsidP="003D6B8C">
      <w:pPr>
        <w:spacing w:after="0" w:line="240" w:lineRule="auto"/>
      </w:pPr>
      <w:r>
        <w:separator/>
      </w:r>
    </w:p>
  </w:footnote>
  <w:footnote w:type="continuationSeparator" w:id="0">
    <w:p w14:paraId="267F7B04" w14:textId="77777777" w:rsidR="00AA4A38" w:rsidRDefault="00AA4A38" w:rsidP="003D6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876"/>
    <w:multiLevelType w:val="hybridMultilevel"/>
    <w:tmpl w:val="19ECE7D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E0750E3"/>
    <w:multiLevelType w:val="hybridMultilevel"/>
    <w:tmpl w:val="99BC68A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B56C9F"/>
    <w:multiLevelType w:val="hybridMultilevel"/>
    <w:tmpl w:val="39C6C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A15C1"/>
    <w:multiLevelType w:val="hybridMultilevel"/>
    <w:tmpl w:val="8FD8EC8C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697F63"/>
    <w:multiLevelType w:val="hybridMultilevel"/>
    <w:tmpl w:val="99B2D16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2187A08"/>
    <w:multiLevelType w:val="hybridMultilevel"/>
    <w:tmpl w:val="A8AC4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05205"/>
    <w:multiLevelType w:val="hybridMultilevel"/>
    <w:tmpl w:val="0419001D"/>
    <w:lvl w:ilvl="0" w:tplc="8562A28E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B4B2829E">
      <w:start w:val="1"/>
      <w:numFmt w:val="lowerLetter"/>
      <w:lvlText w:val="%2)"/>
      <w:lvlJc w:val="left"/>
      <w:pPr>
        <w:ind w:left="720" w:hanging="360"/>
      </w:pPr>
    </w:lvl>
    <w:lvl w:ilvl="2" w:tplc="6D724B42">
      <w:start w:val="1"/>
      <w:numFmt w:val="lowerRoman"/>
      <w:lvlText w:val="%3)"/>
      <w:lvlJc w:val="left"/>
      <w:pPr>
        <w:ind w:left="1080" w:hanging="360"/>
      </w:pPr>
    </w:lvl>
    <w:lvl w:ilvl="3" w:tplc="8E20E2E8">
      <w:start w:val="1"/>
      <w:numFmt w:val="decimal"/>
      <w:lvlText w:val="(%4)"/>
      <w:lvlJc w:val="left"/>
      <w:pPr>
        <w:ind w:left="1440" w:hanging="360"/>
      </w:pPr>
    </w:lvl>
    <w:lvl w:ilvl="4" w:tplc="93FCC950">
      <w:start w:val="1"/>
      <w:numFmt w:val="lowerLetter"/>
      <w:lvlText w:val="(%5)"/>
      <w:lvlJc w:val="left"/>
      <w:pPr>
        <w:ind w:left="1800" w:hanging="360"/>
      </w:pPr>
    </w:lvl>
    <w:lvl w:ilvl="5" w:tplc="B126936A">
      <w:start w:val="1"/>
      <w:numFmt w:val="lowerRoman"/>
      <w:lvlText w:val="(%6)"/>
      <w:lvlJc w:val="left"/>
      <w:pPr>
        <w:ind w:left="2160" w:hanging="360"/>
      </w:pPr>
    </w:lvl>
    <w:lvl w:ilvl="6" w:tplc="C0B0A552">
      <w:start w:val="1"/>
      <w:numFmt w:val="decimal"/>
      <w:lvlText w:val="%7."/>
      <w:lvlJc w:val="left"/>
      <w:pPr>
        <w:ind w:left="2520" w:hanging="360"/>
      </w:pPr>
    </w:lvl>
    <w:lvl w:ilvl="7" w:tplc="CA220CE2">
      <w:start w:val="1"/>
      <w:numFmt w:val="lowerLetter"/>
      <w:lvlText w:val="%8."/>
      <w:lvlJc w:val="left"/>
      <w:pPr>
        <w:ind w:left="2880" w:hanging="360"/>
      </w:pPr>
    </w:lvl>
    <w:lvl w:ilvl="8" w:tplc="78F4A4F6">
      <w:start w:val="1"/>
      <w:numFmt w:val="lowerRoman"/>
      <w:lvlText w:val="%9."/>
      <w:lvlJc w:val="left"/>
      <w:pPr>
        <w:ind w:left="3240" w:hanging="360"/>
      </w:pPr>
    </w:lvl>
  </w:abstractNum>
  <w:num w:numId="1" w16cid:durableId="1163738603">
    <w:abstractNumId w:val="2"/>
  </w:num>
  <w:num w:numId="2" w16cid:durableId="1211573062">
    <w:abstractNumId w:val="0"/>
  </w:num>
  <w:num w:numId="3" w16cid:durableId="1254320939">
    <w:abstractNumId w:val="1"/>
  </w:num>
  <w:num w:numId="4" w16cid:durableId="817262003">
    <w:abstractNumId w:val="5"/>
  </w:num>
  <w:num w:numId="5" w16cid:durableId="169375750">
    <w:abstractNumId w:val="3"/>
  </w:num>
  <w:num w:numId="6" w16cid:durableId="11078957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4035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8C6"/>
    <w:rsid w:val="00037362"/>
    <w:rsid w:val="00047D9E"/>
    <w:rsid w:val="000570EC"/>
    <w:rsid w:val="00073D82"/>
    <w:rsid w:val="00074FC4"/>
    <w:rsid w:val="00083829"/>
    <w:rsid w:val="000B5B2D"/>
    <w:rsid w:val="000B5E82"/>
    <w:rsid w:val="000F354B"/>
    <w:rsid w:val="001338C6"/>
    <w:rsid w:val="001454D2"/>
    <w:rsid w:val="0014693F"/>
    <w:rsid w:val="00173835"/>
    <w:rsid w:val="001744F0"/>
    <w:rsid w:val="001841E2"/>
    <w:rsid w:val="00185EE2"/>
    <w:rsid w:val="0018771D"/>
    <w:rsid w:val="001A16A5"/>
    <w:rsid w:val="001A566A"/>
    <w:rsid w:val="001B3928"/>
    <w:rsid w:val="001B654E"/>
    <w:rsid w:val="001B7FA6"/>
    <w:rsid w:val="001E56A2"/>
    <w:rsid w:val="001F007D"/>
    <w:rsid w:val="001F0F0F"/>
    <w:rsid w:val="001F75A3"/>
    <w:rsid w:val="00204D44"/>
    <w:rsid w:val="0021568B"/>
    <w:rsid w:val="00217D29"/>
    <w:rsid w:val="00247812"/>
    <w:rsid w:val="002506E2"/>
    <w:rsid w:val="00261788"/>
    <w:rsid w:val="002627F8"/>
    <w:rsid w:val="00265AD2"/>
    <w:rsid w:val="00270471"/>
    <w:rsid w:val="002704A6"/>
    <w:rsid w:val="00297FF4"/>
    <w:rsid w:val="002A6910"/>
    <w:rsid w:val="00303339"/>
    <w:rsid w:val="00304A44"/>
    <w:rsid w:val="00310981"/>
    <w:rsid w:val="0031268D"/>
    <w:rsid w:val="00341122"/>
    <w:rsid w:val="00365F67"/>
    <w:rsid w:val="00371FB1"/>
    <w:rsid w:val="00392524"/>
    <w:rsid w:val="003C6991"/>
    <w:rsid w:val="003D6B8C"/>
    <w:rsid w:val="003D770D"/>
    <w:rsid w:val="003F0CC8"/>
    <w:rsid w:val="00402575"/>
    <w:rsid w:val="00410563"/>
    <w:rsid w:val="0043555F"/>
    <w:rsid w:val="00440E94"/>
    <w:rsid w:val="004470B8"/>
    <w:rsid w:val="00476CD5"/>
    <w:rsid w:val="00490ED4"/>
    <w:rsid w:val="004B01A9"/>
    <w:rsid w:val="004B2F62"/>
    <w:rsid w:val="004E698C"/>
    <w:rsid w:val="004F2BC1"/>
    <w:rsid w:val="004F6054"/>
    <w:rsid w:val="004F74ED"/>
    <w:rsid w:val="005130A6"/>
    <w:rsid w:val="0051524D"/>
    <w:rsid w:val="00515997"/>
    <w:rsid w:val="005518C8"/>
    <w:rsid w:val="005632D1"/>
    <w:rsid w:val="00567512"/>
    <w:rsid w:val="00581421"/>
    <w:rsid w:val="00583F58"/>
    <w:rsid w:val="00590E6F"/>
    <w:rsid w:val="005930F0"/>
    <w:rsid w:val="005C33B6"/>
    <w:rsid w:val="005C51B7"/>
    <w:rsid w:val="005F012E"/>
    <w:rsid w:val="005F1CAC"/>
    <w:rsid w:val="00606865"/>
    <w:rsid w:val="00623560"/>
    <w:rsid w:val="00640628"/>
    <w:rsid w:val="006427CF"/>
    <w:rsid w:val="006B1155"/>
    <w:rsid w:val="006B4FBD"/>
    <w:rsid w:val="006B62B1"/>
    <w:rsid w:val="006C1EDA"/>
    <w:rsid w:val="006D166F"/>
    <w:rsid w:val="006E3AED"/>
    <w:rsid w:val="006E4159"/>
    <w:rsid w:val="007075BF"/>
    <w:rsid w:val="00711598"/>
    <w:rsid w:val="00744FC1"/>
    <w:rsid w:val="007A4C8C"/>
    <w:rsid w:val="007C2FAC"/>
    <w:rsid w:val="007E5889"/>
    <w:rsid w:val="007F33D8"/>
    <w:rsid w:val="00800F37"/>
    <w:rsid w:val="00815CFF"/>
    <w:rsid w:val="008202A8"/>
    <w:rsid w:val="00827EC2"/>
    <w:rsid w:val="008669BF"/>
    <w:rsid w:val="00871E96"/>
    <w:rsid w:val="008B0DA6"/>
    <w:rsid w:val="008B55D8"/>
    <w:rsid w:val="008C55B9"/>
    <w:rsid w:val="008E2410"/>
    <w:rsid w:val="008E2E19"/>
    <w:rsid w:val="00917044"/>
    <w:rsid w:val="00927BA0"/>
    <w:rsid w:val="00935CD5"/>
    <w:rsid w:val="00940606"/>
    <w:rsid w:val="00941C73"/>
    <w:rsid w:val="00961B6A"/>
    <w:rsid w:val="0096419A"/>
    <w:rsid w:val="00973AA5"/>
    <w:rsid w:val="00974F79"/>
    <w:rsid w:val="00990A37"/>
    <w:rsid w:val="00994546"/>
    <w:rsid w:val="009B220B"/>
    <w:rsid w:val="009C2355"/>
    <w:rsid w:val="009D22CF"/>
    <w:rsid w:val="009E32CA"/>
    <w:rsid w:val="009E3D8D"/>
    <w:rsid w:val="009F1C96"/>
    <w:rsid w:val="009F25D9"/>
    <w:rsid w:val="00A0663B"/>
    <w:rsid w:val="00A255DC"/>
    <w:rsid w:val="00A40159"/>
    <w:rsid w:val="00A435B4"/>
    <w:rsid w:val="00A47D9D"/>
    <w:rsid w:val="00A600C0"/>
    <w:rsid w:val="00A650F2"/>
    <w:rsid w:val="00A76F68"/>
    <w:rsid w:val="00A82178"/>
    <w:rsid w:val="00A85D03"/>
    <w:rsid w:val="00A90A89"/>
    <w:rsid w:val="00AA0843"/>
    <w:rsid w:val="00AA4A38"/>
    <w:rsid w:val="00AB3286"/>
    <w:rsid w:val="00AC57E7"/>
    <w:rsid w:val="00AD2B78"/>
    <w:rsid w:val="00AD5E67"/>
    <w:rsid w:val="00AE4E5C"/>
    <w:rsid w:val="00AF3609"/>
    <w:rsid w:val="00AF799A"/>
    <w:rsid w:val="00B13E76"/>
    <w:rsid w:val="00B3030E"/>
    <w:rsid w:val="00B32848"/>
    <w:rsid w:val="00B34D2D"/>
    <w:rsid w:val="00B375A5"/>
    <w:rsid w:val="00B77D8B"/>
    <w:rsid w:val="00B87B5B"/>
    <w:rsid w:val="00BA2EDC"/>
    <w:rsid w:val="00BB2975"/>
    <w:rsid w:val="00BF2CF0"/>
    <w:rsid w:val="00C15916"/>
    <w:rsid w:val="00C52A2C"/>
    <w:rsid w:val="00C7046E"/>
    <w:rsid w:val="00C877E7"/>
    <w:rsid w:val="00C920B0"/>
    <w:rsid w:val="00CA3FFF"/>
    <w:rsid w:val="00CA472F"/>
    <w:rsid w:val="00CB5B01"/>
    <w:rsid w:val="00CE7C62"/>
    <w:rsid w:val="00CF3CAA"/>
    <w:rsid w:val="00D03DDA"/>
    <w:rsid w:val="00D045B9"/>
    <w:rsid w:val="00D12E6E"/>
    <w:rsid w:val="00D226CA"/>
    <w:rsid w:val="00D3541A"/>
    <w:rsid w:val="00D60656"/>
    <w:rsid w:val="00D707A1"/>
    <w:rsid w:val="00D74760"/>
    <w:rsid w:val="00D76501"/>
    <w:rsid w:val="00DA1EBC"/>
    <w:rsid w:val="00DA47B4"/>
    <w:rsid w:val="00DA4F4D"/>
    <w:rsid w:val="00DA5BC5"/>
    <w:rsid w:val="00DB20F7"/>
    <w:rsid w:val="00DD19B0"/>
    <w:rsid w:val="00DF1DB6"/>
    <w:rsid w:val="00E10150"/>
    <w:rsid w:val="00E264B8"/>
    <w:rsid w:val="00E31642"/>
    <w:rsid w:val="00E50AD8"/>
    <w:rsid w:val="00E91BAD"/>
    <w:rsid w:val="00EB654A"/>
    <w:rsid w:val="00EF334E"/>
    <w:rsid w:val="00F031A2"/>
    <w:rsid w:val="00F1259F"/>
    <w:rsid w:val="00F20393"/>
    <w:rsid w:val="00F30F10"/>
    <w:rsid w:val="00F5447B"/>
    <w:rsid w:val="00F7703D"/>
    <w:rsid w:val="00F963E4"/>
    <w:rsid w:val="00F96936"/>
    <w:rsid w:val="00FB30D2"/>
    <w:rsid w:val="00FC39A3"/>
    <w:rsid w:val="00FC7774"/>
    <w:rsid w:val="00FD1283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3990B"/>
  <w15:chartTrackingRefBased/>
  <w15:docId w15:val="{B448632F-F048-4E46-8343-BE693E19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355"/>
  </w:style>
  <w:style w:type="paragraph" w:styleId="1">
    <w:name w:val="heading 1"/>
    <w:basedOn w:val="a"/>
    <w:next w:val="a"/>
    <w:link w:val="10"/>
    <w:uiPriority w:val="9"/>
    <w:qFormat/>
    <w:rsid w:val="00DA1EBC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EDA"/>
    <w:pPr>
      <w:keepNext/>
      <w:keepLines/>
      <w:spacing w:before="440" w:after="440" w:line="276" w:lineRule="auto"/>
      <w:ind w:left="567"/>
      <w:jc w:val="both"/>
      <w:outlineLvl w:val="1"/>
    </w:pPr>
    <w:rPr>
      <w:rFonts w:ascii="Times New Roman" w:eastAsiaTheme="majorEastAsia" w:hAnsi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1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6B8C"/>
  </w:style>
  <w:style w:type="paragraph" w:styleId="a5">
    <w:name w:val="footer"/>
    <w:basedOn w:val="a"/>
    <w:link w:val="a6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6B8C"/>
  </w:style>
  <w:style w:type="paragraph" w:styleId="a7">
    <w:name w:val="List Paragraph"/>
    <w:basedOn w:val="a"/>
    <w:uiPriority w:val="34"/>
    <w:qFormat/>
    <w:rsid w:val="00074F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1EBC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1EDA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A1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 Spacing"/>
    <w:uiPriority w:val="1"/>
    <w:qFormat/>
    <w:rsid w:val="00CF3CAA"/>
    <w:pPr>
      <w:spacing w:after="0" w:line="240" w:lineRule="auto"/>
    </w:pPr>
  </w:style>
  <w:style w:type="paragraph" w:styleId="a9">
    <w:name w:val="caption"/>
    <w:basedOn w:val="a"/>
    <w:next w:val="a"/>
    <w:uiPriority w:val="35"/>
    <w:unhideWhenUsed/>
    <w:qFormat/>
    <w:rsid w:val="00CF3C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aliases w:val="Подписи к рисункам"/>
    <w:basedOn w:val="a9"/>
    <w:next w:val="a"/>
    <w:link w:val="ab"/>
    <w:uiPriority w:val="10"/>
    <w:qFormat/>
    <w:rsid w:val="00FC7774"/>
    <w:pPr>
      <w:spacing w:after="360" w:line="276" w:lineRule="auto"/>
      <w:jc w:val="center"/>
    </w:pPr>
    <w:rPr>
      <w:rFonts w:ascii="Times New Roman" w:hAnsi="Times New Roman" w:cs="Times New Roman"/>
      <w:color w:val="auto"/>
      <w:sz w:val="24"/>
    </w:rPr>
  </w:style>
  <w:style w:type="character" w:customStyle="1" w:styleId="ab">
    <w:name w:val="Заголовок Знак"/>
    <w:aliases w:val="Подписи к рисункам Знак"/>
    <w:basedOn w:val="a0"/>
    <w:link w:val="aa"/>
    <w:uiPriority w:val="10"/>
    <w:rsid w:val="00FC7774"/>
    <w:rPr>
      <w:rFonts w:ascii="Times New Roman" w:hAnsi="Times New Roman" w:cs="Times New Roman"/>
      <w:i/>
      <w:iCs/>
      <w:sz w:val="24"/>
      <w:szCs w:val="18"/>
    </w:rPr>
  </w:style>
  <w:style w:type="table" w:customStyle="1" w:styleId="GridTable2-Accent3">
    <w:name w:val="Grid Table 2 - Accent 3"/>
    <w:basedOn w:val="a1"/>
    <w:uiPriority w:val="99"/>
    <w:rsid w:val="0051524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character" w:styleId="ac">
    <w:name w:val="annotation reference"/>
    <w:basedOn w:val="a0"/>
    <w:uiPriority w:val="99"/>
    <w:semiHidden/>
    <w:unhideWhenUsed/>
    <w:rsid w:val="00994546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994546"/>
    <w:pPr>
      <w:spacing w:line="240" w:lineRule="auto"/>
    </w:pPr>
    <w:rPr>
      <w:rFonts w:ascii="Times New Roman" w:hAnsi="Times New Roman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994546"/>
    <w:rPr>
      <w:rFonts w:ascii="Times New Roman" w:hAnsi="Times New Roman"/>
      <w:sz w:val="20"/>
      <w:szCs w:val="20"/>
    </w:rPr>
  </w:style>
  <w:style w:type="table" w:styleId="af">
    <w:name w:val="Table Grid"/>
    <w:basedOn w:val="a1"/>
    <w:uiPriority w:val="39"/>
    <w:rsid w:val="00204D4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Balloon Text"/>
    <w:basedOn w:val="a"/>
    <w:link w:val="af1"/>
    <w:uiPriority w:val="99"/>
    <w:semiHidden/>
    <w:unhideWhenUsed/>
    <w:rsid w:val="00F96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963E4"/>
    <w:rPr>
      <w:rFonts w:ascii="Segoe UI" w:hAnsi="Segoe UI" w:cs="Segoe UI"/>
      <w:sz w:val="18"/>
      <w:szCs w:val="18"/>
    </w:rPr>
  </w:style>
  <w:style w:type="paragraph" w:styleId="af2">
    <w:name w:val="annotation subject"/>
    <w:basedOn w:val="ad"/>
    <w:next w:val="ad"/>
    <w:link w:val="af3"/>
    <w:uiPriority w:val="99"/>
    <w:semiHidden/>
    <w:unhideWhenUsed/>
    <w:rsid w:val="00D60656"/>
    <w:rPr>
      <w:rFonts w:asciiTheme="minorHAnsi" w:hAnsiTheme="minorHAnsi"/>
      <w:b/>
      <w:bCs/>
    </w:rPr>
  </w:style>
  <w:style w:type="character" w:customStyle="1" w:styleId="af3">
    <w:name w:val="Тема примечания Знак"/>
    <w:basedOn w:val="ae"/>
    <w:link w:val="af2"/>
    <w:uiPriority w:val="99"/>
    <w:semiHidden/>
    <w:rsid w:val="00D60656"/>
    <w:rPr>
      <w:rFonts w:ascii="Times New Roman" w:hAnsi="Times New Roman"/>
      <w:b/>
      <w:bCs/>
      <w:sz w:val="20"/>
      <w:szCs w:val="20"/>
    </w:rPr>
  </w:style>
  <w:style w:type="table" w:customStyle="1" w:styleId="GridTable3-Accent2">
    <w:name w:val="Grid Table 3 - Accent 2"/>
    <w:basedOn w:val="a1"/>
    <w:uiPriority w:val="99"/>
    <w:rsid w:val="00D60656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A5217-E85B-4DB6-BD7A-67542399D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28</Pages>
  <Words>4605</Words>
  <Characters>30029</Characters>
  <Application>Microsoft Office Word</Application>
  <DocSecurity>0</DocSecurity>
  <Lines>909</Lines>
  <Paragraphs>422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ALIEVA;Aidan</dc:creator>
  <cp:keywords/>
  <dc:description/>
  <cp:lastModifiedBy>ALIEVA, Aidan</cp:lastModifiedBy>
  <cp:revision>22</cp:revision>
  <dcterms:created xsi:type="dcterms:W3CDTF">2025-11-16T16:45:00Z</dcterms:created>
  <dcterms:modified xsi:type="dcterms:W3CDTF">2025-11-16T18:26:00Z</dcterms:modified>
</cp:coreProperties>
</file>