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2CD" w:rsidRPr="00AC6949" w:rsidRDefault="008E32CD" w:rsidP="008E32CD">
      <w:pPr>
        <w:spacing w:before="24" w:after="0"/>
        <w:ind w:right="567"/>
        <w:rPr>
          <w:rFonts w:ascii="Times New Roman" w:hAnsi="Times New Roman" w:cs="Times New Roman"/>
          <w:lang w:val="en-US"/>
        </w:rPr>
      </w:pPr>
    </w:p>
    <w:p w:rsidR="008E32CD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3B4CB4" w:rsidRDefault="008E32CD" w:rsidP="008E32CD">
      <w:pPr>
        <w:spacing w:before="24" w:after="0"/>
        <w:ind w:right="567"/>
        <w:rPr>
          <w:rFonts w:ascii="Times New Roman" w:hAnsi="Times New Roman" w:cs="Times New Roman"/>
        </w:rPr>
      </w:pPr>
    </w:p>
    <w:p w:rsidR="008E32CD" w:rsidRPr="0085557E" w:rsidRDefault="008E32CD" w:rsidP="008E32CD">
      <w:pPr>
        <w:spacing w:before="24" w:after="0"/>
        <w:ind w:right="567"/>
        <w:rPr>
          <w:rFonts w:ascii="Times New Roman" w:hAnsi="Times New Roman" w:cs="Times New Roman"/>
          <w:color w:val="000000" w:themeColor="text1"/>
        </w:rPr>
      </w:pPr>
    </w:p>
    <w:p w:rsidR="008E32CD" w:rsidRPr="0085557E" w:rsidRDefault="008E32CD" w:rsidP="008E32CD">
      <w:pPr>
        <w:spacing w:before="24" w:after="0"/>
        <w:ind w:right="567"/>
        <w:rPr>
          <w:rFonts w:ascii="Times New Roman" w:hAnsi="Times New Roman" w:cs="Times New Roman"/>
          <w:color w:val="000000" w:themeColor="text1"/>
        </w:rPr>
      </w:pPr>
    </w:p>
    <w:p w:rsidR="008E32CD" w:rsidRPr="0085557E" w:rsidRDefault="00AC6949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«Пионер</w:t>
      </w:r>
      <w:r w:rsidR="008E32CD"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»</w:t>
      </w:r>
    </w:p>
    <w:p w:rsidR="008E32CD" w:rsidRPr="0085557E" w:rsidRDefault="008E32CD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8E32CD" w:rsidRPr="0085557E" w:rsidRDefault="008E32CD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8E32CD" w:rsidRPr="0085557E" w:rsidRDefault="008E32CD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Высшая школа кибертехнологий, математики и статистики(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ВШКМиС</w:t>
      </w:r>
      <w:proofErr w:type="spellEnd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)</w:t>
      </w:r>
    </w:p>
    <w:p w:rsidR="008E32CD" w:rsidRPr="0085557E" w:rsidRDefault="008E32CD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Второй курс 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бакалавриата</w:t>
      </w:r>
      <w:proofErr w:type="spellEnd"/>
    </w:p>
    <w:p w:rsidR="004E413D" w:rsidRDefault="008E32CD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Описание проблемы </w:t>
      </w:r>
      <w:r w:rsidR="005972C3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доставки данных в СК</w:t>
      </w: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 и её </w:t>
      </w:r>
      <w:r w:rsidR="00E715B9"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решение:</w:t>
      </w:r>
    </w:p>
    <w:p w:rsidR="008E32CD" w:rsidRPr="0085557E" w:rsidRDefault="005972C3" w:rsidP="008E32CD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сервис Пионер</w:t>
      </w:r>
    </w:p>
    <w:p w:rsidR="005C0E99" w:rsidRPr="0085557E" w:rsidRDefault="008E32CD">
      <w:pPr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sz w:val="22"/>
          <w:szCs w:val="22"/>
          <w:lang w:val="ru-RU"/>
        </w:rPr>
        <w:id w:val="-17516529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C0E99" w:rsidRPr="0085557E" w:rsidRDefault="005C0E99">
          <w:pPr>
            <w:pStyle w:val="ab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85557E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867E9F" w:rsidRDefault="005C0E99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85557E">
            <w:rPr>
              <w:b w:val="0"/>
              <w:bCs w:val="0"/>
              <w:color w:val="000000" w:themeColor="text1"/>
            </w:rPr>
            <w:fldChar w:fldCharType="begin"/>
          </w:r>
          <w:r w:rsidRPr="0085557E">
            <w:rPr>
              <w:color w:val="000000" w:themeColor="text1"/>
            </w:rPr>
            <w:instrText xml:space="preserve"> TOC \o "1-3" \h \z \u </w:instrText>
          </w:r>
          <w:r w:rsidRPr="0085557E">
            <w:rPr>
              <w:b w:val="0"/>
              <w:bCs w:val="0"/>
              <w:color w:val="000000" w:themeColor="text1"/>
            </w:rPr>
            <w:fldChar w:fldCharType="separate"/>
          </w:r>
          <w:hyperlink w:anchor="_Toc213626917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1. Описание проблемы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_Toc213626917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3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918" w:history="1">
            <w:r w:rsidR="00867E9F" w:rsidRPr="004306FB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Идея сервиса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_Toc213626918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3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19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Ключевая идея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_Toc213626919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3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20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Решение проблемы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_Toc213626920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3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921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3. Участники сервиса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_Toc213626921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3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922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4. Процессы в сервисе и их описание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_Toc213626922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4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923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5. Реклама и маркетинг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_Toc213626923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6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24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Образ целевого потребителя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_Toc213626924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6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25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Информирование потребителей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_Toc213626925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6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26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Долгосрочность использования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_Toc213626926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6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27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</w:rPr>
              <w:t>Привлекательность для участников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_Toc213626927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6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928" w:history="1">
            <w:r w:rsidR="00867E9F" w:rsidRPr="004306FB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Главный конкурент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_Toc213626928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6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867E9F" w:rsidRDefault="006438E4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929" w:history="1">
            <w:r w:rsidR="00867E9F" w:rsidRPr="004306FB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6. Выводы</w:t>
            </w:r>
            <w:r w:rsidR="00867E9F">
              <w:rPr>
                <w:noProof/>
                <w:webHidden/>
              </w:rPr>
              <w:tab/>
            </w:r>
            <w:r w:rsidR="00867E9F">
              <w:rPr>
                <w:noProof/>
                <w:webHidden/>
              </w:rPr>
              <w:fldChar w:fldCharType="begin"/>
            </w:r>
            <w:r w:rsidR="00867E9F">
              <w:rPr>
                <w:noProof/>
                <w:webHidden/>
              </w:rPr>
              <w:instrText xml:space="preserve"> PAGEREF _Toc213626929 \h </w:instrText>
            </w:r>
            <w:r w:rsidR="00867E9F">
              <w:rPr>
                <w:noProof/>
                <w:webHidden/>
              </w:rPr>
            </w:r>
            <w:r w:rsidR="00867E9F">
              <w:rPr>
                <w:noProof/>
                <w:webHidden/>
              </w:rPr>
              <w:fldChar w:fldCharType="separate"/>
            </w:r>
            <w:r w:rsidR="00867E9F">
              <w:rPr>
                <w:noProof/>
                <w:webHidden/>
              </w:rPr>
              <w:t>7</w:t>
            </w:r>
            <w:r w:rsidR="00867E9F">
              <w:rPr>
                <w:noProof/>
                <w:webHidden/>
              </w:rPr>
              <w:fldChar w:fldCharType="end"/>
            </w:r>
          </w:hyperlink>
        </w:p>
        <w:p w:rsidR="005C0E99" w:rsidRPr="0085557E" w:rsidRDefault="005C0E99">
          <w:pPr>
            <w:rPr>
              <w:color w:val="000000" w:themeColor="text1"/>
            </w:rPr>
          </w:pPr>
          <w:r w:rsidRPr="0085557E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5C0E99" w:rsidRPr="0085557E" w:rsidRDefault="005C0E99">
      <w:pPr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85557E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br w:type="page"/>
      </w:r>
    </w:p>
    <w:p w:rsidR="008E32CD" w:rsidRPr="00A75B9A" w:rsidRDefault="008E32CD" w:rsidP="005C0E99">
      <w:pPr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8E32CD" w:rsidRPr="00A75B9A" w:rsidRDefault="008E32CD" w:rsidP="00E4130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13626917"/>
      <w:r w:rsidRPr="00A75B9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1. Описание проблемы</w:t>
      </w:r>
      <w:bookmarkEnd w:id="0"/>
    </w:p>
    <w:p w:rsidR="00AD4D63" w:rsidRPr="00A75B9A" w:rsidRDefault="00AD4D63" w:rsidP="00780E43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</w:rPr>
      </w:pPr>
      <w:r w:rsidRPr="00A75B9A">
        <w:rPr>
          <w:color w:val="0F1115"/>
        </w:rPr>
        <w:t>Смарт-контракты (СК) не могут массово внедряться без доступа к надежным внешним данным.</w:t>
      </w:r>
    </w:p>
    <w:p w:rsidR="00AD4D63" w:rsidRPr="00A75B9A" w:rsidRDefault="00AD4D63" w:rsidP="00780E43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</w:rPr>
      </w:pPr>
      <w:r w:rsidRPr="00A75B9A">
        <w:rPr>
          <w:color w:val="0F1115"/>
        </w:rPr>
        <w:t>Оригинальная концепция СК включает в себя использование оракулов – механизмов, позволяющих контракту коммуницировать</w:t>
      </w:r>
      <w:bookmarkStart w:id="1" w:name="_GoBack"/>
      <w:bookmarkEnd w:id="1"/>
      <w:r w:rsidRPr="00A75B9A">
        <w:rPr>
          <w:color w:val="0F1115"/>
        </w:rPr>
        <w:t xml:space="preserve"> с внешним миром. Однако на данный момент отсутствует стандартизированный, надежный и проверяемый механизм получения таких данных.</w:t>
      </w:r>
    </w:p>
    <w:p w:rsidR="00AD4D63" w:rsidRPr="00AD4D63" w:rsidRDefault="00AD4D63" w:rsidP="00AD4D6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Для бизнеса и финансовых </w:t>
      </w:r>
      <w:proofErr w:type="gramStart"/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организаций:</w:t>
      </w:r>
      <w:r w:rsidRPr="00AD4D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Существует</w:t>
      </w:r>
      <w:proofErr w:type="gramEnd"/>
      <w:r w:rsidRPr="00AD4D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риск манипуляций данными со стороны одного из контрагентов, что ведет к финансовым потерям, неисполнению контрактов и длительным судебным разбирательствам. Это тормозит внедрение перспективной технологии.</w:t>
      </w:r>
    </w:p>
    <w:p w:rsidR="00AD4D63" w:rsidRPr="00780E43" w:rsidRDefault="00AD4D63" w:rsidP="00780E43">
      <w:pPr>
        <w:numPr>
          <w:ilvl w:val="0"/>
          <w:numId w:val="13"/>
        </w:numPr>
        <w:shd w:val="clear" w:color="auto" w:fill="FFFFFF"/>
        <w:spacing w:before="240" w:after="240" w:line="240" w:lineRule="auto"/>
        <w:ind w:left="0"/>
        <w:rPr>
          <w:rFonts w:ascii="Times New Roman" w:hAnsi="Times New Roman" w:cs="Times New Roman"/>
          <w:color w:val="0F1115"/>
        </w:rPr>
      </w:pPr>
      <w:r w:rsidRPr="00780E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Для регуляторов и рынка в </w:t>
      </w:r>
      <w:proofErr w:type="gramStart"/>
      <w:r w:rsidRPr="00780E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целом:</w:t>
      </w:r>
      <w:r w:rsidRPr="00AD4D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Недостаток</w:t>
      </w:r>
      <w:proofErr w:type="gramEnd"/>
      <w:r w:rsidRPr="00AD4D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доверия к источникам данных создает регуляторные риски и препятствует развитию цифровой экономики, основ</w:t>
      </w:r>
      <w:r w:rsidR="00780E4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анной на СК и цифровых валютах.</w:t>
      </w:r>
    </w:p>
    <w:p w:rsidR="008E32CD" w:rsidRPr="00A75B9A" w:rsidRDefault="008E32CD" w:rsidP="00E4130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13626918"/>
      <w:r w:rsidRPr="00A75B9A">
        <w:rPr>
          <w:rFonts w:ascii="Times New Roman" w:eastAsia="Times New Roman" w:hAnsi="Times New Roman" w:cs="Times New Roman"/>
          <w:color w:val="000000" w:themeColor="text1"/>
          <w:lang w:eastAsia="ru-RU"/>
        </w:rPr>
        <w:t>2. Идея сервиса</w:t>
      </w:r>
      <w:bookmarkEnd w:id="2"/>
    </w:p>
    <w:p w:rsidR="00953995" w:rsidRDefault="008E32CD" w:rsidP="00780E43">
      <w:pPr>
        <w:shd w:val="clear" w:color="auto" w:fill="FFFFFF"/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13626919"/>
      <w:r w:rsidRPr="00A75B9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Ключевая идея</w:t>
      </w:r>
      <w:bookmarkEnd w:id="3"/>
    </w:p>
    <w:p w:rsidR="00FC3B9E" w:rsidRPr="00780E43" w:rsidRDefault="008E32CD" w:rsidP="00953995">
      <w:pPr>
        <w:shd w:val="clear" w:color="auto" w:fill="FFFFFF"/>
        <w:spacing w:after="0" w:line="24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A75B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4D63" w:rsidRPr="00A75B9A">
        <w:rPr>
          <w:rFonts w:ascii="Times New Roman" w:hAnsi="Times New Roman" w:cs="Times New Roman"/>
          <w:color w:val="0F1115"/>
          <w:shd w:val="clear" w:color="auto" w:fill="FFFFFF"/>
        </w:rPr>
        <w:t>«Пионер» – это сервис разработки, стандартизации и независимого аудита оракулов для смарт-контрактов. Мы выступаем в роли неза</w:t>
      </w:r>
      <w:r w:rsidR="00780E43">
        <w:rPr>
          <w:rFonts w:ascii="Times New Roman" w:hAnsi="Times New Roman" w:cs="Times New Roman"/>
          <w:color w:val="0F1115"/>
          <w:shd w:val="clear" w:color="auto" w:fill="FFFFFF"/>
        </w:rPr>
        <w:t>висимой</w:t>
      </w:r>
      <w:r w:rsidR="00AD4D63" w:rsidRPr="00A75B9A">
        <w:rPr>
          <w:rFonts w:ascii="Times New Roman" w:hAnsi="Times New Roman" w:cs="Times New Roman"/>
          <w:color w:val="0F1115"/>
          <w:shd w:val="clear" w:color="auto" w:fill="FFFFFF"/>
        </w:rPr>
        <w:t xml:space="preserve"> третьей стороны, которая гарантирует достоверность и безопасность данных, поступающих в СК из внешних источников.</w:t>
      </w:r>
    </w:p>
    <w:p w:rsidR="00AD4D63" w:rsidRPr="00A75B9A" w:rsidRDefault="00AD4D63" w:rsidP="005C0E9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AD4D63" w:rsidRPr="00A75B9A" w:rsidRDefault="00AD4D63" w:rsidP="005C0E9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780E43" w:rsidRDefault="008E32CD" w:rsidP="00780E43">
      <w:pPr>
        <w:shd w:val="clear" w:color="auto" w:fill="FFFFFF"/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13626920"/>
      <w:r w:rsidRPr="00A75B9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Решение проблемы</w:t>
      </w:r>
      <w:bookmarkEnd w:id="4"/>
    </w:p>
    <w:p w:rsidR="00780E43" w:rsidRDefault="008E32CD" w:rsidP="00780E4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0F1115"/>
          <w:shd w:val="clear" w:color="auto" w:fill="FFFFFF"/>
        </w:rPr>
      </w:pPr>
      <w:r w:rsidRPr="00A75B9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5C0E99" w:rsidRPr="00A75B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AD4D63" w:rsidRPr="00A75B9A">
        <w:rPr>
          <w:rFonts w:ascii="Times New Roman" w:hAnsi="Times New Roman" w:cs="Times New Roman"/>
          <w:color w:val="0F1115"/>
          <w:shd w:val="clear" w:color="auto" w:fill="FFFFFF"/>
        </w:rPr>
        <w:t xml:space="preserve">Создание надежного проверочного шлюза для данных. Сервис может работать в различных вариациях: от базового контроля и верификации документов, необходимых для исполнения СК, до интеграции с IoT-устройствами для автоматизированной передачи данных. </w:t>
      </w:r>
    </w:p>
    <w:p w:rsidR="00AD4D63" w:rsidRPr="00780E43" w:rsidRDefault="00AD4D63" w:rsidP="00780E43">
      <w:pPr>
        <w:shd w:val="clear" w:color="auto" w:fill="FFFFFF"/>
        <w:spacing w:after="0" w:line="24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A75B9A">
        <w:rPr>
          <w:rFonts w:ascii="Times New Roman" w:hAnsi="Times New Roman" w:cs="Times New Roman"/>
          <w:color w:val="0F1115"/>
          <w:shd w:val="clear" w:color="auto" w:fill="FFFFFF"/>
        </w:rPr>
        <w:t>Ключевые принципы – применение технологий</w:t>
      </w:r>
      <w:r w:rsidR="00780E43">
        <w:rPr>
          <w:rFonts w:ascii="Times New Roman" w:hAnsi="Times New Roman" w:cs="Times New Roman"/>
          <w:color w:val="0F1115"/>
          <w:shd w:val="clear" w:color="auto" w:fill="FFFFFF"/>
        </w:rPr>
        <w:t xml:space="preserve"> 0 </w:t>
      </w:r>
      <w:r w:rsidR="00780E43">
        <w:rPr>
          <w:rFonts w:ascii="Times New Roman" w:hAnsi="Times New Roman" w:cs="Times New Roman"/>
          <w:color w:val="0F1115"/>
          <w:shd w:val="clear" w:color="auto" w:fill="FFFFFF"/>
          <w:lang w:val="en-US"/>
        </w:rPr>
        <w:t>trust</w:t>
      </w:r>
      <w:r w:rsidR="00780E43" w:rsidRPr="00780E43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="00780E43">
        <w:rPr>
          <w:rFonts w:ascii="Times New Roman" w:hAnsi="Times New Roman" w:cs="Times New Roman"/>
          <w:color w:val="0F1115"/>
          <w:shd w:val="clear" w:color="auto" w:fill="FFFFFF"/>
          <w:lang w:val="en-US"/>
        </w:rPr>
        <w:t>delivery</w:t>
      </w:r>
      <w:r w:rsidRPr="00A75B9A">
        <w:rPr>
          <w:rFonts w:ascii="Times New Roman" w:hAnsi="Times New Roman" w:cs="Times New Roman"/>
          <w:color w:val="0F1115"/>
          <w:shd w:val="clear" w:color="auto" w:fill="FFFFFF"/>
        </w:rPr>
        <w:t> и постоянный аудит.</w:t>
      </w:r>
    </w:p>
    <w:p w:rsidR="00AD4D63" w:rsidRPr="00A75B9A" w:rsidRDefault="00AD4D63" w:rsidP="0085557E">
      <w:pPr>
        <w:shd w:val="clear" w:color="auto" w:fill="FFFFFF"/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:rsidR="008E32CD" w:rsidRPr="00A75B9A" w:rsidRDefault="008E32CD" w:rsidP="00E4130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13626921"/>
      <w:r w:rsidRPr="00A75B9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3. Участники сервиса</w:t>
      </w:r>
      <w:bookmarkEnd w:id="5"/>
    </w:p>
    <w:p w:rsidR="00DB59B9" w:rsidRPr="00DB59B9" w:rsidRDefault="00DB59B9" w:rsidP="00DB59B9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Клиенты се</w:t>
      </w:r>
      <w:r w:rsidR="0095399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рвиса (Бизнес</w:t>
      </w:r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:rsidR="00DB59B9" w:rsidRPr="00DB59B9" w:rsidRDefault="00DB59B9" w:rsidP="00DB59B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</w:t>
      </w:r>
      <w:r w:rsidR="0095399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Компании</w:t>
      </w:r>
      <w:r w:rsidRPr="00DB59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использующие или планирующие использовать смарт-контракты для автоматизации договорных отношений (поставки, финансирование, страхование и т.д.).</w:t>
      </w:r>
    </w:p>
    <w:p w:rsidR="00DB59B9" w:rsidRPr="00DB59B9" w:rsidRDefault="00DB59B9" w:rsidP="00DB59B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Функции</w:t>
      </w:r>
      <w:r w:rsidRPr="00DB59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Запрос услуг по верификации данных и предоставление необходимой информации.</w:t>
      </w:r>
    </w:p>
    <w:p w:rsidR="00DB59B9" w:rsidRPr="00DB59B9" w:rsidRDefault="00DB59B9" w:rsidP="00DB59B9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Выгоды</w:t>
      </w:r>
      <w:r w:rsidRPr="00DB59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Снижение рисков, повышение доверия контрагентов, ускорение внедрения СК, соответствие регуляторным требованиям.</w:t>
      </w:r>
    </w:p>
    <w:p w:rsidR="00DB59B9" w:rsidRPr="00DB59B9" w:rsidRDefault="00DB59B9" w:rsidP="00DB59B9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Оператор сервиса</w:t>
      </w:r>
    </w:p>
    <w:p w:rsidR="00DB59B9" w:rsidRPr="00DB59B9" w:rsidRDefault="00DB59B9" w:rsidP="00DB59B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Кто</w:t>
      </w:r>
      <w:r w:rsidRPr="00DB59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«Пионер»</w:t>
      </w:r>
    </w:p>
    <w:p w:rsidR="00DB59B9" w:rsidRPr="00DB59B9" w:rsidRDefault="00DB59B9" w:rsidP="00DB59B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lastRenderedPageBreak/>
        <w:t>Функции</w:t>
      </w:r>
      <w:r w:rsidRPr="00DB59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Технологическая поддержка платформы, разработка и поддержка стандартов оракулов, предоставление шлюза для верификации данных, независимый аудит, урегулирование споров, связанных с данными.</w:t>
      </w:r>
    </w:p>
    <w:p w:rsidR="00DB59B9" w:rsidRPr="00DB59B9" w:rsidRDefault="00DB59B9" w:rsidP="00DB59B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Выгоды</w:t>
      </w:r>
      <w:r w:rsidRPr="00DB59B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Получение комиссии за услуги верификации и аудита, развитие экосистемы смарт-контрактов в РФ.</w:t>
      </w:r>
    </w:p>
    <w:p w:rsidR="00DB59B9" w:rsidRPr="00A75B9A" w:rsidRDefault="00DB59B9" w:rsidP="00DB59B9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DB59B9" w:rsidRPr="00A75B9A" w:rsidRDefault="00DB59B9" w:rsidP="00DB59B9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DB59B9" w:rsidRPr="00A75B9A" w:rsidRDefault="00DB59B9" w:rsidP="00DB59B9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8E32CD" w:rsidRPr="00A75B9A" w:rsidRDefault="008E32CD" w:rsidP="00E41306">
      <w:pPr>
        <w:pStyle w:val="1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</w:pPr>
      <w:bookmarkStart w:id="6" w:name="_Toc213626922"/>
      <w:r w:rsidRPr="00A75B9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4. Процессы в сервисе и их описание</w:t>
      </w:r>
      <w:bookmarkEnd w:id="6"/>
    </w:p>
    <w:p w:rsidR="00DB59B9" w:rsidRPr="00DB59B9" w:rsidRDefault="00DB59B9" w:rsidP="00A75B9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AS IS</w:t>
      </w:r>
    </w:p>
    <w:p w:rsidR="00A75B9A" w:rsidRPr="00A75B9A" w:rsidRDefault="00A75B9A" w:rsidP="00A75B9A">
      <w:pPr>
        <w:shd w:val="clear" w:color="auto" w:fill="FFFFFF"/>
        <w:tabs>
          <w:tab w:val="left" w:pos="2694"/>
        </w:tabs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75B9A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6A73A802" wp14:editId="33A8CB96">
            <wp:extent cx="5939790" cy="27285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B9A" w:rsidRDefault="00A75B9A" w:rsidP="00DB59B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  <w:t>Схема применения СК из ЦР: текущий статус проекта на июнь 2025 г</w:t>
      </w:r>
    </w:p>
    <w:p w:rsidR="007750FD" w:rsidRDefault="007750FD" w:rsidP="00DB59B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</w:pPr>
    </w:p>
    <w:p w:rsidR="007750FD" w:rsidRDefault="002F51EE" w:rsidP="00DB59B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noProof/>
          <w:color w:val="0F1115"/>
          <w:sz w:val="20"/>
          <w:szCs w:val="24"/>
          <w:lang w:eastAsia="ru-RU"/>
        </w:rPr>
        <w:drawing>
          <wp:inline distT="0" distB="0" distL="0" distR="0" wp14:anchorId="7473D7B9">
            <wp:extent cx="4561609" cy="29933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374" cy="3022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50FD" w:rsidRDefault="007750FD" w:rsidP="00DB59B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  <w:t>Схе</w:t>
      </w:r>
      <w:r w:rsidR="002F51EE"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  <w:t>ма взаимодействия сторон СК</w:t>
      </w:r>
    </w:p>
    <w:p w:rsidR="002F51EE" w:rsidRDefault="002F51EE" w:rsidP="0095399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0"/>
          <w:szCs w:val="24"/>
          <w:lang w:eastAsia="ru-RU"/>
        </w:rPr>
        <w:lastRenderedPageBreak/>
        <w:tab/>
      </w: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6 – происходит после завершения необходимого условия, например, доставки для груза, разработки для ПО.</w:t>
      </w:r>
    </w:p>
    <w:p w:rsidR="00780E43" w:rsidRDefault="00780E43" w:rsidP="0095399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ab/>
        <w:t>Финансовое взаимодействие с банками покупателя и поставщика происходит в рамках платформы ЦР, является унифицированным и не затрагивается в рамках текущего решения.</w:t>
      </w:r>
    </w:p>
    <w:p w:rsidR="002F51EE" w:rsidRPr="002F51EE" w:rsidRDefault="002F51EE" w:rsidP="00DB59B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DB59B9" w:rsidRPr="00DB59B9" w:rsidRDefault="00DB59B9" w:rsidP="00A75B9A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To</w:t>
      </w:r>
      <w:proofErr w:type="spellEnd"/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75B9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be</w:t>
      </w:r>
      <w:proofErr w:type="spellEnd"/>
    </w:p>
    <w:p w:rsidR="00BF63CA" w:rsidRDefault="002F51EE" w:rsidP="003B4CB4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F362B74">
            <wp:extent cx="5240251" cy="33601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508" cy="3366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51EE" w:rsidRPr="002F51EE" w:rsidRDefault="002F51EE" w:rsidP="003B4CB4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Схема</w:t>
      </w:r>
      <w:r w:rsidR="00780E43">
        <w:rPr>
          <w:color w:val="000000" w:themeColor="text1"/>
          <w:sz w:val="20"/>
        </w:rPr>
        <w:t xml:space="preserve"> взаимодействия сторон СК</w:t>
      </w:r>
    </w:p>
    <w:p w:rsidR="00BF63CA" w:rsidRPr="00A75B9A" w:rsidRDefault="00BF63CA" w:rsidP="003B4CB4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6626B8" w:rsidRDefault="00780E43" w:rsidP="0095399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color w:val="000000" w:themeColor="text1"/>
        </w:rPr>
        <w:tab/>
      </w:r>
      <w:r w:rsidRPr="00780E43">
        <w:rPr>
          <w:rStyle w:val="a3"/>
          <w:b w:val="0"/>
          <w:color w:val="000000" w:themeColor="text1"/>
        </w:rPr>
        <w:t xml:space="preserve">0 – Происходит постоянный контроль </w:t>
      </w:r>
      <w:r>
        <w:rPr>
          <w:rStyle w:val="a3"/>
          <w:b w:val="0"/>
          <w:color w:val="000000" w:themeColor="text1"/>
        </w:rPr>
        <w:t>за с</w:t>
      </w:r>
      <w:r w:rsidR="00BC341F">
        <w:rPr>
          <w:rStyle w:val="a3"/>
          <w:b w:val="0"/>
          <w:color w:val="000000" w:themeColor="text1"/>
        </w:rPr>
        <w:t>ервисами и оракулами</w:t>
      </w:r>
      <w:r>
        <w:rPr>
          <w:rStyle w:val="a3"/>
          <w:b w:val="0"/>
          <w:color w:val="000000" w:themeColor="text1"/>
        </w:rPr>
        <w:t>, благодаря чему гарантируется покупателю качество услуг и честность сделки.</w:t>
      </w:r>
    </w:p>
    <w:p w:rsidR="00780E43" w:rsidRDefault="00780E43" w:rsidP="0095399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ab/>
        <w:t>6 – Происходит в автоматическом режиме, поставщик не может влиять на информацию непосредственно.</w:t>
      </w:r>
    </w:p>
    <w:p w:rsidR="00780E43" w:rsidRDefault="00780E43" w:rsidP="0095399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Cs/>
          <w:color w:val="0F1115"/>
        </w:rPr>
      </w:pPr>
      <w:r>
        <w:rPr>
          <w:bCs/>
          <w:color w:val="0F1115"/>
        </w:rPr>
        <w:t>Финансовое взаимодействие с банками покупателя и поставщика происходит в рамках платформы ЦР, является унифицированным и не затрагивается в рамках текущего решения.</w:t>
      </w:r>
    </w:p>
    <w:p w:rsidR="001A6CF3" w:rsidRDefault="001A6CF3" w:rsidP="0095399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Cs/>
          <w:color w:val="0F1115"/>
        </w:rPr>
      </w:pPr>
    </w:p>
    <w:p w:rsidR="001A6CF3" w:rsidRDefault="001A6CF3" w:rsidP="0095399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bCs/>
          <w:color w:val="0F1115"/>
        </w:rPr>
      </w:pPr>
    </w:p>
    <w:p w:rsidR="001A6CF3" w:rsidRPr="001A6CF3" w:rsidRDefault="001A6CF3" w:rsidP="001A6CF3">
      <w:pPr>
        <w:pStyle w:val="ds-markdown-paragraph"/>
        <w:shd w:val="clear" w:color="auto" w:fill="FFFFFF"/>
        <w:spacing w:before="0" w:beforeAutospacing="0" w:after="0" w:afterAutospacing="0"/>
        <w:ind w:firstLine="708"/>
        <w:jc w:val="center"/>
        <w:rPr>
          <w:b/>
          <w:bCs/>
          <w:color w:val="000000" w:themeColor="text1"/>
        </w:rPr>
      </w:pPr>
      <w:r>
        <w:rPr>
          <w:b/>
          <w:bCs/>
          <w:color w:val="0F1115"/>
        </w:rPr>
        <w:t>Внутреннее устройство</w:t>
      </w:r>
    </w:p>
    <w:p w:rsidR="006626B8" w:rsidRDefault="006626B8" w:rsidP="003B4CB4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</w:rPr>
      </w:pPr>
    </w:p>
    <w:p w:rsidR="001A6CF3" w:rsidRDefault="001A6CF3" w:rsidP="003B4CB4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</w:rPr>
      </w:pPr>
    </w:p>
    <w:p w:rsidR="001A6CF3" w:rsidRDefault="00BC341F" w:rsidP="003B4CB4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  <w:lang w:val="en-US"/>
        </w:rPr>
      </w:pPr>
      <w:r>
        <w:rPr>
          <w:rStyle w:val="a3"/>
          <w:noProof/>
          <w:color w:val="000000" w:themeColor="text1"/>
        </w:rPr>
        <w:lastRenderedPageBreak/>
        <w:drawing>
          <wp:inline distT="0" distB="0" distL="0" distR="0" wp14:anchorId="6DA5F7CE">
            <wp:extent cx="4362150" cy="19709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54" cy="1979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341F" w:rsidRPr="00BC341F" w:rsidRDefault="00BC341F" w:rsidP="003B4CB4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  <w:sz w:val="20"/>
        </w:rPr>
      </w:pPr>
      <w:r w:rsidRPr="00BC341F">
        <w:rPr>
          <w:rStyle w:val="a3"/>
          <w:b w:val="0"/>
          <w:color w:val="000000" w:themeColor="text1"/>
          <w:sz w:val="20"/>
        </w:rPr>
        <w:t>Схема внутреннего устройства</w:t>
      </w:r>
    </w:p>
    <w:p w:rsidR="00BC341F" w:rsidRDefault="00BC341F" w:rsidP="00BC341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BC341F">
        <w:rPr>
          <w:rStyle w:val="a3"/>
          <w:color w:val="000000" w:themeColor="text1"/>
        </w:rPr>
        <w:tab/>
      </w:r>
      <w:r>
        <w:rPr>
          <w:rStyle w:val="a3"/>
          <w:b w:val="0"/>
          <w:color w:val="000000" w:themeColor="text1"/>
        </w:rPr>
        <w:t>Блоки А.4 и А.10 являются ключевыми для системы, их работа гарантирует передачу только достоверной информации.</w:t>
      </w:r>
    </w:p>
    <w:p w:rsidR="00BC341F" w:rsidRPr="00BC341F" w:rsidRDefault="00BC341F" w:rsidP="00BC341F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ab/>
        <w:t>Благодаря А.8 информация будет передаваться только в конкретный СК, это исключает возможность отправки информации при отсутствии договора.</w:t>
      </w:r>
    </w:p>
    <w:p w:rsidR="008E32CD" w:rsidRPr="00A75B9A" w:rsidRDefault="008E32CD" w:rsidP="00E4130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7" w:name="_Toc213626923"/>
      <w:r w:rsidRPr="00A75B9A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5. Реклама и маркетинг</w:t>
      </w:r>
      <w:bookmarkEnd w:id="7"/>
    </w:p>
    <w:p w:rsidR="005C0E99" w:rsidRPr="00A75B9A" w:rsidRDefault="008E32CD" w:rsidP="005C0E99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13626924"/>
      <w:r w:rsidRPr="00A75B9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Образ целевого потребителя</w:t>
      </w:r>
      <w:bookmarkEnd w:id="8"/>
    </w:p>
    <w:p w:rsidR="008E32CD" w:rsidRPr="00A75B9A" w:rsidRDefault="008E32CD" w:rsidP="005C0E9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A75B9A">
        <w:rPr>
          <w:color w:val="000000" w:themeColor="text1"/>
        </w:rPr>
        <w:br/>
      </w:r>
      <w:r w:rsidR="00131079" w:rsidRPr="00A75B9A">
        <w:rPr>
          <w:color w:val="000000" w:themeColor="text1"/>
        </w:rPr>
        <w:t xml:space="preserve"> </w:t>
      </w:r>
      <w:r w:rsidR="00131079" w:rsidRPr="00A75B9A">
        <w:rPr>
          <w:color w:val="000000" w:themeColor="text1"/>
        </w:rPr>
        <w:tab/>
      </w:r>
      <w:r w:rsidR="00AD4D63" w:rsidRPr="00A75B9A">
        <w:rPr>
          <w:color w:val="0F1115"/>
          <w:shd w:val="clear" w:color="auto" w:fill="FFFFFF"/>
        </w:rPr>
        <w:t>Целевой потребитель – юридическое лицо, отделы цифровой трансформации и юридически</w:t>
      </w:r>
      <w:r w:rsidR="00953995">
        <w:rPr>
          <w:color w:val="0F1115"/>
          <w:shd w:val="clear" w:color="auto" w:fill="FFFFFF"/>
        </w:rPr>
        <w:t>е департаменты.</w:t>
      </w:r>
      <w:r w:rsidR="00953995" w:rsidRPr="00953995">
        <w:rPr>
          <w:color w:val="0F1115"/>
          <w:shd w:val="clear" w:color="auto" w:fill="FFFFFF"/>
        </w:rPr>
        <w:t xml:space="preserve"> </w:t>
      </w:r>
      <w:r w:rsidR="001A6CF3">
        <w:rPr>
          <w:color w:val="0F1115"/>
          <w:shd w:val="clear" w:color="auto" w:fill="FFFFFF"/>
        </w:rPr>
        <w:t>Заинтересованы</w:t>
      </w:r>
      <w:r w:rsidR="00AD4D63" w:rsidRPr="00A75B9A">
        <w:rPr>
          <w:color w:val="0F1115"/>
          <w:shd w:val="clear" w:color="auto" w:fill="FFFFFF"/>
        </w:rPr>
        <w:t xml:space="preserve"> в инновациях, </w:t>
      </w:r>
      <w:r w:rsidR="00953995">
        <w:rPr>
          <w:color w:val="0F1115"/>
          <w:shd w:val="clear" w:color="auto" w:fill="FFFFFF"/>
        </w:rPr>
        <w:t>стремятся</w:t>
      </w:r>
      <w:r w:rsidR="00AD4D63" w:rsidRPr="00A75B9A">
        <w:rPr>
          <w:color w:val="0F1115"/>
          <w:shd w:val="clear" w:color="auto" w:fill="FFFFFF"/>
        </w:rPr>
        <w:t xml:space="preserve"> к снижению издержек и автоматизации.</w:t>
      </w:r>
    </w:p>
    <w:p w:rsidR="00AD4D63" w:rsidRPr="00A75B9A" w:rsidRDefault="00AD4D63" w:rsidP="005C0E9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</w:p>
    <w:p w:rsidR="00AD4D63" w:rsidRPr="00A75B9A" w:rsidRDefault="00AD4D63" w:rsidP="005C0E99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</w:p>
    <w:p w:rsidR="005C0E99" w:rsidRPr="00A75B9A" w:rsidRDefault="008E32CD" w:rsidP="005C0E99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13626925"/>
      <w:r w:rsidRPr="00A75B9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Информирование потребителей</w:t>
      </w:r>
      <w:bookmarkEnd w:id="9"/>
    </w:p>
    <w:p w:rsidR="00AD4D63" w:rsidRPr="00953995" w:rsidRDefault="008E32CD" w:rsidP="0095399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A75B9A">
        <w:rPr>
          <w:color w:val="000000" w:themeColor="text1"/>
        </w:rPr>
        <w:br/>
      </w:r>
      <w:r w:rsidR="0085557E" w:rsidRPr="00A75B9A">
        <w:rPr>
          <w:color w:val="000000" w:themeColor="text1"/>
        </w:rPr>
        <w:t xml:space="preserve"> </w:t>
      </w:r>
      <w:r w:rsidR="0085557E" w:rsidRPr="00A75B9A">
        <w:rPr>
          <w:color w:val="000000" w:themeColor="text1"/>
        </w:rPr>
        <w:tab/>
      </w:r>
      <w:r w:rsidR="00AD4D63" w:rsidRPr="00A75B9A">
        <w:rPr>
          <w:color w:val="0F1115"/>
        </w:rPr>
        <w:t xml:space="preserve">Участие в отраслевых конференциях по </w:t>
      </w:r>
      <w:proofErr w:type="spellStart"/>
      <w:r w:rsidR="00AD4D63" w:rsidRPr="00A75B9A">
        <w:rPr>
          <w:color w:val="0F1115"/>
        </w:rPr>
        <w:t>блокчейну</w:t>
      </w:r>
      <w:proofErr w:type="spellEnd"/>
      <w:r w:rsidR="00AD4D63" w:rsidRPr="00A75B9A">
        <w:rPr>
          <w:color w:val="0F1115"/>
        </w:rPr>
        <w:t xml:space="preserve">, </w:t>
      </w:r>
      <w:proofErr w:type="spellStart"/>
      <w:r w:rsidR="00AD4D63" w:rsidRPr="00A75B9A">
        <w:rPr>
          <w:color w:val="0F1115"/>
        </w:rPr>
        <w:t>финтеху</w:t>
      </w:r>
      <w:proofErr w:type="spellEnd"/>
      <w:r w:rsidR="00AD4D63" w:rsidRPr="00A75B9A">
        <w:rPr>
          <w:color w:val="0F1115"/>
        </w:rPr>
        <w:t xml:space="preserve"> и цифровой юриспру</w:t>
      </w:r>
      <w:r w:rsidR="00953995">
        <w:rPr>
          <w:color w:val="0F1115"/>
        </w:rPr>
        <w:t>денции. Партнерство с банками</w:t>
      </w:r>
      <w:r w:rsidR="00AD4D63" w:rsidRPr="00A75B9A">
        <w:rPr>
          <w:color w:val="0F1115"/>
        </w:rPr>
        <w:t>, разрабатывающими решения для ЦР. Таргетированная реклама в профессиональных сообществах и деловых СМИ.</w:t>
      </w:r>
    </w:p>
    <w:p w:rsidR="005C0E99" w:rsidRPr="00A75B9A" w:rsidRDefault="008E32CD" w:rsidP="005C0E99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13626926"/>
      <w:r w:rsidRPr="00A75B9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Долгосрочность использования</w:t>
      </w:r>
      <w:bookmarkEnd w:id="10"/>
    </w:p>
    <w:p w:rsidR="00AD4D63" w:rsidRPr="00A75B9A" w:rsidRDefault="001E2E5F" w:rsidP="0095399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8E32CD" w:rsidRPr="00A75B9A">
        <w:rPr>
          <w:color w:val="000000" w:themeColor="text1"/>
        </w:rPr>
        <w:br/>
      </w:r>
      <w:r w:rsidR="00131079" w:rsidRPr="00A75B9A">
        <w:rPr>
          <w:color w:val="000000" w:themeColor="text1"/>
        </w:rPr>
        <w:t xml:space="preserve"> </w:t>
      </w:r>
      <w:r w:rsidR="00131079" w:rsidRPr="00A75B9A">
        <w:rPr>
          <w:color w:val="000000" w:themeColor="text1"/>
        </w:rPr>
        <w:tab/>
      </w:r>
      <w:r w:rsidR="00AD4D63" w:rsidRPr="00A75B9A">
        <w:rPr>
          <w:color w:val="0F1115"/>
          <w:shd w:val="clear" w:color="auto" w:fill="FFFFFF"/>
        </w:rPr>
        <w:t>Участники будут использовать сервис долгосрочно, так как он станет стандартом доверия и необходимым элементом инфраструктуры для всех их смарт-контрактов, требующих внешних данных.</w:t>
      </w:r>
    </w:p>
    <w:p w:rsidR="005C0E99" w:rsidRPr="00953995" w:rsidRDefault="008E32CD" w:rsidP="00953995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13626927"/>
      <w:r w:rsidRPr="00A75B9A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Привлекательность для участников</w:t>
      </w:r>
      <w:bookmarkEnd w:id="11"/>
    </w:p>
    <w:p w:rsidR="00AD4D63" w:rsidRPr="00A75B9A" w:rsidRDefault="00AD4D63" w:rsidP="0095399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A75B9A">
        <w:rPr>
          <w:rStyle w:val="a3"/>
          <w:color w:val="0F1115"/>
        </w:rPr>
        <w:t>Для Клиентов:</w:t>
      </w:r>
      <w:r w:rsidRPr="00A75B9A">
        <w:rPr>
          <w:color w:val="0F1115"/>
        </w:rPr>
        <w:t> Снижение рисков и издержек, связанных с неисполнением контрактов и судебными разбирательствами. Ускорение процессов.</w:t>
      </w:r>
    </w:p>
    <w:p w:rsidR="00AD4D63" w:rsidRPr="00A75B9A" w:rsidRDefault="00AD4D63" w:rsidP="0095399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jc w:val="both"/>
        <w:rPr>
          <w:color w:val="0F1115"/>
        </w:rPr>
      </w:pPr>
      <w:r w:rsidRPr="00A75B9A">
        <w:rPr>
          <w:rStyle w:val="a3"/>
          <w:color w:val="0F1115"/>
        </w:rPr>
        <w:t>Для Платформы:</w:t>
      </w:r>
      <w:r w:rsidRPr="00A75B9A">
        <w:rPr>
          <w:color w:val="0F1115"/>
        </w:rPr>
        <w:t> Комиссионный доход, становление ключевым игроком и стандартом на формирующемся рынке.</w:t>
      </w:r>
    </w:p>
    <w:p w:rsidR="00953995" w:rsidRDefault="008E32CD" w:rsidP="00953995">
      <w:pPr>
        <w:pStyle w:val="ds-markdown-paragraph"/>
        <w:shd w:val="clear" w:color="auto" w:fill="FFFFFF"/>
        <w:spacing w:before="0" w:beforeAutospacing="0" w:after="0" w:afterAutospacing="0"/>
        <w:ind w:left="36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13626928"/>
      <w:r w:rsidRPr="00A75B9A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Главный конкурент</w:t>
      </w:r>
      <w:bookmarkEnd w:id="12"/>
    </w:p>
    <w:p w:rsidR="00AD4D63" w:rsidRPr="00953995" w:rsidRDefault="008E32CD" w:rsidP="00953995">
      <w:pPr>
        <w:pStyle w:val="ds-markdown-paragraph"/>
        <w:shd w:val="clear" w:color="auto" w:fill="FFFFFF"/>
        <w:spacing w:before="0" w:beforeAutospacing="0" w:after="0" w:afterAutospacing="0"/>
        <w:ind w:left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A75B9A">
        <w:rPr>
          <w:color w:val="000000" w:themeColor="text1"/>
        </w:rPr>
        <w:br/>
      </w:r>
      <w:r w:rsidR="00131079" w:rsidRPr="00A75B9A">
        <w:rPr>
          <w:color w:val="000000" w:themeColor="text1"/>
        </w:rPr>
        <w:t xml:space="preserve"> </w:t>
      </w:r>
      <w:r w:rsidR="00131079" w:rsidRPr="00A75B9A">
        <w:rPr>
          <w:color w:val="000000" w:themeColor="text1"/>
        </w:rPr>
        <w:tab/>
      </w:r>
      <w:r w:rsidR="00AD4D63" w:rsidRPr="00A75B9A">
        <w:rPr>
          <w:color w:val="0F1115"/>
        </w:rPr>
        <w:t>Главный конкурент – </w:t>
      </w:r>
      <w:r w:rsidR="00953995">
        <w:rPr>
          <w:b/>
          <w:bCs/>
          <w:color w:val="0F1115"/>
        </w:rPr>
        <w:t>собственные разработки компаний</w:t>
      </w:r>
      <w:r w:rsidR="00AD4D63" w:rsidRPr="00A75B9A">
        <w:rPr>
          <w:color w:val="0F1115"/>
        </w:rPr>
        <w:t>. Компании пытаются решить проблему верификации собственными силами или через аутсорсинг, что не обеспечивает должного уровня надежности и независимости.</w:t>
      </w:r>
    </w:p>
    <w:p w:rsidR="00AD4D63" w:rsidRPr="00AD4D63" w:rsidRDefault="00953995" w:rsidP="00953995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Ключевое преимущество</w:t>
      </w:r>
      <w:r w:rsidR="00AD4D63" w:rsidRPr="00AD4D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– независимость, стандартизация и специализация на предоставлении гарантий, а не просто технической передачи данных.</w:t>
      </w:r>
    </w:p>
    <w:p w:rsidR="005B29BF" w:rsidRPr="00A75B9A" w:rsidRDefault="005B29BF" w:rsidP="00AD4D6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bCs w:val="0"/>
          <w:color w:val="000000" w:themeColor="text1"/>
        </w:rPr>
      </w:pPr>
    </w:p>
    <w:p w:rsidR="008E32CD" w:rsidRPr="00A75B9A" w:rsidRDefault="008E32CD" w:rsidP="00E41306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13" w:name="_Toc213626929"/>
      <w:r w:rsidRPr="00A75B9A">
        <w:rPr>
          <w:rFonts w:ascii="Times New Roman" w:eastAsia="Times New Roman" w:hAnsi="Times New Roman" w:cs="Times New Roman"/>
          <w:color w:val="000000" w:themeColor="text1"/>
          <w:lang w:eastAsia="ru-RU"/>
        </w:rPr>
        <w:t>6. Выводы</w:t>
      </w:r>
      <w:bookmarkEnd w:id="13"/>
    </w:p>
    <w:p w:rsidR="00DE64A1" w:rsidRDefault="00AC6949" w:rsidP="0095399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  <w:shd w:val="clear" w:color="auto" w:fill="FFFFFF"/>
        </w:rPr>
      </w:pPr>
      <w:r w:rsidRPr="00A75B9A">
        <w:rPr>
          <w:color w:val="0F1115"/>
          <w:shd w:val="clear" w:color="auto" w:fill="FFFFFF"/>
        </w:rPr>
        <w:t>Проект «Пионер» является перспективным и необходимым направлением для массового внедрения смарт-контрактов в реальный сектор экономики и финан</w:t>
      </w:r>
      <w:r w:rsidR="00953995">
        <w:rPr>
          <w:color w:val="0F1115"/>
          <w:shd w:val="clear" w:color="auto" w:fill="FFFFFF"/>
        </w:rPr>
        <w:t>совые операции с ЦР</w:t>
      </w:r>
      <w:r w:rsidRPr="00A75B9A">
        <w:rPr>
          <w:color w:val="0F1115"/>
          <w:shd w:val="clear" w:color="auto" w:fill="FFFFFF"/>
        </w:rPr>
        <w:t>. Создание доверенного, стандартизированного оракула обеспечит недостающее звено в экосистеме СК, повысит доверие к технологии и снизит регуляторные риски.</w:t>
      </w:r>
    </w:p>
    <w:p w:rsidR="00550168" w:rsidRDefault="00550168">
      <w:pPr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>
        <w:rPr>
          <w:color w:val="0F1115"/>
          <w:shd w:val="clear" w:color="auto" w:fill="FFFFFF"/>
        </w:rPr>
        <w:br w:type="page"/>
      </w: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85557E" w:rsidRDefault="00550168" w:rsidP="00550168">
      <w:pPr>
        <w:spacing w:before="24" w:after="0"/>
        <w:ind w:right="567"/>
        <w:rPr>
          <w:rFonts w:ascii="Times New Roman" w:hAnsi="Times New Roman" w:cs="Times New Roman"/>
          <w:color w:val="000000" w:themeColor="text1"/>
        </w:rPr>
      </w:pPr>
    </w:p>
    <w:p w:rsidR="00550168" w:rsidRPr="0085557E" w:rsidRDefault="00550168" w:rsidP="00550168">
      <w:pPr>
        <w:spacing w:before="24" w:after="0"/>
        <w:ind w:right="567"/>
        <w:rPr>
          <w:rFonts w:ascii="Times New Roman" w:hAnsi="Times New Roman" w:cs="Times New Roman"/>
          <w:color w:val="000000" w:themeColor="text1"/>
        </w:rPr>
      </w:pP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</w:t>
      </w:r>
      <w:proofErr w:type="spellStart"/>
      <w:r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БлоКС</w:t>
      </w:r>
      <w:proofErr w:type="spellEnd"/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»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Высшая школа кибертехнологий, математики и статистики(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ВШКМиС</w:t>
      </w:r>
      <w:proofErr w:type="spellEnd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)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Второй курс 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бакалавриата</w:t>
      </w:r>
      <w:proofErr w:type="spellEnd"/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Описание проблемы </w:t>
      </w:r>
      <w:r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создания смарт-контрактов для цифрового рубля</w:t>
      </w:r>
    </w:p>
    <w:p w:rsidR="00550168" w:rsidRPr="0085557E" w:rsidRDefault="00550168" w:rsidP="00550168">
      <w:pPr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sz w:val="22"/>
          <w:szCs w:val="22"/>
          <w:lang w:val="ru-RU"/>
        </w:rPr>
        <w:id w:val="4320206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50168" w:rsidRPr="0085557E" w:rsidRDefault="00550168" w:rsidP="00550168">
          <w:pPr>
            <w:pStyle w:val="ab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85557E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85557E">
            <w:rPr>
              <w:b w:val="0"/>
              <w:bCs w:val="0"/>
              <w:color w:val="000000" w:themeColor="text1"/>
            </w:rPr>
            <w:fldChar w:fldCharType="begin"/>
          </w:r>
          <w:r w:rsidRPr="0085557E">
            <w:rPr>
              <w:color w:val="000000" w:themeColor="text1"/>
            </w:rPr>
            <w:instrText xml:space="preserve"> TOC \o "1-3" \h \z \u </w:instrText>
          </w:r>
          <w:r w:rsidRPr="0085557E">
            <w:rPr>
              <w:b w:val="0"/>
              <w:bCs w:val="0"/>
              <w:color w:val="000000" w:themeColor="text1"/>
            </w:rPr>
            <w:fldChar w:fldCharType="separate"/>
          </w:r>
          <w:hyperlink w:anchor="_Toc213626873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874" w:history="1">
            <w:r w:rsidRPr="004C6B9E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75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Ключевая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76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Решение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877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3. Участники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878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4. Процессы в сервисе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879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5. Реклама и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80" w:history="1">
            <w:r w:rsidRPr="004C6B9E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Образ целевого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81" w:history="1">
            <w:r w:rsidRPr="004C6B9E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Информирование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82" w:history="1">
            <w:r w:rsidRPr="004C6B9E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Долгосрочность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83" w:history="1">
            <w:r w:rsidRPr="004C6B9E">
              <w:rPr>
                <w:rStyle w:val="ac"/>
                <w:rFonts w:ascii="Times New Roman" w:hAnsi="Times New Roman" w:cs="Times New Roman"/>
                <w:noProof/>
              </w:rPr>
              <w:t>Привлекательность для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26884" w:history="1">
            <w:r w:rsidRPr="004C6B9E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Главный конкурент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26885" w:history="1">
            <w:r w:rsidRPr="004C6B9E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Pr="0085557E" w:rsidRDefault="00550168" w:rsidP="00550168">
          <w:pPr>
            <w:rPr>
              <w:color w:val="000000" w:themeColor="text1"/>
            </w:rPr>
          </w:pPr>
          <w:r w:rsidRPr="0085557E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550168" w:rsidRPr="0085557E" w:rsidRDefault="00550168" w:rsidP="00550168">
      <w:pPr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85557E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br w:type="page"/>
      </w:r>
    </w:p>
    <w:p w:rsidR="00550168" w:rsidRPr="0085557E" w:rsidRDefault="00550168" w:rsidP="00550168">
      <w:pPr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4" w:name="_Toc213626873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1. Описание проблемы</w:t>
      </w:r>
      <w:bookmarkEnd w:id="14"/>
    </w:p>
    <w:p w:rsidR="00550168" w:rsidRPr="0085557E" w:rsidRDefault="00550168" w:rsidP="00550168">
      <w:pPr>
        <w:spacing w:after="0"/>
        <w:ind w:right="567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Согласование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it</w:t>
      </w:r>
      <w:r w:rsidRPr="00EA48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 юриспруденции при создании СК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0168" w:rsidRPr="0085557E" w:rsidRDefault="00550168" w:rsidP="00550168">
      <w:pPr>
        <w:pStyle w:val="a5"/>
        <w:numPr>
          <w:ilvl w:val="0"/>
          <w:numId w:val="10"/>
        </w:numPr>
        <w:spacing w:after="0"/>
        <w:ind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Юристы</w:t>
      </w:r>
    </w:p>
    <w:p w:rsidR="00550168" w:rsidRPr="0085557E" w:rsidRDefault="00550168" w:rsidP="00550168">
      <w:pPr>
        <w:spacing w:after="0"/>
        <w:ind w:left="348" w:right="567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Сталкиваются с новым вызовом времени, необходимостью развития цифровой юриспруденции и создания компетенций взаимодействия СК и их разработки. </w:t>
      </w:r>
    </w:p>
    <w:p w:rsidR="00550168" w:rsidRPr="0085557E" w:rsidRDefault="00550168" w:rsidP="00550168">
      <w:pPr>
        <w:pStyle w:val="a5"/>
        <w:numPr>
          <w:ilvl w:val="0"/>
          <w:numId w:val="10"/>
        </w:numPr>
        <w:spacing w:after="0"/>
        <w:ind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Компании</w:t>
      </w:r>
    </w:p>
    <w:p w:rsidR="00550168" w:rsidRDefault="00550168" w:rsidP="00550168">
      <w:pPr>
        <w:spacing w:after="0"/>
        <w:ind w:left="720"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Вынуждены работать со старыми типами договоров, не получая всех преимуществ ЦР в связи со сложностью и дороговизной создания СК. </w:t>
      </w:r>
    </w:p>
    <w:p w:rsidR="00550168" w:rsidRPr="0085557E" w:rsidRDefault="00550168" w:rsidP="00550168">
      <w:pPr>
        <w:spacing w:after="0"/>
        <w:ind w:left="720"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13626874"/>
      <w:r w:rsidRPr="0085557E">
        <w:rPr>
          <w:rFonts w:ascii="Times New Roman" w:eastAsia="Times New Roman" w:hAnsi="Times New Roman" w:cs="Times New Roman"/>
          <w:color w:val="000000" w:themeColor="text1"/>
          <w:lang w:eastAsia="ru-RU"/>
        </w:rPr>
        <w:t>2. Идея сервиса</w:t>
      </w:r>
      <w:bookmarkEnd w:id="15"/>
    </w:p>
    <w:p w:rsidR="00550168" w:rsidRDefault="00550168" w:rsidP="00550168">
      <w:pPr>
        <w:shd w:val="clear" w:color="auto" w:fill="FFFFFF"/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13626875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Ключевая идея</w:t>
      </w:r>
      <w:bookmarkEnd w:id="16"/>
    </w:p>
    <w:p w:rsidR="00550168" w:rsidRPr="00EE24D9" w:rsidRDefault="00550168" w:rsidP="00550168">
      <w:pPr>
        <w:shd w:val="clear" w:color="auto" w:fill="FFFFFF"/>
        <w:spacing w:after="0" w:line="24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555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8555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Серв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 предполагает возможность создания Смарт-контрактов посредством их сборки из заранее созданных блоков, каждый блок отражает часть договора и код СК одновременно.</w:t>
      </w:r>
    </w:p>
    <w:p w:rsidR="00550168" w:rsidRDefault="00550168" w:rsidP="00550168">
      <w:pPr>
        <w:shd w:val="clear" w:color="auto" w:fill="FFFFFF"/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13626876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Решение проблемы</w:t>
      </w:r>
      <w:bookmarkEnd w:id="17"/>
    </w:p>
    <w:p w:rsidR="00550168" w:rsidRPr="0085557E" w:rsidRDefault="00550168" w:rsidP="00550168">
      <w:pPr>
        <w:shd w:val="clear" w:color="auto" w:fill="FFFFFF"/>
        <w:spacing w:after="0" w:line="24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555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Создание базы блоков и разработка платформы для их применения и сборки контракта.</w:t>
      </w: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8" w:name="_Toc213626877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3. Участники сервиса</w:t>
      </w:r>
      <w:bookmarkEnd w:id="18"/>
    </w:p>
    <w:p w:rsidR="00550168" w:rsidRPr="0085557E" w:rsidRDefault="00550168" w:rsidP="005501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>
        <w:rPr>
          <w:rStyle w:val="a3"/>
          <w:color w:val="000000" w:themeColor="text1"/>
        </w:rPr>
        <w:t>Пользователи</w:t>
      </w:r>
    </w:p>
    <w:p w:rsidR="00550168" w:rsidRPr="0085557E" w:rsidRDefault="00550168" w:rsidP="0055016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bookmarkStart w:id="19" w:name="_Ref212206339"/>
      <w:r w:rsidRPr="0085557E">
        <w:rPr>
          <w:rStyle w:val="a4"/>
          <w:color w:val="000000" w:themeColor="text1"/>
        </w:rPr>
        <w:t>Кто</w:t>
      </w:r>
      <w:r w:rsidRPr="0085557E">
        <w:rPr>
          <w:color w:val="000000" w:themeColor="text1"/>
        </w:rPr>
        <w:t xml:space="preserve">: </w:t>
      </w:r>
      <w:bookmarkEnd w:id="19"/>
      <w:r>
        <w:rPr>
          <w:color w:val="000000" w:themeColor="text1"/>
        </w:rPr>
        <w:t>Юристы, юр. отделы компаний.</w:t>
      </w:r>
    </w:p>
    <w:p w:rsidR="00550168" w:rsidRPr="0085557E" w:rsidRDefault="00550168" w:rsidP="0055016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Функции</w:t>
      </w:r>
      <w:r>
        <w:rPr>
          <w:color w:val="000000" w:themeColor="text1"/>
        </w:rPr>
        <w:t>: Составляют договоры, переносят их содержимое в СК.</w:t>
      </w:r>
    </w:p>
    <w:p w:rsidR="00550168" w:rsidRPr="00894F59" w:rsidRDefault="00550168" w:rsidP="0055016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Выгоды</w:t>
      </w:r>
      <w:r w:rsidRPr="0085557E">
        <w:rPr>
          <w:color w:val="000000" w:themeColor="text1"/>
        </w:rPr>
        <w:t xml:space="preserve">: </w:t>
      </w:r>
      <w:r>
        <w:rPr>
          <w:color w:val="000000" w:themeColor="text1"/>
        </w:rPr>
        <w:t>Упрощение и удешевление процесса составления СК.</w:t>
      </w:r>
    </w:p>
    <w:p w:rsidR="00550168" w:rsidRPr="0085557E" w:rsidRDefault="00550168" w:rsidP="005501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>
        <w:rPr>
          <w:rStyle w:val="a3"/>
          <w:color w:val="000000" w:themeColor="text1"/>
        </w:rPr>
        <w:t>Платформа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Кто</w:t>
      </w:r>
      <w:r w:rsidRPr="0085557E">
        <w:rPr>
          <w:color w:val="000000" w:themeColor="text1"/>
        </w:rPr>
        <w:t>:</w:t>
      </w:r>
      <w:r>
        <w:rPr>
          <w:rStyle w:val="a3"/>
          <w:b w:val="0"/>
          <w:color w:val="000000" w:themeColor="text1"/>
        </w:rPr>
        <w:t xml:space="preserve"> «</w:t>
      </w:r>
      <w:proofErr w:type="spellStart"/>
      <w:r>
        <w:rPr>
          <w:rStyle w:val="a3"/>
          <w:b w:val="0"/>
          <w:color w:val="000000" w:themeColor="text1"/>
        </w:rPr>
        <w:t>БлоКС</w:t>
      </w:r>
      <w:proofErr w:type="spellEnd"/>
      <w:r w:rsidRPr="0085557E">
        <w:rPr>
          <w:rStyle w:val="a3"/>
          <w:b w:val="0"/>
          <w:color w:val="000000" w:themeColor="text1"/>
        </w:rPr>
        <w:t>»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Функции</w:t>
      </w:r>
      <w:r w:rsidRPr="0085557E">
        <w:rPr>
          <w:color w:val="000000" w:themeColor="text1"/>
        </w:rPr>
        <w:t xml:space="preserve">: </w:t>
      </w:r>
      <w:r>
        <w:rPr>
          <w:color w:val="000000" w:themeColor="text1"/>
        </w:rPr>
        <w:t>технологическая поддержка, поддержание работоспособности платформы, создание и контроль блоков</w:t>
      </w:r>
      <w:r w:rsidRPr="0085557E">
        <w:rPr>
          <w:color w:val="000000" w:themeColor="text1"/>
        </w:rPr>
        <w:t>.</w:t>
      </w:r>
    </w:p>
    <w:p w:rsidR="00550168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Выгоды</w:t>
      </w:r>
      <w:r w:rsidRPr="0085557E">
        <w:rPr>
          <w:color w:val="000000" w:themeColor="text1"/>
        </w:rPr>
        <w:t>: Получение комиссии, развитие платформы ЦР и экономической системы РФ в целом.</w:t>
      </w:r>
    </w:p>
    <w:p w:rsidR="00550168" w:rsidRPr="0085557E" w:rsidRDefault="00550168" w:rsidP="005501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>
        <w:rPr>
          <w:rStyle w:val="a3"/>
          <w:color w:val="000000" w:themeColor="text1"/>
        </w:rPr>
        <w:t>ЦБ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Кто</w:t>
      </w:r>
      <w:r w:rsidRPr="0085557E">
        <w:rPr>
          <w:color w:val="000000" w:themeColor="text1"/>
        </w:rPr>
        <w:t>:</w:t>
      </w:r>
      <w:r>
        <w:rPr>
          <w:rStyle w:val="a3"/>
          <w:b w:val="0"/>
          <w:color w:val="000000" w:themeColor="text1"/>
        </w:rPr>
        <w:t xml:space="preserve"> ЦБ, платформа ЦР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Функции</w:t>
      </w:r>
      <w:r w:rsidRPr="0085557E">
        <w:rPr>
          <w:color w:val="000000" w:themeColor="text1"/>
        </w:rPr>
        <w:t xml:space="preserve">: </w:t>
      </w:r>
      <w:r>
        <w:rPr>
          <w:color w:val="000000" w:themeColor="text1"/>
        </w:rPr>
        <w:t>исполнение СК.</w:t>
      </w:r>
    </w:p>
    <w:p w:rsidR="00550168" w:rsidRPr="006F7F40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Выгоды</w:t>
      </w:r>
      <w:r w:rsidRPr="0085557E">
        <w:rPr>
          <w:color w:val="000000" w:themeColor="text1"/>
        </w:rPr>
        <w:t>: развитие платформы ЦР и экономической системы РФ в целом.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550168" w:rsidRDefault="00550168" w:rsidP="00550168">
      <w:pPr>
        <w:pStyle w:val="1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</w:pPr>
      <w:bookmarkStart w:id="20" w:name="_Toc213626878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4. Процессы в сервисе и их описание</w:t>
      </w:r>
      <w:bookmarkEnd w:id="20"/>
    </w:p>
    <w:p w:rsidR="00550168" w:rsidRDefault="00550168" w:rsidP="00550168"/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AS IS</w:t>
      </w:r>
    </w:p>
    <w:p w:rsidR="00550168" w:rsidRDefault="00550168" w:rsidP="0055016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20F7D42E" wp14:editId="5E93A27B">
            <wp:extent cx="4084184" cy="301992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430" cy="3033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Схема создания СК</w:t>
      </w:r>
    </w:p>
    <w:p w:rsidR="00550168" w:rsidRDefault="00550168" w:rsidP="004213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СК создаётся на основе договора, его исполнением занимается Платформа ЦР.</w:t>
      </w:r>
    </w:p>
    <w:p w:rsidR="00550168" w:rsidRDefault="00550168" w:rsidP="004213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Разработчик – независимое лицо (компания/команда) переводящая документ в вид кода под руководством юристов (А, Б).</w:t>
      </w:r>
    </w:p>
    <w:p w:rsidR="00550168" w:rsidRPr="00AF6ACF" w:rsidRDefault="00550168" w:rsidP="004213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Действия 2, 2</w:t>
      </w:r>
      <w:r w:rsidRPr="00AF6ACF">
        <w:rPr>
          <w:rFonts w:ascii="Times New Roman" w:hAnsi="Times New Roman" w:cs="Times New Roman"/>
          <w:sz w:val="24"/>
        </w:rPr>
        <w:t xml:space="preserve">’ </w:t>
      </w:r>
      <w:r>
        <w:rPr>
          <w:rFonts w:ascii="Times New Roman" w:hAnsi="Times New Roman" w:cs="Times New Roman"/>
          <w:sz w:val="24"/>
        </w:rPr>
        <w:t xml:space="preserve">и 3, </w:t>
      </w:r>
      <w:r w:rsidRPr="00AF6ACF">
        <w:rPr>
          <w:rFonts w:ascii="Times New Roman" w:hAnsi="Times New Roman" w:cs="Times New Roman"/>
          <w:sz w:val="24"/>
        </w:rPr>
        <w:t>3’</w:t>
      </w:r>
      <w:r>
        <w:rPr>
          <w:rFonts w:ascii="Times New Roman" w:hAnsi="Times New Roman" w:cs="Times New Roman"/>
          <w:sz w:val="24"/>
        </w:rPr>
        <w:t xml:space="preserve"> являются одновременными и совместными, то есть не каждая сторона обращается к разработчикам по-отдельности, они делают это вместе.</w:t>
      </w:r>
    </w:p>
    <w:p w:rsidR="00550168" w:rsidRPr="00B21F3F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lang w:val="en-US"/>
        </w:rPr>
        <w:t>TO</w:t>
      </w:r>
      <w:r w:rsidRPr="00B21F3F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  <w:lang w:val="en-US"/>
        </w:rPr>
        <w:t>BE</w:t>
      </w:r>
    </w:p>
    <w:p w:rsidR="00550168" w:rsidRDefault="00550168" w:rsidP="0055016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60CD243F" wp14:editId="38F45D61">
            <wp:extent cx="3613125" cy="2614612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967" cy="2619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Схема создания СК</w:t>
      </w:r>
    </w:p>
    <w:p w:rsidR="00550168" w:rsidRDefault="00550168" w:rsidP="00421385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  <w:t>Вместо привлечения 3-их лиц СК составляют сами юристы.</w:t>
      </w:r>
    </w:p>
    <w:p w:rsidR="00550168" w:rsidRPr="00B21F3F" w:rsidRDefault="00550168" w:rsidP="00550168">
      <w:pPr>
        <w:rPr>
          <w:rFonts w:ascii="Times New Roman" w:hAnsi="Times New Roman" w:cs="Times New Roman"/>
          <w:sz w:val="20"/>
        </w:rPr>
      </w:pPr>
    </w:p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Внутреннее устройство</w:t>
      </w:r>
    </w:p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11AF1993" wp14:editId="0574CCE3">
            <wp:extent cx="5823416" cy="276758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650" cy="2774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Схема внутреннего устройства сервиса</w:t>
      </w:r>
    </w:p>
    <w:p w:rsidR="00550168" w:rsidRDefault="00550168" w:rsidP="004213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А.2 модуль находится в постоянной работе, так как существует необходимость в постоянном расширении базы блоков.</w:t>
      </w:r>
    </w:p>
    <w:p w:rsidR="00550168" w:rsidRPr="00421385" w:rsidRDefault="00550168" w:rsidP="00421385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А.6 является важной частью сервиса, так как </w:t>
      </w:r>
      <w:r w:rsidR="00421385">
        <w:rPr>
          <w:rFonts w:ascii="Times New Roman" w:hAnsi="Times New Roman" w:cs="Times New Roman"/>
          <w:sz w:val="24"/>
        </w:rPr>
        <w:t xml:space="preserve">помимо самого кода необходима спецификация и его описание, ни одна </w:t>
      </w:r>
      <w:r w:rsidR="00421385">
        <w:rPr>
          <w:rFonts w:ascii="Times New Roman" w:hAnsi="Times New Roman" w:cs="Times New Roman"/>
          <w:sz w:val="24"/>
          <w:lang w:val="en-US"/>
        </w:rPr>
        <w:t>it</w:t>
      </w:r>
      <w:r w:rsidR="00421385">
        <w:rPr>
          <w:rFonts w:ascii="Times New Roman" w:hAnsi="Times New Roman" w:cs="Times New Roman"/>
          <w:sz w:val="24"/>
        </w:rPr>
        <w:t>-система не может без этого обойтись.</w:t>
      </w:r>
    </w:p>
    <w:p w:rsidR="00550168" w:rsidRPr="00AF6ACF" w:rsidRDefault="00550168" w:rsidP="00550168">
      <w:pPr>
        <w:rPr>
          <w:rFonts w:ascii="Times New Roman" w:hAnsi="Times New Roman" w:cs="Times New Roman"/>
          <w:sz w:val="24"/>
        </w:rPr>
      </w:pPr>
    </w:p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</w:p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</w:p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</w:p>
    <w:p w:rsidR="00550168" w:rsidRPr="00094F6D" w:rsidRDefault="00550168" w:rsidP="00550168">
      <w:pPr>
        <w:jc w:val="center"/>
        <w:rPr>
          <w:rFonts w:ascii="Times New Roman" w:hAnsi="Times New Roman" w:cs="Times New Roman"/>
          <w:b/>
          <w:sz w:val="24"/>
        </w:rPr>
      </w:pPr>
    </w:p>
    <w:p w:rsidR="00550168" w:rsidRPr="00094F6D" w:rsidRDefault="00550168" w:rsidP="00550168">
      <w:pPr>
        <w:rPr>
          <w:rFonts w:ascii="Times New Roman" w:hAnsi="Times New Roman" w:cs="Times New Roman"/>
          <w:sz w:val="24"/>
        </w:rPr>
      </w:pPr>
    </w:p>
    <w:p w:rsidR="00550168" w:rsidRDefault="00550168" w:rsidP="00550168">
      <w:pPr>
        <w:rPr>
          <w:rFonts w:ascii="Times New Roman" w:hAnsi="Times New Roman" w:cs="Times New Roman"/>
          <w:b/>
          <w:sz w:val="24"/>
        </w:rPr>
      </w:pP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</w:rPr>
      </w:pP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</w:rPr>
      </w:pP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1" w:name="_Toc213626879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5. Реклама и маркетинг</w:t>
      </w:r>
      <w:bookmarkEnd w:id="21"/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13626880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Образ целевого потребителя</w:t>
      </w:r>
      <w:bookmarkEnd w:id="22"/>
    </w:p>
    <w:p w:rsidR="00550168" w:rsidRPr="00BF1100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eastAsiaTheme="majorEastAsia"/>
          <w:color w:val="000000" w:themeColor="text1"/>
          <w:sz w:val="28"/>
          <w:szCs w:val="28"/>
        </w:rPr>
      </w:pPr>
      <w:r w:rsidRPr="0085557E">
        <w:rPr>
          <w:color w:val="000000" w:themeColor="text1"/>
        </w:rPr>
        <w:br/>
        <w:t xml:space="preserve"> </w:t>
      </w:r>
      <w:r w:rsidRPr="0085557E">
        <w:rPr>
          <w:color w:val="000000" w:themeColor="text1"/>
        </w:rPr>
        <w:tab/>
      </w:r>
      <w:r>
        <w:rPr>
          <w:color w:val="000000" w:themeColor="text1"/>
        </w:rPr>
        <w:t xml:space="preserve">Целевой потребитель – Юристы крупных компаний, ведущие крупные не стандартизированные сделки. Имеют определённые знания о современных технологиях, в том числе </w:t>
      </w:r>
      <w:r>
        <w:rPr>
          <w:color w:val="000000" w:themeColor="text1"/>
          <w:lang w:val="en-US"/>
        </w:rPr>
        <w:t>it</w:t>
      </w:r>
      <w:r w:rsidRPr="00AF6ACF">
        <w:rPr>
          <w:color w:val="000000" w:themeColor="text1"/>
        </w:rPr>
        <w:t>-</w:t>
      </w:r>
      <w:r>
        <w:rPr>
          <w:color w:val="000000" w:themeColor="text1"/>
        </w:rPr>
        <w:t>технологиях.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13626881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Информирование потребителей</w:t>
      </w:r>
      <w:bookmarkEnd w:id="23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br/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  <w:t>Реклама на бизнес-мероприятиях, проведение конференций и участие в них, таргетированная реклама на сайтах и платформах, посвященных бизнесу и юриспруденции, публикация постов и статей на связанные тематики.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13626882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Долгосрочность использования</w:t>
      </w:r>
      <w:bookmarkEnd w:id="24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lastRenderedPageBreak/>
        <w:br/>
        <w:t xml:space="preserve"> </w:t>
      </w:r>
      <w:r w:rsidRPr="0085557E">
        <w:rPr>
          <w:color w:val="000000" w:themeColor="text1"/>
        </w:rPr>
        <w:tab/>
        <w:t>Участники будут использовать сервис долгосро</w:t>
      </w:r>
      <w:r>
        <w:rPr>
          <w:color w:val="000000" w:themeColor="text1"/>
        </w:rPr>
        <w:t>чно, так как он может стать основным инструментом для составления СК</w:t>
      </w:r>
      <w:r w:rsidRPr="0085557E">
        <w:rPr>
          <w:color w:val="000000" w:themeColor="text1"/>
        </w:rPr>
        <w:t>.</w:t>
      </w:r>
    </w:p>
    <w:p w:rsidR="00550168" w:rsidRPr="0085557E" w:rsidRDefault="00550168" w:rsidP="00550168">
      <w:pPr>
        <w:pStyle w:val="2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25" w:name="_Toc213626883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Привлекательность для участников</w:t>
      </w:r>
      <w:bookmarkEnd w:id="25"/>
    </w:p>
    <w:p w:rsidR="00550168" w:rsidRPr="0085557E" w:rsidRDefault="00550168" w:rsidP="00550168">
      <w:pPr>
        <w:rPr>
          <w:color w:val="000000" w:themeColor="text1"/>
        </w:rPr>
      </w:pPr>
    </w:p>
    <w:p w:rsidR="00550168" w:rsidRDefault="00550168" w:rsidP="0055016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rStyle w:val="a3"/>
          <w:color w:val="000000" w:themeColor="text1"/>
        </w:rPr>
        <w:t>Для юриста</w:t>
      </w:r>
      <w:r>
        <w:rPr>
          <w:color w:val="000000" w:themeColor="text1"/>
        </w:rPr>
        <w:t>: удобный инструмент для быстрого и несложного создания СК</w:t>
      </w:r>
      <w:r w:rsidRPr="0085557E">
        <w:rPr>
          <w:color w:val="000000" w:themeColor="text1"/>
        </w:rPr>
        <w:t>.</w:t>
      </w:r>
    </w:p>
    <w:p w:rsidR="00550168" w:rsidRPr="00BF1100" w:rsidRDefault="00550168" w:rsidP="0055016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rStyle w:val="a3"/>
          <w:color w:val="000000" w:themeColor="text1"/>
        </w:rPr>
        <w:t>Для Бизнеса</w:t>
      </w:r>
      <w:r w:rsidRPr="005C6838">
        <w:t>:</w:t>
      </w:r>
      <w:r>
        <w:rPr>
          <w:color w:val="000000" w:themeColor="text1"/>
        </w:rPr>
        <w:t xml:space="preserve"> удешевление создания СК</w:t>
      </w:r>
    </w:p>
    <w:p w:rsidR="00550168" w:rsidRPr="0085557E" w:rsidRDefault="00550168" w:rsidP="0055016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>Для Платформы</w:t>
      </w:r>
      <w:r w:rsidRPr="0085557E">
        <w:rPr>
          <w:color w:val="000000" w:themeColor="text1"/>
        </w:rPr>
        <w:t>:</w:t>
      </w:r>
      <w:r>
        <w:rPr>
          <w:color w:val="000000" w:themeColor="text1"/>
        </w:rPr>
        <w:t xml:space="preserve"> Доход с подписки и доп. услуг</w:t>
      </w:r>
      <w:r w:rsidRPr="0085557E">
        <w:rPr>
          <w:color w:val="000000" w:themeColor="text1"/>
        </w:rPr>
        <w:t>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ind w:left="36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13626884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Главный конкурент</w:t>
      </w:r>
      <w:bookmarkEnd w:id="26"/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br/>
        <w:t xml:space="preserve"> </w:t>
      </w:r>
      <w:r w:rsidRPr="0085557E">
        <w:rPr>
          <w:color w:val="000000" w:themeColor="text1"/>
        </w:rPr>
        <w:tab/>
        <w:t>Главный конкурент – </w:t>
      </w:r>
      <w:r>
        <w:rPr>
          <w:rStyle w:val="a3"/>
          <w:color w:val="000000" w:themeColor="text1"/>
        </w:rPr>
        <w:t>разработчики СК</w:t>
      </w:r>
      <w:r>
        <w:rPr>
          <w:color w:val="000000" w:themeColor="text1"/>
        </w:rPr>
        <w:t>. Так как они предлагают написание уникальных смарт-контрактов.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tab/>
        <w:t>Клю</w:t>
      </w:r>
      <w:r>
        <w:rPr>
          <w:color w:val="000000" w:themeColor="text1"/>
        </w:rPr>
        <w:t>чевое преимущество – возможность создания уникальных контрактов (относительно унифицированных) и удешевление и упрощение разработки (относительно обращения к разработчикам).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bCs w:val="0"/>
          <w:color w:val="000000" w:themeColor="text1"/>
        </w:rPr>
      </w:pPr>
    </w:p>
    <w:p w:rsidR="00550168" w:rsidRPr="00A25A49" w:rsidRDefault="00550168" w:rsidP="00550168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27" w:name="_Toc213626885"/>
      <w:r w:rsidRPr="00A25A49">
        <w:rPr>
          <w:rFonts w:ascii="Times New Roman" w:eastAsia="Times New Roman" w:hAnsi="Times New Roman" w:cs="Times New Roman"/>
          <w:color w:val="000000" w:themeColor="text1"/>
          <w:lang w:eastAsia="ru-RU"/>
        </w:rPr>
        <w:t>6. Выводы</w:t>
      </w:r>
      <w:bookmarkEnd w:id="27"/>
    </w:p>
    <w:p w:rsidR="00550168" w:rsidRPr="00A25A49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25A49">
        <w:rPr>
          <w:color w:val="0F1115"/>
          <w:shd w:val="clear" w:color="auto" w:fill="FFFFFF"/>
        </w:rPr>
        <w:t>Проект «</w:t>
      </w:r>
      <w:proofErr w:type="spellStart"/>
      <w:r w:rsidRPr="00A25A49">
        <w:rPr>
          <w:color w:val="0F1115"/>
          <w:shd w:val="clear" w:color="auto" w:fill="FFFFFF"/>
        </w:rPr>
        <w:t>БлоКС</w:t>
      </w:r>
      <w:proofErr w:type="spellEnd"/>
      <w:r w:rsidRPr="00A25A49">
        <w:rPr>
          <w:color w:val="0F1115"/>
          <w:shd w:val="clear" w:color="auto" w:fill="FFFFFF"/>
        </w:rPr>
        <w:t>» является актуальным и перспективным решением, которое устраняет ключевое препятствие на пути массового внедрения смарт-контрактов — сложность</w:t>
      </w:r>
      <w:r>
        <w:rPr>
          <w:color w:val="0F1115"/>
          <w:shd w:val="clear" w:color="auto" w:fill="FFFFFF"/>
        </w:rPr>
        <w:t xml:space="preserve"> и дороговизна</w:t>
      </w:r>
      <w:r w:rsidRPr="00A25A49">
        <w:rPr>
          <w:color w:val="0F1115"/>
          <w:shd w:val="clear" w:color="auto" w:fill="FFFFFF"/>
        </w:rPr>
        <w:t xml:space="preserve"> их создания для юристов и бизнеса. Превращая </w:t>
      </w:r>
      <w:r>
        <w:rPr>
          <w:color w:val="0F1115"/>
          <w:shd w:val="clear" w:color="auto" w:fill="FFFFFF"/>
        </w:rPr>
        <w:t>процесс разработки в интуитивно понятую</w:t>
      </w:r>
      <w:r w:rsidRPr="00A25A49">
        <w:rPr>
          <w:color w:val="0F1115"/>
          <w:shd w:val="clear" w:color="auto" w:fill="FFFFFF"/>
        </w:rPr>
        <w:t xml:space="preserve"> сборку из юридически корректных блоков, платформа значительно удешевляет и ускоряет создание СК, делая эту технологию доступной для непрограммистов.</w:t>
      </w:r>
    </w:p>
    <w:p w:rsidR="00550168" w:rsidRDefault="00550168" w:rsidP="0095399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</w:p>
    <w:p w:rsidR="00550168" w:rsidRDefault="00550168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color w:val="0F1115"/>
        </w:rPr>
        <w:br w:type="page"/>
      </w: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3B4CB4" w:rsidRDefault="00550168" w:rsidP="00550168">
      <w:pPr>
        <w:spacing w:before="24" w:after="0"/>
        <w:ind w:right="567"/>
        <w:rPr>
          <w:rFonts w:ascii="Times New Roman" w:hAnsi="Times New Roman" w:cs="Times New Roman"/>
        </w:rPr>
      </w:pPr>
    </w:p>
    <w:p w:rsidR="00550168" w:rsidRPr="0085557E" w:rsidRDefault="00550168" w:rsidP="00550168">
      <w:pPr>
        <w:spacing w:before="24" w:after="0"/>
        <w:ind w:right="567"/>
        <w:rPr>
          <w:rFonts w:ascii="Times New Roman" w:hAnsi="Times New Roman" w:cs="Times New Roman"/>
          <w:color w:val="000000" w:themeColor="text1"/>
        </w:rPr>
      </w:pPr>
    </w:p>
    <w:p w:rsidR="00550168" w:rsidRPr="0085557E" w:rsidRDefault="00550168" w:rsidP="00550168">
      <w:pPr>
        <w:spacing w:before="24" w:after="0"/>
        <w:ind w:right="567"/>
        <w:rPr>
          <w:rFonts w:ascii="Times New Roman" w:hAnsi="Times New Roman" w:cs="Times New Roman"/>
          <w:color w:val="000000" w:themeColor="text1"/>
        </w:rPr>
      </w:pP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«</w:t>
      </w:r>
      <w:proofErr w:type="spellStart"/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СмартТехИнвест</w:t>
      </w:r>
      <w:proofErr w:type="spellEnd"/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»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</w:rPr>
        <w:t>Команда № 2 @</w:t>
      </w:r>
      <w:r w:rsidRPr="0085557E">
        <w:rPr>
          <w:rStyle w:val="a3"/>
          <w:rFonts w:ascii="Times New Roman" w:hAnsi="Times New Roman" w:cs="Times New Roman"/>
          <w:color w:val="000000" w:themeColor="text1"/>
          <w:sz w:val="28"/>
          <w:shd w:val="clear" w:color="auto" w:fill="FFFFFF"/>
          <w:lang w:val="en-US"/>
        </w:rPr>
        <w:t>verguno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РЭУ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Высшая школа кибертехнологий, математики и статистики(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ВШКМиС</w:t>
      </w:r>
      <w:proofErr w:type="spellEnd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)</w:t>
      </w:r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Второй курс 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бакалавриата</w:t>
      </w:r>
      <w:proofErr w:type="spellEnd"/>
    </w:p>
    <w:p w:rsidR="00550168" w:rsidRPr="0085557E" w:rsidRDefault="00550168" w:rsidP="00550168">
      <w:pPr>
        <w:spacing w:before="24" w:after="0"/>
        <w:ind w:right="567"/>
        <w:jc w:val="center"/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Описание проблемы инвестирования с применением цифрового рубля и её </w:t>
      </w:r>
      <w:proofErr w:type="gram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решение:   </w:t>
      </w:r>
      <w:proofErr w:type="gramEnd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 xml:space="preserve">  сервис </w:t>
      </w:r>
      <w:proofErr w:type="spellStart"/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t>СмартТехИнвест</w:t>
      </w:r>
      <w:proofErr w:type="spellEnd"/>
    </w:p>
    <w:p w:rsidR="00550168" w:rsidRPr="0085557E" w:rsidRDefault="00550168" w:rsidP="00550168">
      <w:pPr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</w:pPr>
      <w:r w:rsidRPr="0085557E">
        <w:rPr>
          <w:rStyle w:val="a3"/>
          <w:rFonts w:ascii="Times New Roman" w:hAnsi="Times New Roman" w:cs="Times New Roman"/>
          <w:b w:val="0"/>
          <w:color w:val="000000" w:themeColor="text1"/>
          <w:shd w:val="clear" w:color="auto" w:fill="FFFFFF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000000" w:themeColor="text1"/>
          <w:sz w:val="22"/>
          <w:szCs w:val="22"/>
          <w:lang w:val="ru-RU"/>
        </w:rPr>
        <w:id w:val="12072913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50168" w:rsidRPr="0085557E" w:rsidRDefault="00550168" w:rsidP="00550168">
          <w:pPr>
            <w:pStyle w:val="ab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85557E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85557E">
            <w:rPr>
              <w:b w:val="0"/>
              <w:bCs w:val="0"/>
              <w:color w:val="000000" w:themeColor="text1"/>
            </w:rPr>
            <w:fldChar w:fldCharType="begin"/>
          </w:r>
          <w:r w:rsidRPr="0085557E">
            <w:rPr>
              <w:color w:val="000000" w:themeColor="text1"/>
            </w:rPr>
            <w:instrText xml:space="preserve"> TOC \o "1-3" \h \z \u </w:instrText>
          </w:r>
          <w:r w:rsidRPr="0085557E">
            <w:rPr>
              <w:b w:val="0"/>
              <w:bCs w:val="0"/>
              <w:color w:val="000000" w:themeColor="text1"/>
            </w:rPr>
            <w:fldChar w:fldCharType="separate"/>
          </w:r>
          <w:hyperlink w:anchor="_Toc213632530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1. Описание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32531" w:history="1">
            <w:r w:rsidRPr="004A56BA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2. Идея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32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Ключевая идея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33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Решение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32534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3. Участники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32535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4. Процессы в сервисе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32536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5. Реклама и маркетинг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37" w:history="1">
            <w:r w:rsidRPr="004A56BA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Образ целевого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38" w:history="1">
            <w:r w:rsidRPr="004A56BA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Информирование потребителей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39" w:history="1">
            <w:r w:rsidRPr="004A56BA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Долгосрочность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40" w:history="1">
            <w:r w:rsidRPr="004A56BA">
              <w:rPr>
                <w:rStyle w:val="ac"/>
                <w:rFonts w:ascii="Times New Roman" w:hAnsi="Times New Roman" w:cs="Times New Roman"/>
                <w:noProof/>
              </w:rPr>
              <w:t>Привлекательность для участников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2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lang w:eastAsia="ru-RU"/>
            </w:rPr>
          </w:pPr>
          <w:hyperlink w:anchor="_Toc213632541" w:history="1">
            <w:r w:rsidRPr="004A56BA">
              <w:rPr>
                <w:rStyle w:val="ac"/>
                <w:rFonts w:ascii="Times New Roman" w:hAnsi="Times New Roman" w:cs="Times New Roman"/>
                <w:noProof/>
                <w:lang w:eastAsia="ru-RU"/>
              </w:rPr>
              <w:t>Главный конкурент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Default="00550168" w:rsidP="00550168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3632542" w:history="1">
            <w:r w:rsidRPr="004A56BA">
              <w:rPr>
                <w:rStyle w:val="ac"/>
                <w:rFonts w:ascii="Times New Roman" w:eastAsia="Times New Roman" w:hAnsi="Times New Roman" w:cs="Times New Roman"/>
                <w:noProof/>
                <w:lang w:eastAsia="ru-RU"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0168" w:rsidRPr="0085557E" w:rsidRDefault="00550168" w:rsidP="00550168">
          <w:pPr>
            <w:rPr>
              <w:color w:val="000000" w:themeColor="text1"/>
            </w:rPr>
          </w:pPr>
          <w:r w:rsidRPr="0085557E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:rsidR="00550168" w:rsidRPr="0085557E" w:rsidRDefault="00550168" w:rsidP="00550168">
      <w:pPr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 w:rsidRPr="0085557E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br w:type="page"/>
      </w:r>
    </w:p>
    <w:p w:rsidR="00550168" w:rsidRPr="0085557E" w:rsidRDefault="00550168" w:rsidP="00550168">
      <w:pPr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8" w:name="_Toc213632530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1. Описание проблемы</w:t>
      </w:r>
      <w:bookmarkEnd w:id="28"/>
    </w:p>
    <w:p w:rsidR="00550168" w:rsidRPr="0085557E" w:rsidRDefault="00550168" w:rsidP="00550168">
      <w:pPr>
        <w:spacing w:after="0"/>
        <w:ind w:right="567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Технологии идут вперед, а инвестиции – нет.</w:t>
      </w:r>
    </w:p>
    <w:p w:rsidR="00550168" w:rsidRPr="0085557E" w:rsidRDefault="00550168" w:rsidP="00550168">
      <w:pPr>
        <w:pStyle w:val="a5"/>
        <w:numPr>
          <w:ilvl w:val="0"/>
          <w:numId w:val="10"/>
        </w:numPr>
        <w:spacing w:after="0"/>
        <w:ind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Физические лица, предпочитающие классические направления для инвестиций (вклады, акции и т.д.)</w:t>
      </w:r>
    </w:p>
    <w:p w:rsidR="00550168" w:rsidRPr="0085557E" w:rsidRDefault="00550168" w:rsidP="00550168">
      <w:pPr>
        <w:spacing w:after="0"/>
        <w:ind w:right="567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Существующие методы инвестирования ограничивают свободу распоряжения собственными финансовым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 ресурсами в течение конкретного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времени, определенного типом инвестиций, что побуждает граждан ограничивать к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о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личество денежных средств, направленных на предоставление капитала, или отказываться от инвестирования полностью, что 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лечет за собой уменьшение предложения капитала в целом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50168" w:rsidRPr="0085557E" w:rsidRDefault="00550168" w:rsidP="00550168">
      <w:pPr>
        <w:pStyle w:val="a5"/>
        <w:numPr>
          <w:ilvl w:val="0"/>
          <w:numId w:val="10"/>
        </w:numPr>
        <w:spacing w:after="0"/>
        <w:ind w:righ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Юридические лица, включая банки </w:t>
      </w:r>
    </w:p>
    <w:p w:rsidR="00550168" w:rsidRPr="0085557E" w:rsidRDefault="00550168" w:rsidP="00550168">
      <w:pPr>
        <w:spacing w:after="0"/>
        <w:ind w:right="567"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>Теряют часть капитала вследствие вышеописанной проблемы, а также сталкиваются с новым вызовом времени, выраженным внедрением ЦВЦБ, которые не хранятся на счёте банковской организации, что значит невозможность распоряжаться деньгами клиентов, хранящихся в виде ЦР.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9" w:name="_Toc213632531"/>
      <w:r w:rsidRPr="0085557E">
        <w:rPr>
          <w:rFonts w:ascii="Times New Roman" w:eastAsia="Times New Roman" w:hAnsi="Times New Roman" w:cs="Times New Roman"/>
          <w:color w:val="000000" w:themeColor="text1"/>
          <w:lang w:eastAsia="ru-RU"/>
        </w:rPr>
        <w:t>2. Идея сервиса</w:t>
      </w:r>
      <w:bookmarkEnd w:id="29"/>
    </w:p>
    <w:p w:rsidR="00550168" w:rsidRPr="0085557E" w:rsidRDefault="00550168" w:rsidP="00550168">
      <w:pPr>
        <w:shd w:val="clear" w:color="auto" w:fill="FFFFFF"/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13632532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Ключевая идея</w:t>
      </w:r>
      <w:bookmarkEnd w:id="30"/>
    </w:p>
    <w:p w:rsidR="00550168" w:rsidRPr="0085557E" w:rsidRDefault="00550168" w:rsidP="005501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8555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8555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ab/>
        <w:t>Сервис предполагает возможность для одновременного инвестирования и использования финансовых средств в иных целях для физического лица, что обозначает возможность выводить и использовать деньги в любое время, не боясь при этом потерять процент или часть средств за счёт вывода в неудачное время (например, продажа акций по низкой стоимости). А также сохранение капитала под управлением финансовой организации, в том числе в виде ЦР.</w:t>
      </w:r>
    </w:p>
    <w:p w:rsidR="00550168" w:rsidRDefault="00550168" w:rsidP="00550168">
      <w:pPr>
        <w:shd w:val="clear" w:color="auto" w:fill="FFFFFF"/>
        <w:spacing w:after="0" w:line="240" w:lineRule="auto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13632533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Решение проблемы</w:t>
      </w:r>
      <w:bookmarkEnd w:id="31"/>
    </w:p>
    <w:p w:rsidR="00550168" w:rsidRPr="0085557E" w:rsidRDefault="00550168" w:rsidP="00550168">
      <w:pPr>
        <w:shd w:val="clear" w:color="auto" w:fill="FFFFFF"/>
        <w:spacing w:after="0" w:line="24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5557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Создание специального счёта для организации с учётом наложения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эту организацию</w:t>
      </w:r>
      <w:r w:rsidRPr="0085557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обязательств перед инвесторами (далее- ПУЛ).</w:t>
      </w: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2" w:name="_Toc213632534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3. Участники сервиса</w:t>
      </w:r>
      <w:bookmarkEnd w:id="32"/>
    </w:p>
    <w:p w:rsidR="00550168" w:rsidRPr="0085557E" w:rsidRDefault="00550168" w:rsidP="005501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>Частный инвестор (Физическое лицо)</w:t>
      </w:r>
    </w:p>
    <w:p w:rsidR="00550168" w:rsidRPr="0085557E" w:rsidRDefault="00550168" w:rsidP="0055016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Кто</w:t>
      </w:r>
      <w:r w:rsidRPr="0085557E">
        <w:rPr>
          <w:color w:val="000000" w:themeColor="text1"/>
        </w:rPr>
        <w:t>: Любой гражданин РФ, имеющий кошелек Цифрового Рубля и желающий получать доходность на свои деньги.</w:t>
      </w:r>
    </w:p>
    <w:p w:rsidR="00550168" w:rsidRPr="0085557E" w:rsidRDefault="00550168" w:rsidP="0055016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Функции</w:t>
      </w:r>
      <w:r w:rsidRPr="0085557E">
        <w:rPr>
          <w:color w:val="000000" w:themeColor="text1"/>
        </w:rPr>
        <w:t>: Перечисляет ЦР в ПУЛ инвестиционной организации, формируя спрос на ликвидность.</w:t>
      </w:r>
    </w:p>
    <w:p w:rsidR="00550168" w:rsidRPr="0085557E" w:rsidRDefault="00550168" w:rsidP="00550168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Выгоды</w:t>
      </w:r>
      <w:r w:rsidRPr="0085557E">
        <w:rPr>
          <w:color w:val="000000" w:themeColor="text1"/>
        </w:rPr>
        <w:t>: Получает доход (единой выплатой раз в полгода/год) при сохранении возможности мгновенно потратить любую сумму из своего портфеля.</w:t>
      </w:r>
    </w:p>
    <w:p w:rsidR="00550168" w:rsidRPr="0085557E" w:rsidRDefault="00550168" w:rsidP="00550168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 xml:space="preserve">Участники платформы 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Кто</w:t>
      </w:r>
      <w:r w:rsidRPr="0085557E">
        <w:rPr>
          <w:color w:val="000000" w:themeColor="text1"/>
        </w:rPr>
        <w:t xml:space="preserve">: </w:t>
      </w:r>
      <w:r w:rsidRPr="0085557E">
        <w:rPr>
          <w:rStyle w:val="a3"/>
          <w:b w:val="0"/>
          <w:color w:val="000000" w:themeColor="text1"/>
        </w:rPr>
        <w:t>Банки.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Функции</w:t>
      </w:r>
      <w:r w:rsidRPr="0085557E">
        <w:rPr>
          <w:color w:val="000000" w:themeColor="text1"/>
        </w:rPr>
        <w:t xml:space="preserve">: Управляет собственным </w:t>
      </w:r>
      <w:proofErr w:type="spellStart"/>
      <w:r w:rsidRPr="0085557E">
        <w:rPr>
          <w:color w:val="000000" w:themeColor="text1"/>
        </w:rPr>
        <w:t>ПУЛом</w:t>
      </w:r>
      <w:proofErr w:type="spellEnd"/>
      <w:r w:rsidRPr="0085557E">
        <w:rPr>
          <w:color w:val="000000" w:themeColor="text1"/>
        </w:rPr>
        <w:t xml:space="preserve">, то есть принимает решения о распоряжении финансовыми средствами, предлагает клиентам определенные условия, в том числе по доходности, контролирует состояние </w:t>
      </w:r>
      <w:proofErr w:type="spellStart"/>
      <w:r w:rsidRPr="0085557E">
        <w:rPr>
          <w:color w:val="000000" w:themeColor="text1"/>
        </w:rPr>
        <w:t>ПУЛа</w:t>
      </w:r>
      <w:proofErr w:type="spellEnd"/>
      <w:r w:rsidRPr="0085557E">
        <w:rPr>
          <w:color w:val="000000" w:themeColor="text1"/>
        </w:rPr>
        <w:t xml:space="preserve"> и соотношения средств внутри него.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Выгоды</w:t>
      </w:r>
      <w:r w:rsidRPr="0085557E">
        <w:rPr>
          <w:color w:val="000000" w:themeColor="text1"/>
        </w:rPr>
        <w:t>: Получение большего количества денежных средств для управления.</w:t>
      </w:r>
    </w:p>
    <w:p w:rsidR="00550168" w:rsidRPr="0085557E" w:rsidRDefault="00550168" w:rsidP="00550168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>Оператор сервиса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Кто</w:t>
      </w:r>
      <w:r w:rsidRPr="0085557E">
        <w:rPr>
          <w:color w:val="000000" w:themeColor="text1"/>
        </w:rPr>
        <w:t>:</w:t>
      </w:r>
      <w:r w:rsidRPr="0085557E">
        <w:rPr>
          <w:rStyle w:val="a3"/>
          <w:b w:val="0"/>
          <w:color w:val="000000" w:themeColor="text1"/>
        </w:rPr>
        <w:t xml:space="preserve"> «</w:t>
      </w:r>
      <w:proofErr w:type="spellStart"/>
      <w:r w:rsidRPr="0085557E">
        <w:rPr>
          <w:rStyle w:val="a3"/>
          <w:b w:val="0"/>
          <w:color w:val="000000" w:themeColor="text1"/>
        </w:rPr>
        <w:t>СмартТехИнвест</w:t>
      </w:r>
      <w:proofErr w:type="spellEnd"/>
      <w:r w:rsidRPr="0085557E">
        <w:rPr>
          <w:rStyle w:val="a3"/>
          <w:b w:val="0"/>
          <w:color w:val="000000" w:themeColor="text1"/>
        </w:rPr>
        <w:t>»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Функции</w:t>
      </w:r>
      <w:r w:rsidRPr="0085557E">
        <w:rPr>
          <w:color w:val="000000" w:themeColor="text1"/>
        </w:rPr>
        <w:t xml:space="preserve">: технологическая поддержка, предоставление информационной системы для пользования, составление правил платформы и условий взаимодействия с пользователями, </w:t>
      </w:r>
      <w:r w:rsidRPr="0085557E">
        <w:rPr>
          <w:color w:val="000000" w:themeColor="text1"/>
        </w:rPr>
        <w:lastRenderedPageBreak/>
        <w:t>контроль за выполнением обязательств участников, первичное урегулирование споров между сторонами, взаимодействующими в рамках платформы.</w:t>
      </w:r>
    </w:p>
    <w:p w:rsidR="00550168" w:rsidRPr="0085557E" w:rsidRDefault="00550168" w:rsidP="00550168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/>
        <w:ind w:left="0"/>
        <w:rPr>
          <w:color w:val="000000" w:themeColor="text1"/>
        </w:rPr>
      </w:pPr>
      <w:r w:rsidRPr="0085557E">
        <w:rPr>
          <w:rStyle w:val="a4"/>
          <w:color w:val="000000" w:themeColor="text1"/>
        </w:rPr>
        <w:t>Выгоды</w:t>
      </w:r>
      <w:r w:rsidRPr="0085557E">
        <w:rPr>
          <w:color w:val="000000" w:themeColor="text1"/>
        </w:rPr>
        <w:t>: Получение комиссии, развитие платформы ЦР и экономической системы РФ в целом.</w:t>
      </w:r>
    </w:p>
    <w:p w:rsidR="00550168" w:rsidRDefault="00550168" w:rsidP="00550168">
      <w:pPr>
        <w:pStyle w:val="1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</w:pPr>
      <w:bookmarkStart w:id="33" w:name="_Toc213632535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4. Процессы в сервисе и их описание</w:t>
      </w:r>
      <w:bookmarkEnd w:id="33"/>
    </w:p>
    <w:p w:rsidR="00550168" w:rsidRDefault="00550168" w:rsidP="00550168"/>
    <w:p w:rsidR="00550168" w:rsidRDefault="00550168" w:rsidP="00550168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AS IS</w:t>
      </w:r>
    </w:p>
    <w:p w:rsidR="00550168" w:rsidRDefault="00550168" w:rsidP="0055016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0925DE3D" wp14:editId="0CCB8D99">
            <wp:extent cx="3921899" cy="23856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684" cy="2397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rPr>
          <w:rFonts w:ascii="Times New Roman" w:hAnsi="Times New Roman" w:cs="Times New Roman"/>
          <w:sz w:val="20"/>
        </w:rPr>
      </w:pPr>
      <w:r w:rsidRPr="00140757">
        <w:rPr>
          <w:rFonts w:ascii="Times New Roman" w:hAnsi="Times New Roman" w:cs="Times New Roman"/>
          <w:sz w:val="20"/>
        </w:rPr>
        <w:t xml:space="preserve">Схема </w:t>
      </w:r>
      <w:r w:rsidRPr="00140757">
        <w:rPr>
          <w:rFonts w:ascii="Times New Roman" w:hAnsi="Times New Roman" w:cs="Times New Roman"/>
          <w:sz w:val="20"/>
          <w:lang w:val="en-US"/>
        </w:rPr>
        <w:t>As</w:t>
      </w:r>
      <w:r w:rsidRPr="00140757">
        <w:rPr>
          <w:rFonts w:ascii="Times New Roman" w:hAnsi="Times New Roman" w:cs="Times New Roman"/>
          <w:sz w:val="20"/>
        </w:rPr>
        <w:t xml:space="preserve"> </w:t>
      </w:r>
      <w:r w:rsidRPr="00140757">
        <w:rPr>
          <w:rFonts w:ascii="Times New Roman" w:hAnsi="Times New Roman" w:cs="Times New Roman"/>
          <w:sz w:val="20"/>
          <w:lang w:val="en-US"/>
        </w:rPr>
        <w:t>is</w:t>
      </w:r>
      <w:r w:rsidRPr="00140757">
        <w:rPr>
          <w:rFonts w:ascii="Times New Roman" w:hAnsi="Times New Roman" w:cs="Times New Roman"/>
          <w:sz w:val="20"/>
        </w:rPr>
        <w:t xml:space="preserve"> для рублёвого вклада</w:t>
      </w:r>
    </w:p>
    <w:p w:rsidR="00550168" w:rsidRDefault="00550168" w:rsidP="00550168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 – происходит посредством различных финансовых площадок, сайта банка.</w:t>
      </w:r>
    </w:p>
    <w:p w:rsidR="00550168" w:rsidRDefault="00550168" w:rsidP="00550168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 – вкладчик имеет право досрочно снять деньги, но на него будут наложены штрафные санкции, согласно договору.</w:t>
      </w:r>
    </w:p>
    <w:p w:rsidR="00550168" w:rsidRPr="00140757" w:rsidRDefault="00550168" w:rsidP="00550168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4,5 – банк ведет собственную финансовую деятельность, предоставляет деньги 3-им лицам.</w:t>
      </w:r>
    </w:p>
    <w:p w:rsidR="00550168" w:rsidRDefault="00550168" w:rsidP="005501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7803EC56" wp14:editId="498EA391">
            <wp:extent cx="2871135" cy="2653393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218" cy="26617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rPr>
          <w:rFonts w:ascii="Times New Roman" w:hAnsi="Times New Roman" w:cs="Times New Roman"/>
          <w:sz w:val="20"/>
        </w:rPr>
      </w:pPr>
      <w:r w:rsidRPr="00140757">
        <w:rPr>
          <w:rFonts w:ascii="Times New Roman" w:hAnsi="Times New Roman" w:cs="Times New Roman"/>
          <w:sz w:val="20"/>
        </w:rPr>
        <w:t xml:space="preserve">Схема </w:t>
      </w:r>
      <w:r w:rsidRPr="00140757">
        <w:rPr>
          <w:rFonts w:ascii="Times New Roman" w:hAnsi="Times New Roman" w:cs="Times New Roman"/>
          <w:sz w:val="20"/>
          <w:lang w:val="en-US"/>
        </w:rPr>
        <w:t>As</w:t>
      </w:r>
      <w:r w:rsidRPr="00140757">
        <w:rPr>
          <w:rFonts w:ascii="Times New Roman" w:hAnsi="Times New Roman" w:cs="Times New Roman"/>
          <w:sz w:val="20"/>
        </w:rPr>
        <w:t xml:space="preserve"> </w:t>
      </w:r>
      <w:r w:rsidRPr="00140757">
        <w:rPr>
          <w:rFonts w:ascii="Times New Roman" w:hAnsi="Times New Roman" w:cs="Times New Roman"/>
          <w:sz w:val="20"/>
          <w:lang w:val="en-US"/>
        </w:rPr>
        <w:t>is</w:t>
      </w:r>
      <w:r w:rsidRPr="00140757">
        <w:rPr>
          <w:rFonts w:ascii="Times New Roman" w:hAnsi="Times New Roman" w:cs="Times New Roman"/>
          <w:sz w:val="20"/>
        </w:rPr>
        <w:t xml:space="preserve"> для вклада в цифровых рублях</w:t>
      </w:r>
    </w:p>
    <w:p w:rsidR="00550168" w:rsidRPr="00140757" w:rsidRDefault="00550168" w:rsidP="00550168">
      <w:pPr>
        <w:ind w:firstLine="708"/>
        <w:jc w:val="both"/>
        <w:rPr>
          <w:rStyle w:val="a3"/>
          <w:rFonts w:ascii="Times New Roman" w:hAnsi="Times New Roman" w:cs="Times New Roman"/>
          <w:b w:val="0"/>
          <w:bCs w:val="0"/>
          <w:sz w:val="24"/>
        </w:rPr>
      </w:pPr>
      <w:r w:rsidRPr="00140757">
        <w:rPr>
          <w:rFonts w:ascii="Times New Roman" w:hAnsi="Times New Roman" w:cs="Times New Roman"/>
          <w:sz w:val="24"/>
        </w:rPr>
        <w:t>На данный момент невозможно инвестировать цифрово</w:t>
      </w:r>
      <w:r>
        <w:rPr>
          <w:rFonts w:ascii="Times New Roman" w:hAnsi="Times New Roman" w:cs="Times New Roman"/>
          <w:sz w:val="24"/>
        </w:rPr>
        <w:t>й</w:t>
      </w:r>
      <w:r w:rsidRPr="00140757">
        <w:rPr>
          <w:rFonts w:ascii="Times New Roman" w:hAnsi="Times New Roman" w:cs="Times New Roman"/>
          <w:sz w:val="24"/>
        </w:rPr>
        <w:t xml:space="preserve"> рубл</w:t>
      </w:r>
      <w:r>
        <w:rPr>
          <w:rFonts w:ascii="Times New Roman" w:hAnsi="Times New Roman" w:cs="Times New Roman"/>
          <w:sz w:val="24"/>
        </w:rPr>
        <w:t>ь</w:t>
      </w:r>
      <w:r w:rsidRPr="00140757">
        <w:rPr>
          <w:rFonts w:ascii="Times New Roman" w:hAnsi="Times New Roman" w:cs="Times New Roman"/>
          <w:sz w:val="24"/>
        </w:rPr>
        <w:t>.</w:t>
      </w:r>
    </w:p>
    <w:p w:rsidR="00550168" w:rsidRPr="00424B50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a3"/>
          <w:color w:val="000000" w:themeColor="text1"/>
          <w:lang w:val="en-US"/>
        </w:rPr>
      </w:pPr>
      <w:r>
        <w:rPr>
          <w:rStyle w:val="a3"/>
          <w:color w:val="000000" w:themeColor="text1"/>
          <w:lang w:val="en-US"/>
        </w:rPr>
        <w:t>To be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</w:rPr>
      </w:pPr>
      <w:r w:rsidRPr="0085557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025C321" wp14:editId="43BB671C">
            <wp:extent cx="2791046" cy="30934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94)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9" t="13559" r="57302" b="10314"/>
                    <a:stretch/>
                  </pic:blipFill>
                  <pic:spPr bwMode="auto">
                    <a:xfrm>
                      <a:off x="0" y="0"/>
                      <a:ext cx="2799127" cy="310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  <w:sz w:val="20"/>
        </w:rPr>
      </w:pPr>
      <w:r w:rsidRPr="00140757">
        <w:rPr>
          <w:rStyle w:val="a3"/>
          <w:b w:val="0"/>
          <w:color w:val="000000" w:themeColor="text1"/>
          <w:sz w:val="20"/>
        </w:rPr>
        <w:t>Диаграмма активностей (</w:t>
      </w:r>
      <w:r w:rsidRPr="00140757">
        <w:rPr>
          <w:rStyle w:val="a3"/>
          <w:b w:val="0"/>
          <w:color w:val="000000" w:themeColor="text1"/>
          <w:sz w:val="20"/>
          <w:lang w:val="en-US"/>
        </w:rPr>
        <w:t>To</w:t>
      </w:r>
      <w:r w:rsidRPr="00140757">
        <w:rPr>
          <w:rStyle w:val="a3"/>
          <w:b w:val="0"/>
          <w:color w:val="000000" w:themeColor="text1"/>
          <w:sz w:val="20"/>
        </w:rPr>
        <w:t xml:space="preserve"> </w:t>
      </w:r>
      <w:r w:rsidRPr="00140757">
        <w:rPr>
          <w:rStyle w:val="a3"/>
          <w:b w:val="0"/>
          <w:color w:val="000000" w:themeColor="text1"/>
          <w:sz w:val="20"/>
          <w:lang w:val="en-US"/>
        </w:rPr>
        <w:t>be</w:t>
      </w:r>
      <w:r w:rsidRPr="00140757">
        <w:rPr>
          <w:rStyle w:val="a3"/>
          <w:b w:val="0"/>
          <w:color w:val="000000" w:themeColor="text1"/>
          <w:sz w:val="20"/>
        </w:rPr>
        <w:t xml:space="preserve">) </w:t>
      </w:r>
      <w:r>
        <w:rPr>
          <w:rStyle w:val="a3"/>
          <w:b w:val="0"/>
          <w:color w:val="000000" w:themeColor="text1"/>
          <w:sz w:val="20"/>
        </w:rPr>
        <w:t xml:space="preserve">подключения к </w:t>
      </w:r>
      <w:proofErr w:type="spellStart"/>
      <w:r>
        <w:rPr>
          <w:rStyle w:val="a3"/>
          <w:b w:val="0"/>
          <w:color w:val="000000" w:themeColor="text1"/>
          <w:sz w:val="20"/>
        </w:rPr>
        <w:t>ПУЛу</w:t>
      </w:r>
      <w:proofErr w:type="spellEnd"/>
      <w:r>
        <w:rPr>
          <w:rStyle w:val="a3"/>
          <w:b w:val="0"/>
          <w:color w:val="000000" w:themeColor="text1"/>
          <w:sz w:val="20"/>
        </w:rPr>
        <w:t xml:space="preserve"> финансовой организации </w:t>
      </w:r>
      <w:r w:rsidRPr="00140757">
        <w:rPr>
          <w:rStyle w:val="a3"/>
          <w:b w:val="0"/>
          <w:color w:val="000000" w:themeColor="text1"/>
          <w:sz w:val="20"/>
        </w:rPr>
        <w:t>для цифрового рубля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  <w:sz w:val="20"/>
        </w:rPr>
      </w:pPr>
      <w:r>
        <w:rPr>
          <w:rStyle w:val="a3"/>
          <w:b w:val="0"/>
          <w:color w:val="000000" w:themeColor="text1"/>
          <w:sz w:val="20"/>
        </w:rPr>
        <w:t>(этапы 2-4)</w:t>
      </w:r>
    </w:p>
    <w:p w:rsidR="00550168" w:rsidRPr="00140757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</w:rPr>
      </w:pP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85557E">
        <w:rPr>
          <w:rStyle w:val="a3"/>
          <w:b w:val="0"/>
          <w:color w:val="000000" w:themeColor="text1"/>
        </w:rPr>
        <w:t xml:space="preserve"> </w:t>
      </w:r>
      <w:r w:rsidRPr="0085557E">
        <w:rPr>
          <w:rStyle w:val="a3"/>
          <w:b w:val="0"/>
          <w:color w:val="000000" w:themeColor="text1"/>
        </w:rPr>
        <w:tab/>
        <w:t xml:space="preserve">Клиент может воспользоваться мобильным приложением/сайтом </w:t>
      </w:r>
      <w:proofErr w:type="spellStart"/>
      <w:r w:rsidRPr="0085557E">
        <w:rPr>
          <w:rStyle w:val="a3"/>
          <w:b w:val="0"/>
          <w:color w:val="000000" w:themeColor="text1"/>
        </w:rPr>
        <w:t>СмартТехИнвест</w:t>
      </w:r>
      <w:proofErr w:type="spellEnd"/>
      <w:r w:rsidRPr="0085557E">
        <w:rPr>
          <w:rStyle w:val="a3"/>
          <w:b w:val="0"/>
          <w:color w:val="000000" w:themeColor="text1"/>
        </w:rPr>
        <w:t xml:space="preserve"> или приложением/сайтом финансовой организации, с подключенным модулем </w:t>
      </w:r>
      <w:r w:rsidRPr="0085557E">
        <w:rPr>
          <w:rStyle w:val="a3"/>
          <w:b w:val="0"/>
          <w:color w:val="000000" w:themeColor="text1"/>
          <w:lang w:val="en-US"/>
        </w:rPr>
        <w:t>API</w:t>
      </w:r>
      <w:r w:rsidRPr="0085557E">
        <w:rPr>
          <w:rStyle w:val="a3"/>
          <w:b w:val="0"/>
          <w:color w:val="000000" w:themeColor="text1"/>
        </w:rPr>
        <w:t xml:space="preserve"> от данного проекта. Пользователь имеет право подключаться к нескольким </w:t>
      </w:r>
      <w:proofErr w:type="spellStart"/>
      <w:r w:rsidRPr="0085557E">
        <w:rPr>
          <w:rStyle w:val="a3"/>
          <w:b w:val="0"/>
          <w:color w:val="000000" w:themeColor="text1"/>
        </w:rPr>
        <w:t>ПУЛам</w:t>
      </w:r>
      <w:proofErr w:type="spellEnd"/>
      <w:r w:rsidRPr="0085557E">
        <w:rPr>
          <w:rStyle w:val="a3"/>
          <w:b w:val="0"/>
          <w:color w:val="000000" w:themeColor="text1"/>
        </w:rPr>
        <w:t>, ограничение может составлять только условия договоров с отдельными организациями.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85557E">
        <w:rPr>
          <w:rStyle w:val="a3"/>
          <w:b w:val="0"/>
          <w:color w:val="000000" w:themeColor="text1"/>
        </w:rPr>
        <w:t xml:space="preserve"> </w:t>
      </w:r>
      <w:r w:rsidRPr="0085557E">
        <w:rPr>
          <w:rStyle w:val="a3"/>
          <w:b w:val="0"/>
          <w:color w:val="000000" w:themeColor="text1"/>
        </w:rPr>
        <w:tab/>
        <w:t>СК – смарт контракт, типовой для каждой организации.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 w:rsidRPr="0085557E">
        <w:rPr>
          <w:rStyle w:val="a3"/>
          <w:b w:val="0"/>
          <w:color w:val="000000" w:themeColor="text1"/>
        </w:rPr>
        <w:t xml:space="preserve"> </w:t>
      </w:r>
      <w:r w:rsidRPr="0085557E">
        <w:rPr>
          <w:rStyle w:val="a3"/>
          <w:b w:val="0"/>
          <w:color w:val="000000" w:themeColor="text1"/>
        </w:rPr>
        <w:tab/>
      </w:r>
      <w:r>
        <w:rPr>
          <w:rStyle w:val="a3"/>
          <w:b w:val="0"/>
          <w:color w:val="000000" w:themeColor="text1"/>
        </w:rPr>
        <w:t>Контроль за его исполнением ведет Платформа ЦР</w:t>
      </w:r>
      <w:r w:rsidRPr="0085557E">
        <w:rPr>
          <w:rStyle w:val="a3"/>
          <w:b w:val="0"/>
          <w:color w:val="000000" w:themeColor="text1"/>
        </w:rPr>
        <w:t>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76F77C4" wp14:editId="5A524CDA">
            <wp:extent cx="2610293" cy="242695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97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78" cy="24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  <w:sz w:val="20"/>
        </w:rPr>
      </w:pPr>
      <w:r w:rsidRPr="00140757">
        <w:rPr>
          <w:rStyle w:val="a3"/>
          <w:b w:val="0"/>
          <w:color w:val="000000" w:themeColor="text1"/>
          <w:sz w:val="20"/>
        </w:rPr>
        <w:t>Диаграмма активностей (</w:t>
      </w:r>
      <w:r w:rsidRPr="00140757">
        <w:rPr>
          <w:rStyle w:val="a3"/>
          <w:b w:val="0"/>
          <w:color w:val="000000" w:themeColor="text1"/>
          <w:sz w:val="20"/>
          <w:lang w:val="en-US"/>
        </w:rPr>
        <w:t>To</w:t>
      </w:r>
      <w:r w:rsidRPr="00140757">
        <w:rPr>
          <w:rStyle w:val="a3"/>
          <w:b w:val="0"/>
          <w:color w:val="000000" w:themeColor="text1"/>
          <w:sz w:val="20"/>
        </w:rPr>
        <w:t xml:space="preserve"> </w:t>
      </w:r>
      <w:r w:rsidRPr="00140757">
        <w:rPr>
          <w:rStyle w:val="a3"/>
          <w:b w:val="0"/>
          <w:color w:val="000000" w:themeColor="text1"/>
          <w:sz w:val="20"/>
          <w:lang w:val="en-US"/>
        </w:rPr>
        <w:t>be</w:t>
      </w:r>
      <w:r w:rsidRPr="00140757">
        <w:rPr>
          <w:rStyle w:val="a3"/>
          <w:b w:val="0"/>
          <w:color w:val="000000" w:themeColor="text1"/>
          <w:sz w:val="20"/>
        </w:rPr>
        <w:t xml:space="preserve">) </w:t>
      </w:r>
      <w:r>
        <w:rPr>
          <w:rStyle w:val="a3"/>
          <w:b w:val="0"/>
          <w:color w:val="000000" w:themeColor="text1"/>
          <w:sz w:val="20"/>
        </w:rPr>
        <w:t>Снятие денег</w:t>
      </w:r>
    </w:p>
    <w:p w:rsidR="00550168" w:rsidRPr="00BF63CA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bCs/>
          <w:color w:val="000000" w:themeColor="text1"/>
          <w:sz w:val="20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ab/>
        <w:t>Клиент пользуется карточкой банка, может воспользоваться средствами для покупки, оплаты, переводов.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3"/>
          <w:b w:val="0"/>
          <w:color w:val="000000" w:themeColor="text1"/>
        </w:rPr>
      </w:pPr>
      <w:r>
        <w:rPr>
          <w:rStyle w:val="a3"/>
          <w:b w:val="0"/>
          <w:color w:val="000000" w:themeColor="text1"/>
        </w:rPr>
        <w:tab/>
        <w:t>Если пользователь получил уведомление снятии, но снятия не производилось, инициируется разбирательство, в противном случае все работает в штатном режиме, информация сохраняется, впоследствии по данной информации будет производиться расчёт выплачиваемого процента.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25B3F4F" wp14:editId="219873B2">
            <wp:extent cx="2992581" cy="2818542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98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722" cy="28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  <w:sz w:val="20"/>
        </w:rPr>
      </w:pPr>
      <w:r w:rsidRPr="00140757">
        <w:rPr>
          <w:rStyle w:val="a3"/>
          <w:b w:val="0"/>
          <w:color w:val="000000" w:themeColor="text1"/>
          <w:sz w:val="20"/>
        </w:rPr>
        <w:t>Диаграмма активностей (</w:t>
      </w:r>
      <w:r w:rsidRPr="00140757">
        <w:rPr>
          <w:rStyle w:val="a3"/>
          <w:b w:val="0"/>
          <w:color w:val="000000" w:themeColor="text1"/>
          <w:sz w:val="20"/>
          <w:lang w:val="en-US"/>
        </w:rPr>
        <w:t>To</w:t>
      </w:r>
      <w:r w:rsidRPr="00140757">
        <w:rPr>
          <w:rStyle w:val="a3"/>
          <w:b w:val="0"/>
          <w:color w:val="000000" w:themeColor="text1"/>
          <w:sz w:val="20"/>
        </w:rPr>
        <w:t xml:space="preserve"> </w:t>
      </w:r>
      <w:r w:rsidRPr="00140757">
        <w:rPr>
          <w:rStyle w:val="a3"/>
          <w:b w:val="0"/>
          <w:color w:val="000000" w:themeColor="text1"/>
          <w:sz w:val="20"/>
          <w:lang w:val="en-US"/>
        </w:rPr>
        <w:t>be</w:t>
      </w:r>
      <w:r>
        <w:rPr>
          <w:rStyle w:val="a3"/>
          <w:b w:val="0"/>
          <w:color w:val="000000" w:themeColor="text1"/>
          <w:sz w:val="20"/>
        </w:rPr>
        <w:t xml:space="preserve">) </w:t>
      </w:r>
      <w:proofErr w:type="spellStart"/>
      <w:r>
        <w:rPr>
          <w:rStyle w:val="a3"/>
          <w:b w:val="0"/>
          <w:color w:val="000000" w:themeColor="text1"/>
          <w:sz w:val="20"/>
        </w:rPr>
        <w:t>вкложение</w:t>
      </w:r>
      <w:proofErr w:type="spellEnd"/>
      <w:r>
        <w:rPr>
          <w:rStyle w:val="a3"/>
          <w:b w:val="0"/>
          <w:color w:val="000000" w:themeColor="text1"/>
          <w:sz w:val="20"/>
        </w:rPr>
        <w:t xml:space="preserve"> денег</w:t>
      </w:r>
    </w:p>
    <w:p w:rsidR="00550168" w:rsidRPr="00BF63CA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00000" w:themeColor="text1"/>
          <w:sz w:val="20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ab/>
        <w:t>Клиент пополняет карточку.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ab/>
        <w:t>В случае если пользователь не получил уведомление после пополнения или получил, не пополняя начинается разбирательство, иначе все работает в штатном режиме.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Внутреннее устройство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09B3DC4" wp14:editId="0E9D7AB2">
            <wp:extent cx="5947410" cy="3059939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85" cy="306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  <w:sz w:val="20"/>
        </w:rPr>
      </w:pPr>
      <w:r>
        <w:rPr>
          <w:color w:val="000000" w:themeColor="text1"/>
          <w:sz w:val="20"/>
        </w:rPr>
        <w:t>Схема внутреннего устройства</w:t>
      </w:r>
    </w:p>
    <w:p w:rsidR="00550168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color w:val="000000" w:themeColor="text1"/>
          <w:sz w:val="20"/>
        </w:rPr>
      </w:pPr>
    </w:p>
    <w:p w:rsidR="00550168" w:rsidRDefault="00550168" w:rsidP="00421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ab/>
        <w:t xml:space="preserve">На схеме представлены 2 основных аспекта деятельности сервиса: А.1-А.10 – договорные взаимодействия пользователей и участников. А.11-А.21 Взаимодействия в рамках </w:t>
      </w:r>
      <w:proofErr w:type="spellStart"/>
      <w:r>
        <w:rPr>
          <w:color w:val="000000" w:themeColor="text1"/>
        </w:rPr>
        <w:t>ПУЛа</w:t>
      </w:r>
      <w:proofErr w:type="spellEnd"/>
      <w:r>
        <w:rPr>
          <w:color w:val="000000" w:themeColor="text1"/>
        </w:rPr>
        <w:t>.</w:t>
      </w:r>
    </w:p>
    <w:p w:rsidR="00550168" w:rsidRDefault="00550168" w:rsidP="00421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ab/>
        <w:t>Блоки 12 и 14 Играют важную роль, так как они обеспечивают честное взаимодействие участников и пользователей, контролируют выполнение правил платформы.</w:t>
      </w:r>
    </w:p>
    <w:p w:rsidR="00550168" w:rsidRDefault="00550168" w:rsidP="00421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>
        <w:rPr>
          <w:color w:val="000000" w:themeColor="text1"/>
        </w:rPr>
        <w:tab/>
        <w:t>Блок 20 отвечает за расчет доходности для отдельных пользователей, исходя из информации о доходности Пула банка.</w:t>
      </w:r>
    </w:p>
    <w:p w:rsidR="00550168" w:rsidRPr="006D2E2B" w:rsidRDefault="00550168" w:rsidP="00421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</w:p>
    <w:p w:rsidR="00550168" w:rsidRPr="00424B50" w:rsidRDefault="00550168" w:rsidP="00421385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</w:rPr>
      </w:pP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00000" w:themeColor="text1"/>
        </w:rPr>
      </w:pPr>
    </w:p>
    <w:p w:rsidR="00550168" w:rsidRPr="0085557E" w:rsidRDefault="00550168" w:rsidP="00550168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4" w:name="_Toc213632536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</w:rPr>
        <w:t>5. Реклама и маркетинг</w:t>
      </w:r>
      <w:bookmarkEnd w:id="34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13632537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Образ целевого потребителя</w:t>
      </w:r>
      <w:bookmarkEnd w:id="35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br/>
        <w:t xml:space="preserve"> </w:t>
      </w:r>
      <w:r w:rsidRPr="0085557E">
        <w:rPr>
          <w:color w:val="000000" w:themeColor="text1"/>
        </w:rPr>
        <w:tab/>
        <w:t>Целевой потребитель – Гражданин РФ, женщина, 25-45 лет, доход ниже среднего, средний и выше среднего по региону. Относительно финансово грамотен, пользуется мобильным банком, ценит контроль и простоту. Предпочитает рациональный подход к использованию ресурсов.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213632538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Информирование потребителей</w:t>
      </w:r>
      <w:bookmarkEnd w:id="36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br/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</w:r>
      <w:r w:rsidRPr="0085557E">
        <w:rPr>
          <w:color w:val="000000" w:themeColor="text1"/>
        </w:rPr>
        <w:t xml:space="preserve">СМИ, реклама по телевидению и таргетированная в </w:t>
      </w:r>
      <w:proofErr w:type="spellStart"/>
      <w:r w:rsidRPr="0085557E">
        <w:rPr>
          <w:color w:val="000000" w:themeColor="text1"/>
        </w:rPr>
        <w:t>соцсетях</w:t>
      </w:r>
      <w:proofErr w:type="spellEnd"/>
      <w:r w:rsidRPr="0085557E">
        <w:rPr>
          <w:color w:val="000000" w:themeColor="text1"/>
        </w:rPr>
        <w:t xml:space="preserve"> и на информационных площадках. Проведение различных мероприятий по развитию финансовой грамотности среди населения, участие в конференциях и других мероприятиях, партнёрство с банковскими организациями.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00000" w:themeColor="text1"/>
        </w:rPr>
      </w:pPr>
      <w:r w:rsidRPr="0085557E">
        <w:rPr>
          <w:color w:val="000000" w:themeColor="text1"/>
        </w:rPr>
        <w:t>Ключевой аргумент – «Доходность как у вклада, а доступ – как у наличных».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13632539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Долгосрочность использования</w:t>
      </w:r>
      <w:bookmarkEnd w:id="37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br/>
        <w:t xml:space="preserve"> </w:t>
      </w:r>
      <w:r w:rsidRPr="0085557E">
        <w:rPr>
          <w:color w:val="000000" w:themeColor="text1"/>
        </w:rPr>
        <w:tab/>
        <w:t>Участники будут использовать сервис долгосрочно, так как он станет их основным «сберегательным» кошельком ЦР.</w:t>
      </w:r>
    </w:p>
    <w:p w:rsidR="00550168" w:rsidRPr="0085557E" w:rsidRDefault="00550168" w:rsidP="00550168">
      <w:pPr>
        <w:pStyle w:val="2"/>
        <w:jc w:val="center"/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38" w:name="_Toc213632540"/>
      <w:r w:rsidRPr="0085557E"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Привлекательность для участников</w:t>
      </w:r>
      <w:bookmarkEnd w:id="38"/>
    </w:p>
    <w:p w:rsidR="00550168" w:rsidRPr="0085557E" w:rsidRDefault="00550168" w:rsidP="00550168">
      <w:pPr>
        <w:rPr>
          <w:color w:val="000000" w:themeColor="text1"/>
        </w:rPr>
      </w:pPr>
    </w:p>
    <w:p w:rsidR="00550168" w:rsidRPr="0085557E" w:rsidRDefault="00550168" w:rsidP="0055016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>Для инвестора</w:t>
      </w:r>
      <w:r w:rsidRPr="0085557E">
        <w:rPr>
          <w:color w:val="000000" w:themeColor="text1"/>
        </w:rPr>
        <w:t>: Сохранение ликвидности + доходность.</w:t>
      </w:r>
    </w:p>
    <w:p w:rsidR="00550168" w:rsidRPr="0085557E" w:rsidRDefault="00550168" w:rsidP="0055016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 xml:space="preserve">Для </w:t>
      </w:r>
      <w:proofErr w:type="spellStart"/>
      <w:r w:rsidRPr="0085557E">
        <w:rPr>
          <w:rStyle w:val="a3"/>
          <w:color w:val="000000" w:themeColor="text1"/>
        </w:rPr>
        <w:t>Фин</w:t>
      </w:r>
      <w:r w:rsidRPr="0085557E">
        <w:rPr>
          <w:b/>
          <w:color w:val="000000" w:themeColor="text1"/>
        </w:rPr>
        <w:t>.орг</w:t>
      </w:r>
      <w:proofErr w:type="spellEnd"/>
      <w:r w:rsidRPr="0085557E">
        <w:rPr>
          <w:b/>
          <w:color w:val="000000" w:themeColor="text1"/>
        </w:rPr>
        <w:t xml:space="preserve">: </w:t>
      </w:r>
      <w:r w:rsidRPr="0085557E">
        <w:rPr>
          <w:color w:val="000000" w:themeColor="text1"/>
        </w:rPr>
        <w:t>Получение контроля над деньгами в виде ЦР.</w:t>
      </w:r>
    </w:p>
    <w:p w:rsidR="00550168" w:rsidRPr="0085557E" w:rsidRDefault="00550168" w:rsidP="00550168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00000" w:themeColor="text1"/>
        </w:rPr>
      </w:pPr>
      <w:r w:rsidRPr="0085557E">
        <w:rPr>
          <w:rStyle w:val="a3"/>
          <w:color w:val="000000" w:themeColor="text1"/>
        </w:rPr>
        <w:t>Для Платформы</w:t>
      </w:r>
      <w:r w:rsidRPr="0085557E">
        <w:rPr>
          <w:color w:val="000000" w:themeColor="text1"/>
        </w:rPr>
        <w:t>: Комиссионный доход от растущей базы активов.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ind w:left="360"/>
        <w:jc w:val="center"/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213632541"/>
      <w:r w:rsidRPr="0085557E">
        <w:rPr>
          <w:rStyle w:val="20"/>
          <w:rFonts w:ascii="Times New Roman" w:hAnsi="Times New Roman" w:cs="Times New Roman"/>
          <w:color w:val="000000" w:themeColor="text1"/>
          <w:sz w:val="28"/>
          <w:szCs w:val="28"/>
        </w:rPr>
        <w:t>Главный конкурент</w:t>
      </w:r>
      <w:bookmarkEnd w:id="39"/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br/>
        <w:t xml:space="preserve"> </w:t>
      </w:r>
      <w:r w:rsidRPr="0085557E">
        <w:rPr>
          <w:color w:val="000000" w:themeColor="text1"/>
        </w:rPr>
        <w:tab/>
        <w:t>Главный конкурент – </w:t>
      </w:r>
      <w:r w:rsidRPr="0085557E">
        <w:rPr>
          <w:rStyle w:val="a3"/>
          <w:color w:val="000000" w:themeColor="text1"/>
        </w:rPr>
        <w:t>банковские вклады</w:t>
      </w:r>
      <w:r w:rsidRPr="0085557E">
        <w:rPr>
          <w:color w:val="000000" w:themeColor="text1"/>
        </w:rPr>
        <w:t>. Так как тоже не требует контроля над деньгами, приносит гарантированный процент.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00000" w:themeColor="text1"/>
        </w:rPr>
      </w:pPr>
      <w:r w:rsidRPr="0085557E">
        <w:rPr>
          <w:color w:val="000000" w:themeColor="text1"/>
        </w:rPr>
        <w:t xml:space="preserve"> </w:t>
      </w:r>
      <w:r w:rsidRPr="0085557E">
        <w:rPr>
          <w:color w:val="000000" w:themeColor="text1"/>
        </w:rPr>
        <w:tab/>
        <w:t>Ключевое преимущество – отсутствие потери процентов при досрочном снятии средств, возможность вкладывать средства моментально, после разового заключения договора с Банком, без подписаний новых соглашений.</w:t>
      </w:r>
    </w:p>
    <w:p w:rsidR="00550168" w:rsidRPr="0085557E" w:rsidRDefault="00550168" w:rsidP="00550168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bCs w:val="0"/>
          <w:color w:val="000000" w:themeColor="text1"/>
        </w:rPr>
      </w:pPr>
    </w:p>
    <w:p w:rsidR="00550168" w:rsidRPr="0085557E" w:rsidRDefault="00550168" w:rsidP="00550168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40" w:name="_Toc213632542"/>
      <w:r w:rsidRPr="0085557E">
        <w:rPr>
          <w:rFonts w:ascii="Times New Roman" w:eastAsia="Times New Roman" w:hAnsi="Times New Roman" w:cs="Times New Roman"/>
          <w:color w:val="000000" w:themeColor="text1"/>
          <w:lang w:eastAsia="ru-RU"/>
        </w:rPr>
        <w:t>6. Выводы</w:t>
      </w:r>
      <w:bookmarkEnd w:id="40"/>
    </w:p>
    <w:p w:rsidR="00550168" w:rsidRPr="004B6627" w:rsidRDefault="00550168" w:rsidP="00550168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>
        <w:rPr>
          <w:color w:val="000000" w:themeColor="text1"/>
        </w:rPr>
        <w:t>Проект является перспективным направлением для распространения ЦР среди населения и передачи денежных средств банковским организациям. Создание Пулов обеспечит уникальные возможности, а платформа поможет обеспечить прозрачность и даст гарантии для сторон сделок.</w:t>
      </w:r>
    </w:p>
    <w:p w:rsidR="00550168" w:rsidRPr="00A75B9A" w:rsidRDefault="00550168" w:rsidP="0095399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</w:p>
    <w:sectPr w:rsidR="00550168" w:rsidRPr="00A75B9A" w:rsidSect="00131079">
      <w:footerReference w:type="even" r:id="rId21"/>
      <w:footerReference w:type="default" r:id="rId2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38E4" w:rsidRDefault="006438E4" w:rsidP="005C0E99">
      <w:pPr>
        <w:spacing w:after="0" w:line="240" w:lineRule="auto"/>
      </w:pPr>
      <w:r>
        <w:separator/>
      </w:r>
    </w:p>
  </w:endnote>
  <w:endnote w:type="continuationSeparator" w:id="0">
    <w:p w:rsidR="006438E4" w:rsidRDefault="006438E4" w:rsidP="005C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a"/>
      </w:rPr>
      <w:id w:val="-1068499233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:rsidR="00867E9F" w:rsidRDefault="00867E9F" w:rsidP="00131079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sdt>
    <w:sdtPr>
      <w:rPr>
        <w:rStyle w:val="aa"/>
      </w:rPr>
      <w:id w:val="-934206018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:rsidR="00867E9F" w:rsidRDefault="00867E9F" w:rsidP="00131079">
        <w:pPr>
          <w:pStyle w:val="a8"/>
          <w:framePr w:wrap="none" w:vAnchor="text" w:hAnchor="margin" w:xAlign="right" w:y="1"/>
          <w:ind w:right="360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:rsidR="00867E9F" w:rsidRDefault="00867E9F" w:rsidP="005C0E99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a"/>
      </w:rPr>
      <w:id w:val="1151101698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:rsidR="00867E9F" w:rsidRDefault="00867E9F" w:rsidP="00B117B3">
        <w:pPr>
          <w:pStyle w:val="a8"/>
          <w:framePr w:wrap="none" w:vAnchor="text" w:hAnchor="margin" w:xAlign="right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 w:rsidR="00421385">
          <w:rPr>
            <w:rStyle w:val="aa"/>
            <w:noProof/>
          </w:rPr>
          <w:t>20</w:t>
        </w:r>
        <w:r>
          <w:rPr>
            <w:rStyle w:val="aa"/>
          </w:rPr>
          <w:fldChar w:fldCharType="end"/>
        </w:r>
      </w:p>
    </w:sdtContent>
  </w:sdt>
  <w:p w:rsidR="00867E9F" w:rsidRDefault="00867E9F" w:rsidP="005C0E99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38E4" w:rsidRDefault="006438E4" w:rsidP="005C0E99">
      <w:pPr>
        <w:spacing w:after="0" w:line="240" w:lineRule="auto"/>
      </w:pPr>
      <w:r>
        <w:separator/>
      </w:r>
    </w:p>
  </w:footnote>
  <w:footnote w:type="continuationSeparator" w:id="0">
    <w:p w:rsidR="006438E4" w:rsidRDefault="006438E4" w:rsidP="005C0E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pt;height:11.3pt" o:bullet="t">
        <v:imagedata r:id="rId1" o:title="mso237C"/>
      </v:shape>
    </w:pict>
  </w:numPicBullet>
  <w:abstractNum w:abstractNumId="0" w15:restartNumberingAfterBreak="0">
    <w:nsid w:val="03B2614E"/>
    <w:multiLevelType w:val="multilevel"/>
    <w:tmpl w:val="54D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DC7"/>
    <w:multiLevelType w:val="multilevel"/>
    <w:tmpl w:val="0A3024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51E0"/>
    <w:multiLevelType w:val="hybridMultilevel"/>
    <w:tmpl w:val="BE66C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E238E"/>
    <w:multiLevelType w:val="hybridMultilevel"/>
    <w:tmpl w:val="55F4C6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93610"/>
    <w:multiLevelType w:val="multilevel"/>
    <w:tmpl w:val="635C6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AB7849"/>
    <w:multiLevelType w:val="hybridMultilevel"/>
    <w:tmpl w:val="4E743CE6"/>
    <w:lvl w:ilvl="0" w:tplc="B27CD1FC"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D246C10"/>
    <w:multiLevelType w:val="multilevel"/>
    <w:tmpl w:val="FED0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92C32"/>
    <w:multiLevelType w:val="multilevel"/>
    <w:tmpl w:val="727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335A1"/>
    <w:multiLevelType w:val="multilevel"/>
    <w:tmpl w:val="1C3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71AC1"/>
    <w:multiLevelType w:val="multilevel"/>
    <w:tmpl w:val="25B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E3D7D"/>
    <w:multiLevelType w:val="multilevel"/>
    <w:tmpl w:val="45EE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F6E3D"/>
    <w:multiLevelType w:val="multilevel"/>
    <w:tmpl w:val="BA4E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1"/>
    <w:lvlOverride w:ilvl="1">
      <w:startOverride w:val="1"/>
    </w:lvlOverride>
  </w:num>
  <w:num w:numId="5">
    <w:abstractNumId w:val="1"/>
    <w:lvlOverride w:ilvl="1">
      <w:startOverride w:val="1"/>
    </w:lvlOverride>
  </w:num>
  <w:num w:numId="6">
    <w:abstractNumId w:val="9"/>
  </w:num>
  <w:num w:numId="7">
    <w:abstractNumId w:val="9"/>
    <w:lvlOverride w:ilvl="1">
      <w:startOverride w:val="1"/>
    </w:lvlOverride>
  </w:num>
  <w:num w:numId="8">
    <w:abstractNumId w:val="9"/>
    <w:lvlOverride w:ilvl="1">
      <w:startOverride w:val="1"/>
    </w:lvlOverride>
  </w:num>
  <w:num w:numId="9">
    <w:abstractNumId w:val="6"/>
  </w:num>
  <w:num w:numId="10">
    <w:abstractNumId w:val="2"/>
  </w:num>
  <w:num w:numId="11">
    <w:abstractNumId w:val="3"/>
  </w:num>
  <w:num w:numId="12">
    <w:abstractNumId w:val="8"/>
  </w:num>
  <w:num w:numId="13">
    <w:abstractNumId w:val="11"/>
  </w:num>
  <w:num w:numId="14">
    <w:abstractNumId w:val="0"/>
  </w:num>
  <w:num w:numId="15">
    <w:abstractNumId w:val="0"/>
    <w:lvlOverride w:ilvl="1">
      <w:startOverride w:val="1"/>
    </w:lvlOverride>
  </w:num>
  <w:num w:numId="16">
    <w:abstractNumId w:val="4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CD"/>
    <w:rsid w:val="000C2BC7"/>
    <w:rsid w:val="00131079"/>
    <w:rsid w:val="00140757"/>
    <w:rsid w:val="001720B3"/>
    <w:rsid w:val="00175B06"/>
    <w:rsid w:val="001A6CF3"/>
    <w:rsid w:val="001D0C0C"/>
    <w:rsid w:val="001E2E5F"/>
    <w:rsid w:val="00204D7E"/>
    <w:rsid w:val="00220B6F"/>
    <w:rsid w:val="002402EF"/>
    <w:rsid w:val="00252C03"/>
    <w:rsid w:val="002F51EE"/>
    <w:rsid w:val="003164B9"/>
    <w:rsid w:val="003B4CB4"/>
    <w:rsid w:val="00421385"/>
    <w:rsid w:val="00424B50"/>
    <w:rsid w:val="004B6627"/>
    <w:rsid w:val="004E413D"/>
    <w:rsid w:val="00505FF0"/>
    <w:rsid w:val="00536AE8"/>
    <w:rsid w:val="00550168"/>
    <w:rsid w:val="005972C3"/>
    <w:rsid w:val="005B29BF"/>
    <w:rsid w:val="005C0E99"/>
    <w:rsid w:val="006172A7"/>
    <w:rsid w:val="006438E4"/>
    <w:rsid w:val="006626B8"/>
    <w:rsid w:val="007750FD"/>
    <w:rsid w:val="00780E43"/>
    <w:rsid w:val="0082575C"/>
    <w:rsid w:val="0085557E"/>
    <w:rsid w:val="00867E9F"/>
    <w:rsid w:val="008E32CD"/>
    <w:rsid w:val="00941B56"/>
    <w:rsid w:val="009536B8"/>
    <w:rsid w:val="00953995"/>
    <w:rsid w:val="00A20A66"/>
    <w:rsid w:val="00A31445"/>
    <w:rsid w:val="00A75B9A"/>
    <w:rsid w:val="00AC6949"/>
    <w:rsid w:val="00AD4D63"/>
    <w:rsid w:val="00AE4AA1"/>
    <w:rsid w:val="00B117B3"/>
    <w:rsid w:val="00B4685A"/>
    <w:rsid w:val="00BC341F"/>
    <w:rsid w:val="00BF63CA"/>
    <w:rsid w:val="00D52418"/>
    <w:rsid w:val="00DB59B9"/>
    <w:rsid w:val="00DE2F51"/>
    <w:rsid w:val="00DE64A1"/>
    <w:rsid w:val="00E41306"/>
    <w:rsid w:val="00E715B9"/>
    <w:rsid w:val="00F65562"/>
    <w:rsid w:val="00FA6F58"/>
    <w:rsid w:val="00FC0DF9"/>
    <w:rsid w:val="00FC3B9E"/>
    <w:rsid w:val="00FF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5AE3D-B0E4-4428-8FB8-75A7F027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32CD"/>
  </w:style>
  <w:style w:type="paragraph" w:styleId="1">
    <w:name w:val="heading 1"/>
    <w:basedOn w:val="a"/>
    <w:next w:val="a"/>
    <w:link w:val="10"/>
    <w:uiPriority w:val="9"/>
    <w:qFormat/>
    <w:rsid w:val="00E41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E32CD"/>
    <w:rPr>
      <w:b/>
      <w:bCs/>
    </w:rPr>
  </w:style>
  <w:style w:type="paragraph" w:customStyle="1" w:styleId="ds-markdown-paragraph">
    <w:name w:val="ds-markdown-paragraph"/>
    <w:basedOn w:val="a"/>
    <w:rsid w:val="008E3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E32CD"/>
    <w:rPr>
      <w:i/>
      <w:iCs/>
    </w:rPr>
  </w:style>
  <w:style w:type="paragraph" w:styleId="a5">
    <w:name w:val="List Paragraph"/>
    <w:basedOn w:val="a"/>
    <w:uiPriority w:val="34"/>
    <w:qFormat/>
    <w:rsid w:val="00E715B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41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13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5C0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C0E99"/>
  </w:style>
  <w:style w:type="paragraph" w:styleId="a8">
    <w:name w:val="footer"/>
    <w:basedOn w:val="a"/>
    <w:link w:val="a9"/>
    <w:uiPriority w:val="99"/>
    <w:unhideWhenUsed/>
    <w:rsid w:val="005C0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C0E99"/>
  </w:style>
  <w:style w:type="character" w:styleId="aa">
    <w:name w:val="page number"/>
    <w:basedOn w:val="a0"/>
    <w:uiPriority w:val="99"/>
    <w:semiHidden/>
    <w:unhideWhenUsed/>
    <w:rsid w:val="005C0E99"/>
  </w:style>
  <w:style w:type="paragraph" w:styleId="ab">
    <w:name w:val="TOC Heading"/>
    <w:basedOn w:val="1"/>
    <w:next w:val="a"/>
    <w:uiPriority w:val="39"/>
    <w:unhideWhenUsed/>
    <w:qFormat/>
    <w:rsid w:val="005C0E99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5C0E9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C0E99"/>
    <w:pPr>
      <w:spacing w:before="120" w:after="0"/>
      <w:ind w:left="220"/>
    </w:pPr>
    <w:rPr>
      <w:rFonts w:cstheme="minorHAnsi"/>
      <w:b/>
      <w:bCs/>
    </w:rPr>
  </w:style>
  <w:style w:type="character" w:styleId="ac">
    <w:name w:val="Hyperlink"/>
    <w:basedOn w:val="a0"/>
    <w:uiPriority w:val="99"/>
    <w:unhideWhenUsed/>
    <w:rsid w:val="005C0E99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semiHidden/>
    <w:unhideWhenUsed/>
    <w:rsid w:val="005C0E99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5C0E99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5C0E99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5C0E99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5C0E99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5C0E99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5C0E99"/>
    <w:pPr>
      <w:spacing w:after="0"/>
      <w:ind w:left="1760"/>
    </w:pPr>
    <w:rPr>
      <w:rFonts w:cstheme="minorHAns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AD4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6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35B9CE-8567-44F5-A87F-38D1540D3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2842</Words>
  <Characters>16205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2025-11-09T19:07:00Z</dcterms:created>
  <dcterms:modified xsi:type="dcterms:W3CDTF">2025-11-09T19:10:00Z</dcterms:modified>
</cp:coreProperties>
</file>