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7B444" w14:textId="3D71DF58" w:rsidR="00EF7A87" w:rsidRPr="00EF7A87" w:rsidRDefault="00EF7A87" w:rsidP="00EF7A87">
      <w:pPr>
        <w:shd w:val="clear" w:color="auto" w:fill="FFFFFF"/>
        <w:spacing w:before="480" w:after="240" w:line="450" w:lineRule="atLeast"/>
        <w:outlineLvl w:val="2"/>
        <w:rPr>
          <w:rFonts w:ascii="Liberation Serif" w:eastAsia="Times New Roman" w:hAnsi="Liberation Serif" w:cs="Liberation Serif"/>
          <w:b/>
          <w:bCs/>
          <w:color w:val="0F1115"/>
          <w:sz w:val="40"/>
          <w:szCs w:val="40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40"/>
          <w:szCs w:val="40"/>
          <w:lang w:eastAsia="ru-RU"/>
        </w:rPr>
        <w:t xml:space="preserve">Карточка идеи 1: «Умный платежный менеджер с ИИ-ассистентом» </w:t>
      </w:r>
    </w:p>
    <w:p w14:paraId="09AB63D5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1. Сфера и причина выбора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br/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Сфера: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Персональные финансы и платежные менеджеры.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br/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Почему: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 Управление личными финансами остается сложным и рутинным. Современные приложения умеют учитывать траты, но не дают интеллектуальной, </w:t>
      </w:r>
      <w:proofErr w:type="spellStart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проактивной</w:t>
      </w:r>
      <w:proofErr w:type="spell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помощи, которая действует в интересах пользователя, экономя его деньги и время.</w:t>
      </w:r>
    </w:p>
    <w:p w14:paraId="0F218EAA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2. Известные проблемы (Клиентские боли)</w:t>
      </w:r>
    </w:p>
    <w:p w14:paraId="156AD0A6" w14:textId="77777777" w:rsidR="00EF7A87" w:rsidRPr="00EF7A87" w:rsidRDefault="00EF7A87" w:rsidP="00EF7A8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Разрозненность финансов: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Деньги лежат на счетах в разных банках, нет единой картины.</w:t>
      </w:r>
    </w:p>
    <w:p w14:paraId="3DD32F52" w14:textId="77777777" w:rsidR="00EF7A87" w:rsidRPr="00EF7A87" w:rsidRDefault="00EF7A87" w:rsidP="00EF7A8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Ручное управление и отсутствие автоматизации: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Пользователь сам должен помнить о счетах, анализировать выгодность платежа с той или иной карты, искать лучшие предложения на рынке.</w:t>
      </w:r>
    </w:p>
    <w:p w14:paraId="69CB2D69" w14:textId="77777777" w:rsidR="00EF7A87" w:rsidRPr="00EF7A87" w:rsidRDefault="00EF7A87" w:rsidP="00EF7A87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 xml:space="preserve">Отсутствие </w:t>
      </w:r>
      <w:proofErr w:type="spell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проактивной</w:t>
      </w:r>
      <w:proofErr w:type="spellEnd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 xml:space="preserve"> защиты от импульсных трат: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Сервисы не помогают обезопасить сбережения от спонтанных решений.</w:t>
      </w:r>
    </w:p>
    <w:p w14:paraId="329A0011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3. Как эти проблемы решаются сейчас?</w:t>
      </w:r>
    </w:p>
    <w:p w14:paraId="59016DBB" w14:textId="3559A031" w:rsidR="00EF7A87" w:rsidRPr="00EF7A87" w:rsidRDefault="00EF7A87" w:rsidP="00EF7A8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Банковские приложения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показывают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операции только по своим продуктам. Не дают полной картины и не работают в интересах клиента, а в интересах банка.</w:t>
      </w:r>
    </w:p>
    <w:p w14:paraId="26DB8BCE" w14:textId="40BCD449" w:rsidR="00EF7A87" w:rsidRPr="00EF7A87" w:rsidRDefault="00EF7A87" w:rsidP="00EF7A87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Приложения для учета финансов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требуют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ручного ввода данных или сложной категоризации. Это не «невидимый» платеж, а дополнительная работа. Не автоматизируют финансовые решения.</w:t>
      </w:r>
    </w:p>
    <w:p w14:paraId="4F8F34C1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4. Источники данных о проблемах</w:t>
      </w:r>
    </w:p>
    <w:p w14:paraId="43E79E90" w14:textId="77777777" w:rsidR="00EF7A87" w:rsidRPr="00EF7A87" w:rsidRDefault="00EF7A87" w:rsidP="00EF7A8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Анализ трендов из лекции: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«Платежные менеджеры»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,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«Искусственный интеллект»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,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«Невидимые платежи»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.</w:t>
      </w:r>
    </w:p>
    <w:p w14:paraId="27BADAF9" w14:textId="77777777" w:rsidR="00EF7A87" w:rsidRPr="00EF7A87" w:rsidRDefault="00EF7A87" w:rsidP="00EF7A8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Отзывы пользователей в магазинах приложений о нехватке автоматизации.</w:t>
      </w:r>
    </w:p>
    <w:p w14:paraId="466F4212" w14:textId="77777777" w:rsidR="00EF7A87" w:rsidRPr="00EF7A87" w:rsidRDefault="00EF7A87" w:rsidP="00EF7A87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Личный опыт управления несколькими счетами.</w:t>
      </w:r>
    </w:p>
    <w:p w14:paraId="35468E8C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5. Почему текущие решения неидеальны?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br/>
        <w:t>Они не являются по-настоящему «умными» и «невидимыми». Они переносят работу по анализу и планированию на самого пользователя, не предлагая интеллектуальной помощи, которая действует. Им не хватает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«липучести»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 и </w:t>
      </w:r>
      <w:proofErr w:type="spellStart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проактивного</w:t>
      </w:r>
      <w:proofErr w:type="spell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«удобства»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.</w:t>
      </w:r>
    </w:p>
    <w:p w14:paraId="6ED75AD0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lastRenderedPageBreak/>
        <w:t>6. Способ решения (Таблетка от боли)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br/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Идея: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«Интеллектуальный финансовый оператор»</w:t>
      </w:r>
    </w:p>
    <w:p w14:paraId="56C3C21D" w14:textId="77777777" w:rsidR="00EF7A87" w:rsidRPr="00EF7A87" w:rsidRDefault="00EF7A87" w:rsidP="00EF7A87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Суть: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Единая платформа, которая через Open Banking API агрегирует все счета пользователя. Встроенный ИИ-ассистент не просто показывает статистику, а действует как персональный финансовый агент.</w:t>
      </w:r>
    </w:p>
    <w:p w14:paraId="2EFAC9BF" w14:textId="77777777" w:rsidR="00EF7A87" w:rsidRPr="00EF7A87" w:rsidRDefault="00EF7A87" w:rsidP="00EF7A87">
      <w:pPr>
        <w:numPr>
          <w:ilvl w:val="0"/>
          <w:numId w:val="23"/>
        </w:numPr>
        <w:shd w:val="clear" w:color="auto" w:fill="FFFFFF"/>
        <w:spacing w:before="100" w:beforeAutospacing="1" w:after="12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Конкретные функции:</w:t>
      </w:r>
    </w:p>
    <w:p w14:paraId="661A7DD9" w14:textId="77777777" w:rsidR="00EF7A87" w:rsidRPr="00EF7A87" w:rsidRDefault="00EF7A87" w:rsidP="00EF7A8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Автоматический оптимизатор платежей: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Система анализирует, с какой карты выгоднее платить (максимальный кэшбек/баллы), и сама проводит платеж с оптимальной карты. Вместо выбора карты — одна кнопка «Оплатить выгодно».</w:t>
      </w:r>
    </w:p>
    <w:p w14:paraId="215AE964" w14:textId="77777777" w:rsidR="00EF7A87" w:rsidRPr="00EF7A87" w:rsidRDefault="00EF7A87" w:rsidP="00EF7A8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«Сейф-карта» (Умный кувшин)</w:t>
      </w:r>
      <w:proofErr w:type="gram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Создается</w:t>
      </w:r>
      <w:proofErr w:type="gram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отдельная виртуальная или физическая карта, пополняемая с основного счета.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Любой платеж с нее требует обязательного подтверждения в приложении.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Это «ручной тормоз» для импульсных покупок, защищающий основные средства.</w:t>
      </w:r>
    </w:p>
    <w:p w14:paraId="37B868F6" w14:textId="77777777" w:rsidR="00EF7A87" w:rsidRPr="00EF7A87" w:rsidRDefault="00EF7A87" w:rsidP="00EF7A8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proofErr w:type="spell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Проактивный</w:t>
      </w:r>
      <w:proofErr w:type="spellEnd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 xml:space="preserve"> «Охотник за выгодой»: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Автоматический подбор лучших вкладов, страховок и программ лояльности под цели пользователя с расчетом потенциального дохода.</w:t>
      </w:r>
    </w:p>
    <w:p w14:paraId="389F71B8" w14:textId="77777777" w:rsidR="00EF7A87" w:rsidRPr="00EF7A87" w:rsidRDefault="00EF7A87" w:rsidP="00EF7A87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Сценарий «Анти-забывчивость»: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Сервис заранее предупреждает о предстоящих регулярных платежах (ЖКХ, кредиты) и при нехватке средств на основном счете предлагает автоматически перевести их с другого счета.</w:t>
      </w:r>
    </w:p>
    <w:p w14:paraId="57DA7D34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7. Почему идея должна сработать?</w:t>
      </w:r>
    </w:p>
    <w:p w14:paraId="74021A2A" w14:textId="77777777" w:rsidR="00EF7A87" w:rsidRPr="00EF7A87" w:rsidRDefault="00EF7A87" w:rsidP="00EF7A8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Ясность и Реалистичность</w:t>
      </w:r>
      <w:proofErr w:type="gram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Используются</w:t>
      </w:r>
      <w:proofErr w:type="gram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существующие технологии (Open API, ИИ). Четкое ценностное предложение — экономия денег и времени за счет автоматизации.</w:t>
      </w:r>
    </w:p>
    <w:p w14:paraId="0FB2BB24" w14:textId="77777777" w:rsidR="00EF7A87" w:rsidRPr="00EF7A87" w:rsidRDefault="00EF7A87" w:rsidP="00EF7A8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Инновационность: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 Инновация в </w:t>
      </w:r>
      <w:proofErr w:type="spellStart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проактивности</w:t>
      </w:r>
      <w:proofErr w:type="spell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и глубине автоматизации рутинных финансовых решений. Сервис не советует, а делает.</w:t>
      </w:r>
    </w:p>
    <w:p w14:paraId="56C20D8C" w14:textId="77777777" w:rsidR="00EF7A87" w:rsidRPr="00EF7A87" w:rsidRDefault="00EF7A87" w:rsidP="00EF7A8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Удобство: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Сервис берет на себя рутину, двигаясь к идеалу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«невидимых» платежей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. Конкретные функции решают конкретные боли.</w:t>
      </w:r>
    </w:p>
    <w:p w14:paraId="6D8E99E9" w14:textId="77777777" w:rsidR="00EF7A87" w:rsidRPr="00EF7A87" w:rsidRDefault="00EF7A87" w:rsidP="00EF7A8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Липучесть: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Пользователь привыкает, что сервис реально экономит ему деньги и время. Отказаться — значит вернуться к рутине и менее выгодным условиям.</w:t>
      </w:r>
    </w:p>
    <w:p w14:paraId="12B3689F" w14:textId="77777777" w:rsidR="00EF7A87" w:rsidRPr="00EF7A87" w:rsidRDefault="00EF7A87" w:rsidP="00EF7A87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Масштабируемость: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База позволяет добавлять функции для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МСП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(управление бизнес-финансами), интеграцию с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госуслугами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для автоматизации платежей.</w:t>
      </w:r>
    </w:p>
    <w:p w14:paraId="07C161AC" w14:textId="77777777" w:rsidR="00EF7A87" w:rsidRPr="00EF7A87" w:rsidRDefault="00EF7A87" w:rsidP="00EF7A87">
      <w:pPr>
        <w:numPr>
          <w:ilvl w:val="0"/>
          <w:numId w:val="24"/>
        </w:numPr>
        <w:shd w:val="clear" w:color="auto" w:fill="FFFFFF"/>
        <w:spacing w:before="100" w:beforeAutospacing="1" w:after="12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Монетизация:</w:t>
      </w:r>
    </w:p>
    <w:p w14:paraId="20CCC905" w14:textId="77777777" w:rsidR="00EF7A87" w:rsidRPr="00EF7A87" w:rsidRDefault="00EF7A87" w:rsidP="00EF7A8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Базовая версия (Бесплатно):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Агрегация счетов, категоризация трат, уведомления.</w:t>
      </w:r>
    </w:p>
    <w:p w14:paraId="6B488DDF" w14:textId="77777777" w:rsidR="00EF7A87" w:rsidRPr="00EF7A87" w:rsidRDefault="00EF7A87" w:rsidP="00EF7A87">
      <w:pPr>
        <w:numPr>
          <w:ilvl w:val="1"/>
          <w:numId w:val="2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lastRenderedPageBreak/>
        <w:t>Премиум (Подписка):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 Автоматический оптимизатор платежей, «Сейф-карта», </w:t>
      </w:r>
      <w:proofErr w:type="spellStart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проактивный</w:t>
      </w:r>
      <w:proofErr w:type="spell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«Охотник за выгодой».</w:t>
      </w:r>
    </w:p>
    <w:p w14:paraId="597781AC" w14:textId="77777777" w:rsidR="00EF7A87" w:rsidRPr="00EF7A87" w:rsidRDefault="00EF7A87" w:rsidP="00EF7A87">
      <w:pPr>
        <w:spacing w:before="480" w:after="480" w:line="240" w:lineRule="auto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sz w:val="28"/>
          <w:szCs w:val="28"/>
          <w:lang w:eastAsia="ru-RU"/>
        </w:rPr>
        <w:pict w14:anchorId="23206FCF">
          <v:rect id="_x0000_i1029" style="width:0;height:.75pt" o:hralign="center" o:hrstd="t" o:hr="t" fillcolor="#a0a0a0" stroked="f"/>
        </w:pict>
      </w:r>
    </w:p>
    <w:p w14:paraId="58B67F6C" w14:textId="71C88529" w:rsidR="00EF7A87" w:rsidRPr="00EF7A87" w:rsidRDefault="00EF7A87" w:rsidP="00EF7A87">
      <w:pPr>
        <w:shd w:val="clear" w:color="auto" w:fill="FFFFFF"/>
        <w:spacing w:before="480" w:after="240" w:line="450" w:lineRule="atLeast"/>
        <w:outlineLvl w:val="2"/>
        <w:rPr>
          <w:rFonts w:ascii="Liberation Serif" w:eastAsia="Times New Roman" w:hAnsi="Liberation Serif" w:cs="Liberation Serif"/>
          <w:b/>
          <w:bCs/>
          <w:color w:val="0F1115"/>
          <w:sz w:val="32"/>
          <w:szCs w:val="32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32"/>
          <w:szCs w:val="32"/>
          <w:lang w:eastAsia="ru-RU"/>
        </w:rPr>
        <w:t>Карточка идеи 2: «</w:t>
      </w:r>
      <w:proofErr w:type="spell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32"/>
          <w:szCs w:val="32"/>
          <w:lang w:eastAsia="ru-RU"/>
        </w:rPr>
        <w:t>Токенизированная</w:t>
      </w:r>
      <w:proofErr w:type="spellEnd"/>
      <w:r w:rsidRPr="00EF7A87">
        <w:rPr>
          <w:rFonts w:ascii="Liberation Serif" w:eastAsia="Times New Roman" w:hAnsi="Liberation Serif" w:cs="Liberation Serif"/>
          <w:b/>
          <w:bCs/>
          <w:color w:val="0F1115"/>
          <w:sz w:val="32"/>
          <w:szCs w:val="32"/>
          <w:lang w:eastAsia="ru-RU"/>
        </w:rPr>
        <w:t xml:space="preserve"> система адресных субсидий и платежей в сфере ЖКХ»</w:t>
      </w:r>
    </w:p>
    <w:p w14:paraId="6C432733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1. Сфера и причина выбора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br/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Сфера: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ЖКХ, социальная сфера и автоматизация мер поддержки.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br/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Почему: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Существующие системы социальных выплат в ЖКХ неэффективны. Высоки административные издержки на контроль, есть риски нецелевого использования и проблемы с прозрачностью расчетов между получателем, государством и поставщиком услуг.</w:t>
      </w:r>
    </w:p>
    <w:p w14:paraId="6743CEFA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2. Известные проблемы (Клиентские боли)</w:t>
      </w:r>
    </w:p>
    <w:p w14:paraId="2F684BFA" w14:textId="77777777" w:rsidR="00EF7A87" w:rsidRPr="00EF7A87" w:rsidRDefault="00EF7A87" w:rsidP="00EF7A8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Неполная прозрачность денежных потоков</w:t>
      </w:r>
      <w:proofErr w:type="gram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Сложно</w:t>
      </w:r>
      <w:proofErr w:type="gram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отследить, как субсидия дошла до конечного поставщика услуги (тепло, вода).</w:t>
      </w:r>
    </w:p>
    <w:p w14:paraId="4F3772A9" w14:textId="77777777" w:rsidR="00EF7A87" w:rsidRPr="00EF7A87" w:rsidRDefault="00EF7A87" w:rsidP="00EF7A8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Административные издержки и бюрократия: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Органам соцзащиты сложно контролировать исполнение условий выплат.</w:t>
      </w:r>
    </w:p>
    <w:p w14:paraId="1D36AA1E" w14:textId="77777777" w:rsidR="00EF7A87" w:rsidRPr="00EF7A87" w:rsidRDefault="00EF7A87" w:rsidP="00EF7A87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Проблемы с назначением субсидий: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Возможности для получения помощи по несуществующим или неправильно оформленным адресам.</w:t>
      </w:r>
    </w:p>
    <w:p w14:paraId="552909E1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3. Как эти проблемы решаются сейчас?</w:t>
      </w:r>
    </w:p>
    <w:p w14:paraId="226CD36F" w14:textId="77777777" w:rsidR="00EF7A87" w:rsidRPr="00EF7A87" w:rsidRDefault="00EF7A87" w:rsidP="00EF7A8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Перечисление денег на счет гражданина</w:t>
      </w:r>
      <w:proofErr w:type="gram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Не</w:t>
      </w:r>
      <w:proofErr w:type="gram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гарантирует целевого использования.</w:t>
      </w:r>
    </w:p>
    <w:p w14:paraId="43F802DF" w14:textId="77777777" w:rsidR="00EF7A87" w:rsidRPr="00EF7A87" w:rsidRDefault="00EF7A87" w:rsidP="00EF7A87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Сложные схемы отчетности: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Проверки и аудиты требуют больших трудозатрат.</w:t>
      </w:r>
    </w:p>
    <w:p w14:paraId="1C92EBAC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4. Источники данных о проблемах</w:t>
      </w:r>
    </w:p>
    <w:p w14:paraId="4B67E3F9" w14:textId="77777777" w:rsidR="00EF7A87" w:rsidRPr="00EF7A87" w:rsidRDefault="00EF7A87" w:rsidP="00EF7A8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Пункт из лекции: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«Автоматизация мер поддержки»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.</w:t>
      </w:r>
    </w:p>
    <w:p w14:paraId="6BA1B407" w14:textId="77777777" w:rsidR="00EF7A87" w:rsidRPr="00EF7A87" w:rsidRDefault="00EF7A87" w:rsidP="00EF7A8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Публикации в СМИ о проблемах нецелевого использования субсидий и долгах за ЖКУ.</w:t>
      </w:r>
    </w:p>
    <w:p w14:paraId="358451F3" w14:textId="77777777" w:rsidR="00EF7A87" w:rsidRPr="00EF7A87" w:rsidRDefault="00EF7A87" w:rsidP="00EF7A87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Опыт общения с органами социальной защиты и управляющими компаниями.</w:t>
      </w:r>
    </w:p>
    <w:p w14:paraId="3048B636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5. Почему текущие решения неидеальны?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br/>
        <w:t>Они не обеспечивают сквозной прозрачности и автоматического контроля. Деньги, даже будучи целевыми, могут быть перенаправлены, а процесс проверки остается ручным и затратным.</w:t>
      </w:r>
    </w:p>
    <w:p w14:paraId="708314C6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lastRenderedPageBreak/>
        <w:t>6. Способ решения (Таблетка от боли)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br/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Идея: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«</w:t>
      </w:r>
      <w:proofErr w:type="spell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Токенизированная</w:t>
      </w:r>
      <w:proofErr w:type="spellEnd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 xml:space="preserve"> система адресных субсидий и платежей в сфере ЖКХ»</w:t>
      </w:r>
    </w:p>
    <w:p w14:paraId="6FC0E3FE" w14:textId="77777777" w:rsidR="00EF7A87" w:rsidRPr="00EF7A87" w:rsidRDefault="00EF7A87" w:rsidP="00EF7A87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Суть: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 Перевод системы жилищных субсидий и расчетов с поставщиками ресурсов на </w:t>
      </w:r>
      <w:proofErr w:type="spellStart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блокчейн</w:t>
      </w:r>
      <w:proofErr w:type="spell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, где денежный поток превращается в поток целевых обязательств (токенов).</w:t>
      </w:r>
    </w:p>
    <w:p w14:paraId="55F76F0C" w14:textId="77777777" w:rsidR="00EF7A87" w:rsidRPr="00EF7A87" w:rsidRDefault="00EF7A87" w:rsidP="00EF7A87">
      <w:pPr>
        <w:numPr>
          <w:ilvl w:val="0"/>
          <w:numId w:val="28"/>
        </w:numPr>
        <w:shd w:val="clear" w:color="auto" w:fill="FFFFFF"/>
        <w:spacing w:before="100" w:beforeAutospacing="1" w:after="12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Ключевые технологии и процессы:</w:t>
      </w:r>
    </w:p>
    <w:p w14:paraId="106C0F3B" w14:textId="77777777" w:rsidR="00EF7A87" w:rsidRPr="00EF7A87" w:rsidRDefault="00EF7A87" w:rsidP="00EF7A87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proofErr w:type="spell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Токенизация</w:t>
      </w:r>
      <w:proofErr w:type="spellEnd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 xml:space="preserve"> ресурса: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Поставщики (тепло, вода, УК) выпускают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токены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, обеспеченные объемом оказанных услуг. Например, 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shd w:val="clear" w:color="auto" w:fill="EBEEF2"/>
          <w:lang w:eastAsia="ru-RU"/>
        </w:rPr>
        <w:t>ТЕПЛО_КВТ*Ч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, 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shd w:val="clear" w:color="auto" w:fill="EBEEF2"/>
          <w:lang w:eastAsia="ru-RU"/>
        </w:rPr>
        <w:t>ВОДА_М3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, 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shd w:val="clear" w:color="auto" w:fill="EBEEF2"/>
          <w:lang w:eastAsia="ru-RU"/>
        </w:rPr>
        <w:t>УСЛУГИ_ЖКХ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. Эти токены представляют собой не деньги, а право на получение конкретной услуги.</w:t>
      </w:r>
    </w:p>
    <w:p w14:paraId="1C91052E" w14:textId="77777777" w:rsidR="00EF7A87" w:rsidRPr="00EF7A87" w:rsidRDefault="00EF7A87" w:rsidP="00EF7A87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Целевое назначение: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Субсидия начисляется получателю не в рублях, а в этих целевых токенах, которые можно использовать только для оплаты соответствующих услуг.</w:t>
      </w:r>
    </w:p>
    <w:p w14:paraId="028078C7" w14:textId="77777777" w:rsidR="00EF7A87" w:rsidRPr="00EF7A87" w:rsidRDefault="00EF7A87" w:rsidP="00EF7A87">
      <w:pPr>
        <w:numPr>
          <w:ilvl w:val="1"/>
          <w:numId w:val="28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Автоматический расчет: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Токены автоматически направляются в систему расчетов с поставщиками. Поставщик, получая токены, гасит их, подтверждая тем самым погашение задолженности за конкретную услугу.</w:t>
      </w:r>
    </w:p>
    <w:p w14:paraId="15A60D36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7. Почему идея должна сработать?</w:t>
      </w:r>
    </w:p>
    <w:p w14:paraId="1E559CD3" w14:textId="77777777" w:rsidR="00EF7A87" w:rsidRPr="00EF7A87" w:rsidRDefault="00EF7A87" w:rsidP="00EF7A8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Ясность: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Логика прозрачна: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токен = право на получение конкретной услуги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. Цепочка: «Государство -&gt; Получатель -&gt; Поставщик» — неизменна и видна всем участникам в </w:t>
      </w:r>
      <w:proofErr w:type="spellStart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блокчейне</w:t>
      </w:r>
      <w:proofErr w:type="spell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.</w:t>
      </w:r>
    </w:p>
    <w:p w14:paraId="556E0AB7" w14:textId="77777777" w:rsidR="00EF7A87" w:rsidRPr="00EF7A87" w:rsidRDefault="00EF7A87" w:rsidP="00EF7A8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Инновационность: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 Применение </w:t>
      </w:r>
      <w:proofErr w:type="spellStart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блокчейна</w:t>
      </w:r>
      <w:proofErr w:type="spell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для создания прозрачной и автоматизированной системы расчетов в ЖКХ.</w:t>
      </w:r>
    </w:p>
    <w:p w14:paraId="799DF3EE" w14:textId="77777777" w:rsidR="00EF7A87" w:rsidRPr="00EF7A87" w:rsidRDefault="00EF7A87" w:rsidP="00EF7A8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Удобство</w:t>
      </w:r>
      <w:proofErr w:type="gram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Для</w:t>
      </w:r>
      <w:proofErr w:type="gram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получателя — упрощается процесс; для государства и поставщиков — автоматизация контроля и учета.</w:t>
      </w:r>
    </w:p>
    <w:p w14:paraId="3BA3EF6A" w14:textId="77777777" w:rsidR="00EF7A87" w:rsidRPr="00EF7A87" w:rsidRDefault="00EF7A87" w:rsidP="00EF7A8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Стабильность</w:t>
      </w:r>
      <w:proofErr w:type="gram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Решает</w:t>
      </w:r>
      <w:proofErr w:type="gram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острую социально-экономическую проблему, поэтому будет востребована государством.</w:t>
      </w:r>
    </w:p>
    <w:p w14:paraId="1B249C63" w14:textId="77777777" w:rsidR="00EF7A87" w:rsidRPr="00EF7A87" w:rsidRDefault="00EF7A87" w:rsidP="00EF7A8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Масштабируемость: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Систему можно масштабировать на другие виды целевой помощи (медикаменты, школьное питание).</w:t>
      </w:r>
    </w:p>
    <w:p w14:paraId="66904480" w14:textId="77777777" w:rsidR="00EF7A87" w:rsidRPr="00EF7A87" w:rsidRDefault="00EF7A87" w:rsidP="00EF7A87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Социальная значимость</w:t>
      </w:r>
      <w:proofErr w:type="gram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Кардинально</w:t>
      </w:r>
      <w:proofErr w:type="gram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повышает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прозрачность и целевой характер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социальной помощи, снижает коррупционные риски и административные издержки.</w:t>
      </w:r>
    </w:p>
    <w:p w14:paraId="47A0C7BA" w14:textId="77777777" w:rsidR="00EF7A87" w:rsidRPr="00EF7A87" w:rsidRDefault="00EF7A87" w:rsidP="00EF7A87">
      <w:pPr>
        <w:spacing w:before="480" w:after="480" w:line="240" w:lineRule="auto"/>
        <w:rPr>
          <w:rFonts w:ascii="Liberation Serif" w:eastAsia="Times New Roman" w:hAnsi="Liberation Serif" w:cs="Liberation Serif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sz w:val="28"/>
          <w:szCs w:val="28"/>
          <w:lang w:eastAsia="ru-RU"/>
        </w:rPr>
        <w:pict w14:anchorId="2E6E2394">
          <v:rect id="_x0000_i1030" style="width:0;height:.75pt" o:hralign="center" o:hrstd="t" o:hr="t" fillcolor="#a0a0a0" stroked="f"/>
        </w:pict>
      </w:r>
    </w:p>
    <w:p w14:paraId="7E1B139E" w14:textId="4A634234" w:rsidR="00EF7A87" w:rsidRPr="00EF7A87" w:rsidRDefault="00EF7A87" w:rsidP="00EF7A87">
      <w:pPr>
        <w:shd w:val="clear" w:color="auto" w:fill="FFFFFF"/>
        <w:spacing w:before="480" w:after="240" w:line="450" w:lineRule="atLeast"/>
        <w:outlineLvl w:val="2"/>
        <w:rPr>
          <w:rFonts w:ascii="Liberation Serif" w:eastAsia="Times New Roman" w:hAnsi="Liberation Serif" w:cs="Liberation Serif"/>
          <w:b/>
          <w:bCs/>
          <w:color w:val="0F1115"/>
          <w:sz w:val="32"/>
          <w:szCs w:val="32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32"/>
          <w:szCs w:val="32"/>
          <w:lang w:eastAsia="ru-RU"/>
        </w:rPr>
        <w:t xml:space="preserve">Карточка идеи 3: «Биометрический ID для закрытых экосистем» </w:t>
      </w:r>
    </w:p>
    <w:p w14:paraId="6FCC8790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lastRenderedPageBreak/>
        <w:t>1. Сфера и причина выбора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br/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Сфера: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Идентификация и платежи в ограниченных, контролируемых пространствах (корпоративные кампусы, университеты, фитнес-клубы).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br/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Почему</w:t>
      </w:r>
      <w:proofErr w:type="gram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Внутри</w:t>
      </w:r>
      <w:proofErr w:type="gram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таких экосистем пользователи вынуждены использовать несколько физических носителей (пропуск, банковская карта, карта доступа). Это неудобно и небезопасно. Существующие цифровые ID (</w:t>
      </w:r>
      <w:proofErr w:type="spellStart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СберID</w:t>
      </w:r>
      <w:proofErr w:type="spell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) требуют активных действий с телефоном.</w:t>
      </w:r>
    </w:p>
    <w:p w14:paraId="14798033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2. Известные проблемы (Клиентские боли)</w:t>
      </w:r>
    </w:p>
    <w:p w14:paraId="1437D2C3" w14:textId="77777777" w:rsidR="00EF7A87" w:rsidRPr="00EF7A87" w:rsidRDefault="00EF7A87" w:rsidP="00EF7A8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Неудобство использования нескольких идентификаторов: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Необходимость носить с собой пропуск, банковскую карту для столовой, корпоративную карту.</w:t>
      </w:r>
    </w:p>
    <w:p w14:paraId="3C9D3917" w14:textId="77777777" w:rsidR="00EF7A87" w:rsidRPr="00EF7A87" w:rsidRDefault="00EF7A87" w:rsidP="00EF7A8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 xml:space="preserve">Отсутствие </w:t>
      </w:r>
      <w:proofErr w:type="spell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бесконтактности</w:t>
      </w:r>
      <w:proofErr w:type="spellEnd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 xml:space="preserve"> и скорости</w:t>
      </w:r>
      <w:proofErr w:type="gram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Даже</w:t>
      </w:r>
      <w:proofErr w:type="gram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цифровые ID требуют достать телефон, найти </w:t>
      </w:r>
      <w:proofErr w:type="spellStart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пуш</w:t>
      </w:r>
      <w:proofErr w:type="spell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-уведомление и подтвердить действие.</w:t>
      </w:r>
    </w:p>
    <w:p w14:paraId="76A3EE4F" w14:textId="77777777" w:rsidR="00EF7A87" w:rsidRPr="00EF7A87" w:rsidRDefault="00EF7A87" w:rsidP="00EF7A87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Риски безопасности физических носителей: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Пропуск или карту можно потерять, украсть.</w:t>
      </w:r>
    </w:p>
    <w:p w14:paraId="09FA4D6E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3. Как эти проблемы решаются сейчас?</w:t>
      </w:r>
    </w:p>
    <w:p w14:paraId="62792AD5" w14:textId="77777777" w:rsidR="00EF7A87" w:rsidRPr="00EF7A87" w:rsidRDefault="00EF7A87" w:rsidP="00EF7A8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Физические пропуска и карты</w:t>
      </w:r>
      <w:proofErr w:type="gram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Решают</w:t>
      </w:r>
      <w:proofErr w:type="gram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проблему идентификации, но неудобны и небезопасны.</w:t>
      </w:r>
    </w:p>
    <w:p w14:paraId="5D6D1E38" w14:textId="77777777" w:rsidR="00EF7A87" w:rsidRPr="00EF7A87" w:rsidRDefault="00EF7A87" w:rsidP="00EF7A87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Цифровые ID (</w:t>
      </w:r>
      <w:proofErr w:type="spell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СберID</w:t>
      </w:r>
      <w:proofErr w:type="spellEnd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 xml:space="preserve"> и аналоги)</w:t>
      </w:r>
      <w:proofErr w:type="gram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Требуют</w:t>
      </w:r>
      <w:proofErr w:type="gram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активных действий с телефоном, не решают проблему </w:t>
      </w:r>
      <w:proofErr w:type="spellStart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бесконтактности</w:t>
      </w:r>
      <w:proofErr w:type="spell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в чистом виде.</w:t>
      </w:r>
    </w:p>
    <w:p w14:paraId="3E2D3950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4. Источники данных о проблемах</w:t>
      </w:r>
    </w:p>
    <w:p w14:paraId="67FC8C46" w14:textId="77777777" w:rsidR="00EF7A87" w:rsidRPr="00EF7A87" w:rsidRDefault="00EF7A87" w:rsidP="00EF7A8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Пункты из лекции: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«Биометрия»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,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«Гаджеты и Интернет Вещей»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.</w:t>
      </w:r>
    </w:p>
    <w:p w14:paraId="5E9E4DF1" w14:textId="77777777" w:rsidR="00EF7A87" w:rsidRPr="00EF7A87" w:rsidRDefault="00EF7A87" w:rsidP="00EF7A8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Личный опыт посещения офисов, университетов, спортивных клубов.</w:t>
      </w:r>
    </w:p>
    <w:p w14:paraId="7A2101B2" w14:textId="77777777" w:rsidR="00EF7A87" w:rsidRPr="00EF7A87" w:rsidRDefault="00EF7A87" w:rsidP="00EF7A87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Анализ рисков современных биометрических систем (уязвимость к </w:t>
      </w:r>
      <w:proofErr w:type="spellStart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дипфейкам</w:t>
      </w:r>
      <w:proofErr w:type="spell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).</w:t>
      </w:r>
    </w:p>
    <w:p w14:paraId="5F4B0020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5. Почему текущие решения неидеальны?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br/>
        <w:t>Они не предлагают по-настоящему бесконтактного, быстрого и при этом безопасного опыта. Либо это физические объекты (носители рисков), либо цифровые решения, требующие лишних телодвижений.</w:t>
      </w:r>
    </w:p>
    <w:p w14:paraId="5B50AC35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6. Способ решения (Таблетка от боли)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br/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Идея: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«Биометрический ID для закрытых экосистем»</w:t>
      </w:r>
    </w:p>
    <w:p w14:paraId="40EB4C43" w14:textId="77777777" w:rsidR="00EF7A87" w:rsidRPr="00EF7A87" w:rsidRDefault="00EF7A87" w:rsidP="00EF7A87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Суть: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Создание локальной, защищенной системы идентификации и платежей для ограниченных пространств, где все пользователи заранее верифицированы. Доступ и оплата — по биометрическому ключу.</w:t>
      </w:r>
    </w:p>
    <w:p w14:paraId="1DD98C78" w14:textId="77777777" w:rsidR="00EF7A87" w:rsidRPr="00EF7A87" w:rsidRDefault="00EF7A87" w:rsidP="00EF7A87">
      <w:pPr>
        <w:numPr>
          <w:ilvl w:val="0"/>
          <w:numId w:val="33"/>
        </w:numPr>
        <w:shd w:val="clear" w:color="auto" w:fill="FFFFFF"/>
        <w:spacing w:before="100" w:beforeAutospacing="1" w:after="12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Ключевые технологии и подходы:</w:t>
      </w:r>
    </w:p>
    <w:p w14:paraId="3DEEA12C" w14:textId="77777777" w:rsidR="00EF7A87" w:rsidRPr="00EF7A87" w:rsidRDefault="00EF7A87" w:rsidP="00EF7A87">
      <w:pPr>
        <w:numPr>
          <w:ilvl w:val="1"/>
          <w:numId w:val="33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Комплексная биометрическая валидация</w:t>
      </w:r>
      <w:proofErr w:type="gramStart"/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Используется</w:t>
      </w:r>
      <w:proofErr w:type="gram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не один параметр, а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 xml:space="preserve">комбинация: сканирование лица + анализ 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lastRenderedPageBreak/>
        <w:t>живучести (проверка на наличие маски или видео) + распознавание голосовой фразы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. Такой многофакторный подход резко повышает стойкость к </w:t>
      </w:r>
      <w:proofErr w:type="spellStart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дипфейкам</w:t>
      </w:r>
      <w:proofErr w:type="spell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и </w:t>
      </w:r>
      <w:proofErr w:type="spellStart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спуфингу</w:t>
      </w:r>
      <w:proofErr w:type="spell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.</w:t>
      </w:r>
    </w:p>
    <w:p w14:paraId="06A9FD10" w14:textId="77777777" w:rsidR="00EF7A87" w:rsidRPr="00EF7A87" w:rsidRDefault="00EF7A87" w:rsidP="00EF7A87">
      <w:pPr>
        <w:numPr>
          <w:ilvl w:val="1"/>
          <w:numId w:val="33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Локальное развертывание: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Биометрические шаблоны хранятся и обрабатываются на защищенных серверах внутри самой экосистемы (например, корпоративный ЦОД), а не в публичном облаке, что минимизирует риски утечки.</w:t>
      </w:r>
    </w:p>
    <w:p w14:paraId="425E0DC1" w14:textId="46CB6BB7" w:rsidR="00EF7A87" w:rsidRPr="00EF7A87" w:rsidRDefault="00EF7A87" w:rsidP="00EF7A87">
      <w:pPr>
        <w:numPr>
          <w:ilvl w:val="1"/>
          <w:numId w:val="33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Ограниченн</w:t>
      </w:r>
      <w:r w:rsidR="004A063D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ая область применения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Система работает только на территории кампуса/клуба, где установлена необходимая инфраструктура (специальные сканеры у турникетов, в столовых, на КПП).</w:t>
      </w:r>
    </w:p>
    <w:p w14:paraId="2D426EC5" w14:textId="77777777" w:rsidR="00EF7A87" w:rsidRPr="00EF7A87" w:rsidRDefault="00EF7A87" w:rsidP="00EF7A87">
      <w:pPr>
        <w:shd w:val="clear" w:color="auto" w:fill="FFFFFF"/>
        <w:spacing w:before="240" w:after="24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7. Почему идея должна сработать?</w:t>
      </w:r>
    </w:p>
    <w:p w14:paraId="68A0443F" w14:textId="77777777" w:rsidR="00EF7A87" w:rsidRPr="00EF7A87" w:rsidRDefault="00EF7A87" w:rsidP="00EF7A8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Ясность и Реалистичность: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Мы не пытаемся изменить мир. Мы решаем конкретную проблему в конкретном месте существующими технологиями. Низкие риски при пилотировании.</w:t>
      </w:r>
    </w:p>
    <w:p w14:paraId="67670611" w14:textId="77777777" w:rsidR="00EF7A87" w:rsidRPr="00EF7A87" w:rsidRDefault="00EF7A87" w:rsidP="00EF7A8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Инновационность: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Инновация в подходе — фокус на </w:t>
      </w: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закрытые, безопасные среды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, где риски управляемы, а ценность </w:t>
      </w:r>
      <w:proofErr w:type="spellStart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бесконтактности</w:t>
      </w:r>
      <w:proofErr w:type="spellEnd"/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 xml:space="preserve"> максимальна.</w:t>
      </w:r>
    </w:p>
    <w:p w14:paraId="7660AA91" w14:textId="77777777" w:rsidR="00EF7A87" w:rsidRPr="00EF7A87" w:rsidRDefault="00EF7A87" w:rsidP="00EF7A8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Удобство: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Идеал «невидимости»: подошел -&gt; идентифицировался -&gt; прошел -&gt; оплатил. Ничего не нужно доставать.</w:t>
      </w:r>
    </w:p>
    <w:p w14:paraId="757C6832" w14:textId="77777777" w:rsidR="00EF7A87" w:rsidRPr="00EF7A87" w:rsidRDefault="00EF7A87" w:rsidP="00EF7A8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Липучесть: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Пользователь привыкает к футуристическому уровню удобства. Вернуться к пропускам и картам после этого будет психологически сложно.</w:t>
      </w:r>
    </w:p>
    <w:p w14:paraId="40B6392E" w14:textId="77777777" w:rsidR="00EF7A87" w:rsidRPr="00EF7A87" w:rsidRDefault="00EF7A87" w:rsidP="00EF7A8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Масштабируемость: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Модель тиражируется на новые кампусы, университеты, частные клиники, курорты — любые закрытые сообщества.</w:t>
      </w:r>
    </w:p>
    <w:p w14:paraId="29BC6CA9" w14:textId="77777777" w:rsidR="00EF7A87" w:rsidRPr="00EF7A87" w:rsidRDefault="00EF7A87" w:rsidP="00EF7A87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</w:pPr>
      <w:r w:rsidRPr="00EF7A87">
        <w:rPr>
          <w:rFonts w:ascii="Liberation Serif" w:eastAsia="Times New Roman" w:hAnsi="Liberation Serif" w:cs="Liberation Serif"/>
          <w:b/>
          <w:bCs/>
          <w:color w:val="0F1115"/>
          <w:sz w:val="28"/>
          <w:szCs w:val="28"/>
          <w:lang w:eastAsia="ru-RU"/>
        </w:rPr>
        <w:t>Монетизация:</w:t>
      </w:r>
      <w:r w:rsidRPr="00EF7A87">
        <w:rPr>
          <w:rFonts w:ascii="Liberation Serif" w:eastAsia="Times New Roman" w:hAnsi="Liberation Serif" w:cs="Liberation Serif"/>
          <w:color w:val="0F1115"/>
          <w:sz w:val="28"/>
          <w:szCs w:val="28"/>
          <w:lang w:eastAsia="ru-RU"/>
        </w:rPr>
        <w:t> Продажа готового решения (оборудование + ПО) корпорациям и учреждениям как услуга «цифровой кампус» или «бесконтактная экосистема».</w:t>
      </w:r>
    </w:p>
    <w:p w14:paraId="7F5EE021" w14:textId="506A8FEE" w:rsidR="00557B65" w:rsidRPr="00557B65" w:rsidRDefault="00557B65" w:rsidP="00EF7A87">
      <w:pPr>
        <w:shd w:val="clear" w:color="auto" w:fill="FFFFFF"/>
        <w:spacing w:before="100" w:beforeAutospacing="1" w:after="0" w:line="240" w:lineRule="auto"/>
        <w:ind w:left="720"/>
        <w:rPr>
          <w:rFonts w:ascii="Liberation Serif" w:eastAsia="Times New Roman" w:hAnsi="Liberation Serif" w:cs="Liberation Serif"/>
          <w:color w:val="0F1115"/>
          <w:sz w:val="24"/>
          <w:szCs w:val="24"/>
          <w:lang w:eastAsia="ru-RU"/>
        </w:rPr>
      </w:pPr>
    </w:p>
    <w:p w14:paraId="63AC29AC" w14:textId="77777777" w:rsidR="00241635" w:rsidRPr="00557B65" w:rsidRDefault="00241635" w:rsidP="00557B65"/>
    <w:sectPr w:rsidR="00241635" w:rsidRPr="00557B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B2E39"/>
    <w:multiLevelType w:val="multilevel"/>
    <w:tmpl w:val="E54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433CA"/>
    <w:multiLevelType w:val="multilevel"/>
    <w:tmpl w:val="32BC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63CFE"/>
    <w:multiLevelType w:val="multilevel"/>
    <w:tmpl w:val="1664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C0589B"/>
    <w:multiLevelType w:val="multilevel"/>
    <w:tmpl w:val="1BC4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57056"/>
    <w:multiLevelType w:val="multilevel"/>
    <w:tmpl w:val="C5D89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C71D38"/>
    <w:multiLevelType w:val="multilevel"/>
    <w:tmpl w:val="4A401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F63383"/>
    <w:multiLevelType w:val="multilevel"/>
    <w:tmpl w:val="B5CE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7044F"/>
    <w:multiLevelType w:val="multilevel"/>
    <w:tmpl w:val="067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A83961"/>
    <w:multiLevelType w:val="multilevel"/>
    <w:tmpl w:val="DF149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D90459"/>
    <w:multiLevelType w:val="multilevel"/>
    <w:tmpl w:val="0778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315F0"/>
    <w:multiLevelType w:val="multilevel"/>
    <w:tmpl w:val="8A18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6C45E7"/>
    <w:multiLevelType w:val="multilevel"/>
    <w:tmpl w:val="FAAA0D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414851"/>
    <w:multiLevelType w:val="multilevel"/>
    <w:tmpl w:val="196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5A0E79"/>
    <w:multiLevelType w:val="multilevel"/>
    <w:tmpl w:val="BEFC3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E3E6049"/>
    <w:multiLevelType w:val="multilevel"/>
    <w:tmpl w:val="1ED05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F4610A"/>
    <w:multiLevelType w:val="multilevel"/>
    <w:tmpl w:val="23BEB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6F5323E"/>
    <w:multiLevelType w:val="multilevel"/>
    <w:tmpl w:val="5BEC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6512E3"/>
    <w:multiLevelType w:val="multilevel"/>
    <w:tmpl w:val="7FBE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9E3538"/>
    <w:multiLevelType w:val="multilevel"/>
    <w:tmpl w:val="D28E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93664F"/>
    <w:multiLevelType w:val="multilevel"/>
    <w:tmpl w:val="6FA6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D90AA3"/>
    <w:multiLevelType w:val="multilevel"/>
    <w:tmpl w:val="7368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147F32"/>
    <w:multiLevelType w:val="multilevel"/>
    <w:tmpl w:val="F4C84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367C70"/>
    <w:multiLevelType w:val="multilevel"/>
    <w:tmpl w:val="6BB6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2E11AF7"/>
    <w:multiLevelType w:val="multilevel"/>
    <w:tmpl w:val="4CFC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033AC7"/>
    <w:multiLevelType w:val="multilevel"/>
    <w:tmpl w:val="2ECA7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5EC5945"/>
    <w:multiLevelType w:val="multilevel"/>
    <w:tmpl w:val="C7140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9C17174"/>
    <w:multiLevelType w:val="multilevel"/>
    <w:tmpl w:val="7130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EE1765"/>
    <w:multiLevelType w:val="multilevel"/>
    <w:tmpl w:val="542E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E5669C"/>
    <w:multiLevelType w:val="multilevel"/>
    <w:tmpl w:val="6A82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DC308D"/>
    <w:multiLevelType w:val="multilevel"/>
    <w:tmpl w:val="BAC0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3"/>
  </w:num>
  <w:num w:numId="2">
    <w:abstractNumId w:val="8"/>
  </w:num>
  <w:num w:numId="3">
    <w:abstractNumId w:val="16"/>
  </w:num>
  <w:num w:numId="4">
    <w:abstractNumId w:val="28"/>
  </w:num>
  <w:num w:numId="5">
    <w:abstractNumId w:val="26"/>
  </w:num>
  <w:num w:numId="6">
    <w:abstractNumId w:val="3"/>
  </w:num>
  <w:num w:numId="7">
    <w:abstractNumId w:val="10"/>
  </w:num>
  <w:num w:numId="8">
    <w:abstractNumId w:val="6"/>
  </w:num>
  <w:num w:numId="9">
    <w:abstractNumId w:val="1"/>
  </w:num>
  <w:num w:numId="10">
    <w:abstractNumId w:val="2"/>
  </w:num>
  <w:num w:numId="11">
    <w:abstractNumId w:val="15"/>
  </w:num>
  <w:num w:numId="12">
    <w:abstractNumId w:val="21"/>
  </w:num>
  <w:num w:numId="13">
    <w:abstractNumId w:val="20"/>
  </w:num>
  <w:num w:numId="14">
    <w:abstractNumId w:val="29"/>
  </w:num>
  <w:num w:numId="15">
    <w:abstractNumId w:val="12"/>
  </w:num>
  <w:num w:numId="16">
    <w:abstractNumId w:val="31"/>
  </w:num>
  <w:num w:numId="17">
    <w:abstractNumId w:val="30"/>
  </w:num>
  <w:num w:numId="18">
    <w:abstractNumId w:val="13"/>
  </w:num>
  <w:num w:numId="19">
    <w:abstractNumId w:val="18"/>
  </w:num>
  <w:num w:numId="20">
    <w:abstractNumId w:val="17"/>
  </w:num>
  <w:num w:numId="21">
    <w:abstractNumId w:val="22"/>
  </w:num>
  <w:num w:numId="22">
    <w:abstractNumId w:val="25"/>
  </w:num>
  <w:num w:numId="23">
    <w:abstractNumId w:val="4"/>
  </w:num>
  <w:num w:numId="24">
    <w:abstractNumId w:val="19"/>
  </w:num>
  <w:num w:numId="25">
    <w:abstractNumId w:val="14"/>
  </w:num>
  <w:num w:numId="26">
    <w:abstractNumId w:val="32"/>
  </w:num>
  <w:num w:numId="27">
    <w:abstractNumId w:val="24"/>
  </w:num>
  <w:num w:numId="28">
    <w:abstractNumId w:val="5"/>
  </w:num>
  <w:num w:numId="29">
    <w:abstractNumId w:val="7"/>
  </w:num>
  <w:num w:numId="30">
    <w:abstractNumId w:val="9"/>
  </w:num>
  <w:num w:numId="31">
    <w:abstractNumId w:val="0"/>
  </w:num>
  <w:num w:numId="32">
    <w:abstractNumId w:val="27"/>
  </w:num>
  <w:num w:numId="33">
    <w:abstractNumId w:val="23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E2A96"/>
    <w:rsid w:val="00241635"/>
    <w:rsid w:val="00316117"/>
    <w:rsid w:val="004A063D"/>
    <w:rsid w:val="004D15E0"/>
    <w:rsid w:val="00557B65"/>
    <w:rsid w:val="00D247EF"/>
    <w:rsid w:val="00EF7A87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557B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557B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557B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557B65"/>
    <w:rPr>
      <w:b/>
      <w:bCs/>
    </w:rPr>
  </w:style>
  <w:style w:type="character" w:styleId="HTML">
    <w:name w:val="HTML Code"/>
    <w:basedOn w:val="a0"/>
    <w:uiPriority w:val="99"/>
    <w:semiHidden/>
    <w:unhideWhenUsed/>
    <w:rsid w:val="00EF7A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5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1525</Words>
  <Characters>8698</Characters>
  <Application>Microsoft Office Word</Application>
  <DocSecurity>0</DocSecurity>
  <Lines>72</Lines>
  <Paragraphs>20</Paragraphs>
  <ScaleCrop>false</ScaleCrop>
  <Company>NSPK JSC</Company>
  <LinksUpToDate>false</LinksUpToDate>
  <CharactersWithSpaces>10203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Кирилл Ким</cp:lastModifiedBy>
  <cp:revision>4</cp:revision>
  <dcterms:created xsi:type="dcterms:W3CDTF">2025-10-19T11:58:00Z</dcterms:created>
  <dcterms:modified xsi:type="dcterms:W3CDTF">2025-10-20T18:48:00Z</dcterms:modified>
</cp:coreProperties>
</file>