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C4E17">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1 карточка идей</w:t>
      </w:r>
    </w:p>
    <w:p w14:paraId="303C99CE">
      <w:pPr>
        <w:jc w:val="center"/>
        <w:rPr>
          <w:rFonts w:hint="default" w:ascii="Times New Roman" w:hAnsi="Times New Roman" w:cs="Times New Roman"/>
          <w:color w:val="auto"/>
          <w:sz w:val="28"/>
          <w:szCs w:val="28"/>
        </w:rPr>
      </w:pPr>
    </w:p>
    <w:p w14:paraId="1FE53853">
      <w:pPr>
        <w:pStyle w:val="13"/>
        <w:numPr>
          <w:ilvl w:val="0"/>
          <w:numId w:val="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Сфера инвестиций в стартапы. Работала лично в клубе инвесторов, где процесс проверки и переделывания инвестиционных стартапов занимает до нескольких месяцев, отнимает много времени и внимания.</w:t>
      </w:r>
    </w:p>
    <w:p w14:paraId="37AE7C61">
      <w:pPr>
        <w:rPr>
          <w:rFonts w:hint="default" w:ascii="Times New Roman" w:hAnsi="Times New Roman" w:cs="Times New Roman"/>
          <w:color w:val="auto"/>
          <w:sz w:val="28"/>
          <w:szCs w:val="28"/>
        </w:rPr>
      </w:pPr>
    </w:p>
    <w:p w14:paraId="3BE65FDE">
      <w:pPr>
        <w:pStyle w:val="13"/>
        <w:numPr>
          <w:ilvl w:val="0"/>
          <w:numId w:val="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Человеческий фактор при оценке; от 2х экспертных оценок на каждый стартап, время оценки 1 стартапа занимает 1,5-2 месяца; отсюда высокие затраты на зарплату экспертам и значительные затраты времени. Со стороны стартапа: 70% продуктов неактуальны для рынка, долина смерти в 90%.</w:t>
      </w:r>
    </w:p>
    <w:p w14:paraId="0FF89E32">
      <w:pPr>
        <w:rPr>
          <w:rFonts w:hint="default" w:ascii="Times New Roman" w:hAnsi="Times New Roman" w:cs="Times New Roman"/>
          <w:color w:val="auto"/>
          <w:sz w:val="28"/>
          <w:szCs w:val="28"/>
        </w:rPr>
      </w:pPr>
    </w:p>
    <w:p w14:paraId="4FD98FC6">
      <w:pPr>
        <w:pStyle w:val="13"/>
        <w:numPr>
          <w:ilvl w:val="0"/>
          <w:numId w:val="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Сейчас: наем квалифицированных специалистов, услуги консалтинга, услуги упаковки стартапов (чтобы увеличить вероятность, что инвестор его выберет), поверхностный расчет показателей.</w:t>
      </w:r>
    </w:p>
    <w:p w14:paraId="686D6DD4">
      <w:pPr>
        <w:rPr>
          <w:rFonts w:hint="default" w:ascii="Times New Roman" w:hAnsi="Times New Roman" w:cs="Times New Roman"/>
          <w:color w:val="auto"/>
          <w:sz w:val="28"/>
          <w:szCs w:val="28"/>
        </w:rPr>
      </w:pPr>
    </w:p>
    <w:p w14:paraId="491B421F">
      <w:pPr>
        <w:pStyle w:val="13"/>
        <w:numPr>
          <w:ilvl w:val="0"/>
          <w:numId w:val="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Личный опыт работы; </w:t>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HYPERLINK "https://incrussia.ru/news/startapy-neaktualny-rynku/" </w:instrText>
      </w:r>
      <w:r>
        <w:rPr>
          <w:rFonts w:hint="default" w:ascii="Times New Roman" w:hAnsi="Times New Roman" w:cs="Times New Roman"/>
          <w:color w:val="auto"/>
          <w:sz w:val="28"/>
          <w:szCs w:val="28"/>
        </w:rPr>
        <w:fldChar w:fldCharType="separate"/>
      </w:r>
      <w:r>
        <w:rPr>
          <w:rStyle w:val="6"/>
          <w:rFonts w:hint="default" w:ascii="Times New Roman" w:hAnsi="Times New Roman" w:cs="Times New Roman"/>
          <w:color w:val="auto"/>
          <w:sz w:val="28"/>
          <w:szCs w:val="28"/>
        </w:rPr>
        <w:t>https://incrussia.ru/news/startapy-neaktualny-rynku/</w:t>
      </w:r>
      <w:r>
        <w:rPr>
          <w:rStyle w:val="6"/>
          <w:rFonts w:hint="default" w:ascii="Times New Roman" w:hAnsi="Times New Roman" w:cs="Times New Roman"/>
          <w:color w:val="auto"/>
          <w:sz w:val="28"/>
          <w:szCs w:val="28"/>
        </w:rPr>
        <w:fldChar w:fldCharType="end"/>
      </w:r>
      <w:r>
        <w:rPr>
          <w:rFonts w:hint="default" w:ascii="Times New Roman" w:hAnsi="Times New Roman" w:cs="Times New Roman"/>
          <w:color w:val="auto"/>
          <w:sz w:val="28"/>
          <w:szCs w:val="28"/>
        </w:rPr>
        <w:t xml:space="preserve"> ; </w:t>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HYPERLINK "https://www.forbes.ru/investicii/493886-ipo-bez-birzi-v-rossii-rastet-cislo-investicionnyh-platform" </w:instrText>
      </w:r>
      <w:r>
        <w:rPr>
          <w:rFonts w:hint="default" w:ascii="Times New Roman" w:hAnsi="Times New Roman" w:cs="Times New Roman"/>
          <w:color w:val="auto"/>
          <w:sz w:val="28"/>
          <w:szCs w:val="28"/>
        </w:rPr>
        <w:fldChar w:fldCharType="separate"/>
      </w:r>
      <w:r>
        <w:rPr>
          <w:rStyle w:val="6"/>
          <w:rFonts w:hint="default" w:ascii="Times New Roman" w:hAnsi="Times New Roman" w:cs="Times New Roman"/>
          <w:color w:val="auto"/>
          <w:sz w:val="28"/>
          <w:szCs w:val="28"/>
        </w:rPr>
        <w:t>https://www.forbes.ru/investicii/493886-ipo-bez-birzi-v-rossii-rastet-cislo-investicionnyh-platform</w:t>
      </w:r>
      <w:r>
        <w:rPr>
          <w:rStyle w:val="6"/>
          <w:rFonts w:hint="default" w:ascii="Times New Roman" w:hAnsi="Times New Roman" w:cs="Times New Roman"/>
          <w:color w:val="auto"/>
          <w:sz w:val="28"/>
          <w:szCs w:val="28"/>
        </w:rPr>
        <w:fldChar w:fldCharType="end"/>
      </w:r>
      <w:r>
        <w:rPr>
          <w:rFonts w:hint="default" w:ascii="Times New Roman" w:hAnsi="Times New Roman" w:cs="Times New Roman"/>
          <w:color w:val="auto"/>
          <w:sz w:val="28"/>
          <w:szCs w:val="28"/>
        </w:rPr>
        <w:t xml:space="preserve"> ; </w:t>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HYPERLINK "https://www.forbes.ru/mneniya/522241-iskusstvennyj-otbor-cto-ne-tak-s-vencurnymi-fondami-v-rossii" </w:instrText>
      </w:r>
      <w:r>
        <w:rPr>
          <w:rFonts w:hint="default" w:ascii="Times New Roman" w:hAnsi="Times New Roman" w:cs="Times New Roman"/>
          <w:color w:val="auto"/>
          <w:sz w:val="28"/>
          <w:szCs w:val="28"/>
        </w:rPr>
        <w:fldChar w:fldCharType="separate"/>
      </w:r>
      <w:r>
        <w:rPr>
          <w:rStyle w:val="6"/>
          <w:rFonts w:hint="default" w:ascii="Times New Roman" w:hAnsi="Times New Roman" w:cs="Times New Roman"/>
          <w:color w:val="auto"/>
          <w:sz w:val="28"/>
          <w:szCs w:val="28"/>
        </w:rPr>
        <w:t>https://www.forbes.ru/mneniya/522241-iskusstvennyj-otbor-cto-ne-tak-s-vencurnymi-fondami-v-rossii</w:t>
      </w:r>
      <w:r>
        <w:rPr>
          <w:rStyle w:val="6"/>
          <w:rFonts w:hint="default" w:ascii="Times New Roman" w:hAnsi="Times New Roman" w:cs="Times New Roman"/>
          <w:color w:val="auto"/>
          <w:sz w:val="28"/>
          <w:szCs w:val="28"/>
        </w:rPr>
        <w:fldChar w:fldCharType="end"/>
      </w:r>
      <w:r>
        <w:rPr>
          <w:rFonts w:hint="default" w:ascii="Times New Roman" w:hAnsi="Times New Roman" w:cs="Times New Roman"/>
          <w:color w:val="auto"/>
          <w:sz w:val="28"/>
          <w:szCs w:val="28"/>
        </w:rPr>
        <w:t xml:space="preserve"> ; Платформы Московского инновационного кластера, </w:t>
      </w:r>
      <w:r>
        <w:rPr>
          <w:rFonts w:hint="default" w:ascii="Times New Roman" w:hAnsi="Times New Roman" w:cs="Times New Roman"/>
          <w:color w:val="auto"/>
          <w:sz w:val="28"/>
          <w:szCs w:val="28"/>
          <w:lang w:val="en-US"/>
        </w:rPr>
        <w:t>SberUnity</w:t>
      </w:r>
      <w:r>
        <w:rPr>
          <w:rFonts w:hint="default" w:ascii="Times New Roman" w:hAnsi="Times New Roman" w:cs="Times New Roman"/>
          <w:color w:val="auto"/>
          <w:sz w:val="28"/>
          <w:szCs w:val="28"/>
        </w:rPr>
        <w:t xml:space="preserve">, </w:t>
      </w:r>
      <w:r>
        <w:rPr>
          <w:rFonts w:hint="default" w:ascii="Times New Roman" w:hAnsi="Times New Roman" w:cs="Times New Roman"/>
          <w:color w:val="auto"/>
          <w:sz w:val="28"/>
          <w:szCs w:val="28"/>
          <w:lang w:val="en-US"/>
        </w:rPr>
        <w:t>Rounds</w:t>
      </w:r>
      <w:r>
        <w:rPr>
          <w:rFonts w:hint="default" w:ascii="Times New Roman" w:hAnsi="Times New Roman" w:cs="Times New Roman"/>
          <w:color w:val="auto"/>
          <w:sz w:val="28"/>
          <w:szCs w:val="28"/>
        </w:rPr>
        <w:t>,</w:t>
      </w:r>
      <w:r>
        <w:rPr>
          <w:rFonts w:hint="default" w:ascii="Times New Roman" w:hAnsi="Times New Roman" w:cs="Times New Roman"/>
          <w:color w:val="auto"/>
          <w:sz w:val="28"/>
          <w:szCs w:val="28"/>
          <w:lang w:val="en-US"/>
        </w:rPr>
        <w:t>Brainbox</w:t>
      </w:r>
      <w:r>
        <w:rPr>
          <w:rFonts w:hint="default" w:ascii="Times New Roman" w:hAnsi="Times New Roman" w:cs="Times New Roman"/>
          <w:color w:val="auto"/>
          <w:sz w:val="28"/>
          <w:szCs w:val="28"/>
        </w:rPr>
        <w:t>, экосистема Сколково</w:t>
      </w:r>
    </w:p>
    <w:p w14:paraId="35C46C84">
      <w:pPr>
        <w:rPr>
          <w:rFonts w:hint="default" w:ascii="Times New Roman" w:hAnsi="Times New Roman" w:cs="Times New Roman"/>
          <w:color w:val="auto"/>
          <w:sz w:val="28"/>
          <w:szCs w:val="28"/>
        </w:rPr>
      </w:pPr>
    </w:p>
    <w:p w14:paraId="4B83C1D8">
      <w:pPr>
        <w:pStyle w:val="13"/>
        <w:numPr>
          <w:ilvl w:val="0"/>
          <w:numId w:val="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Существующие способы не содержат технологий ИИ для моделирования поведения экспертов, существующие автоматизированные способы оценки стартапов недостаточны для корректной оценки; для каждой платформы стартап должен проработать свою презентацию, т.к. способы проверки у всех отличаются. Стартап не понимает, кому и куда отправлять свою заявку для получения финансирования.</w:t>
      </w:r>
    </w:p>
    <w:p w14:paraId="18B056A9">
      <w:pPr>
        <w:pStyle w:val="13"/>
        <w:ind w:left="0"/>
        <w:rPr>
          <w:rFonts w:hint="default" w:ascii="Times New Roman" w:hAnsi="Times New Roman" w:cs="Times New Roman"/>
          <w:color w:val="auto"/>
          <w:sz w:val="28"/>
          <w:szCs w:val="28"/>
        </w:rPr>
      </w:pPr>
    </w:p>
    <w:p w14:paraId="3FF9470B">
      <w:pPr>
        <w:pStyle w:val="13"/>
        <w:numPr>
          <w:ilvl w:val="0"/>
          <w:numId w:val="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В процессе взаимодействия инвестора и стартапа разработан ряд решений, упрощающий пользовательский путь инвестора, но со стороны стартапа процесс такой же, как и был в начале разработки: подача заявки стартапом, затем ее проверка экспертом.</w:t>
      </w:r>
    </w:p>
    <w:p w14:paraId="59274CEF">
      <w:pPr>
        <w:pStyle w:val="13"/>
        <w:ind w:left="360"/>
        <w:rPr>
          <w:rFonts w:hint="default" w:ascii="Times New Roman" w:hAnsi="Times New Roman" w:cs="Times New Roman"/>
          <w:color w:val="auto"/>
          <w:sz w:val="28"/>
          <w:szCs w:val="28"/>
        </w:rPr>
      </w:pPr>
    </w:p>
    <w:p w14:paraId="53BF41CB">
      <w:pPr>
        <w:pStyle w:val="13"/>
        <w:ind w:left="360"/>
        <w:rPr>
          <w:rFonts w:hint="default" w:ascii="Times New Roman" w:hAnsi="Times New Roman" w:cs="Times New Roman"/>
          <w:color w:val="auto"/>
          <w:sz w:val="28"/>
          <w:szCs w:val="28"/>
        </w:rPr>
      </w:pPr>
    </w:p>
    <w:p w14:paraId="6B4BE1D5">
      <w:pPr>
        <w:pStyle w:val="13"/>
        <w:numPr>
          <w:ilvl w:val="0"/>
          <w:numId w:val="1"/>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Суть сервиса – автоматизация проверки заявок стартапов, которая упрощает процесс подачи заявки стартапу и процесс проверки инвестору/венчурному фонду. Подача заявки понятна на интуитивном уровне.</w:t>
      </w:r>
    </w:p>
    <w:p w14:paraId="5923A775">
      <w:pPr>
        <w:pStyle w:val="13"/>
        <w:ind w:left="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В начале разрабатывается модель для заполнения заявки стартапа - используются формы из открытого доступа (например, шаблон заявки из </w:t>
      </w:r>
      <w:r>
        <w:rPr>
          <w:rFonts w:hint="default" w:ascii="Times New Roman" w:hAnsi="Times New Roman" w:cs="Times New Roman"/>
          <w:color w:val="auto"/>
          <w:sz w:val="28"/>
          <w:szCs w:val="28"/>
          <w:lang w:val="en-US"/>
        </w:rPr>
        <w:t>Get</w:t>
      </w:r>
      <w:r>
        <w:rPr>
          <w:rFonts w:hint="default" w:ascii="Times New Roman" w:hAnsi="Times New Roman" w:cs="Times New Roman"/>
          <w:color w:val="auto"/>
          <w:sz w:val="28"/>
          <w:szCs w:val="28"/>
        </w:rPr>
        <w:t xml:space="preserve"> </w:t>
      </w:r>
      <w:r>
        <w:rPr>
          <w:rFonts w:hint="default" w:ascii="Times New Roman" w:hAnsi="Times New Roman" w:cs="Times New Roman"/>
          <w:color w:val="auto"/>
          <w:sz w:val="28"/>
          <w:szCs w:val="28"/>
          <w:lang w:val="en-US"/>
        </w:rPr>
        <w:t>Investor</w:t>
      </w:r>
      <w:r>
        <w:rPr>
          <w:rFonts w:hint="default" w:ascii="Times New Roman" w:hAnsi="Times New Roman" w:cs="Times New Roman"/>
          <w:color w:val="auto"/>
          <w:sz w:val="28"/>
          <w:szCs w:val="28"/>
        </w:rPr>
        <w:t xml:space="preserve"> - </w:t>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HYPERLINK "https://get-investor.ru/catalog/startup-base/for-investments#popup:register" </w:instrText>
      </w:r>
      <w:r>
        <w:rPr>
          <w:rFonts w:hint="default" w:ascii="Times New Roman" w:hAnsi="Times New Roman" w:cs="Times New Roman"/>
          <w:color w:val="auto"/>
          <w:sz w:val="28"/>
          <w:szCs w:val="28"/>
        </w:rPr>
        <w:fldChar w:fldCharType="separate"/>
      </w:r>
      <w:r>
        <w:rPr>
          <w:rStyle w:val="6"/>
          <w:rFonts w:hint="default" w:ascii="Times New Roman" w:hAnsi="Times New Roman" w:cs="Times New Roman"/>
          <w:color w:val="auto"/>
          <w:sz w:val="28"/>
          <w:szCs w:val="28"/>
          <w:lang w:val="en-US"/>
        </w:rPr>
        <w:t>https</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get</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investor</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ru</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catalog</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startup</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base</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for</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investments</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popup</w:t>
      </w:r>
      <w:r>
        <w:rPr>
          <w:rStyle w:val="6"/>
          <w:rFonts w:hint="default" w:ascii="Times New Roman" w:hAnsi="Times New Roman" w:cs="Times New Roman"/>
          <w:color w:val="auto"/>
          <w:sz w:val="28"/>
          <w:szCs w:val="28"/>
        </w:rPr>
        <w:t>:</w:t>
      </w:r>
      <w:r>
        <w:rPr>
          <w:rStyle w:val="6"/>
          <w:rFonts w:hint="default" w:ascii="Times New Roman" w:hAnsi="Times New Roman" w:cs="Times New Roman"/>
          <w:color w:val="auto"/>
          <w:sz w:val="28"/>
          <w:szCs w:val="28"/>
          <w:lang w:val="en-US"/>
        </w:rPr>
        <w:t>register</w:t>
      </w:r>
      <w:r>
        <w:rPr>
          <w:rStyle w:val="6"/>
          <w:rFonts w:hint="default" w:ascii="Times New Roman" w:hAnsi="Times New Roman" w:cs="Times New Roman"/>
          <w:color w:val="auto"/>
          <w:sz w:val="28"/>
          <w:szCs w:val="28"/>
          <w:lang w:val="en-US"/>
        </w:rPr>
        <w:fldChar w:fldCharType="end"/>
      </w:r>
      <w:r>
        <w:rPr>
          <w:rFonts w:hint="default" w:ascii="Times New Roman" w:hAnsi="Times New Roman" w:cs="Times New Roman"/>
          <w:color w:val="auto"/>
          <w:sz w:val="28"/>
          <w:szCs w:val="28"/>
        </w:rPr>
        <w:t xml:space="preserve"> ), а также данные для проверки благонадежности участников: кредитная история, судебная выписка, резидентство, наличие прописки в регионе - эти данные система запрашивает из госуслуг. </w:t>
      </w:r>
    </w:p>
    <w:p w14:paraId="47DC0FBE">
      <w:pPr>
        <w:pStyle w:val="13"/>
        <w:ind w:left="0"/>
        <w:rPr>
          <w:rFonts w:hint="default" w:ascii="Times New Roman" w:hAnsi="Times New Roman" w:cs="Times New Roman"/>
          <w:b/>
          <w:bCs/>
          <w:i/>
          <w:iCs/>
          <w:color w:val="auto"/>
          <w:sz w:val="28"/>
          <w:szCs w:val="28"/>
          <w:lang w:val="ru-RU"/>
        </w:rPr>
      </w:pPr>
      <w:r>
        <w:rPr>
          <w:rFonts w:hint="default" w:ascii="Times New Roman" w:hAnsi="Times New Roman" w:cs="Times New Roman"/>
          <w:color w:val="auto"/>
          <w:sz w:val="28"/>
          <w:szCs w:val="28"/>
        </w:rPr>
        <w:t>Также перед запуском сервиса заключаются соглашения с инвестиционными платформами и клубами, венчурными фондами и частными инвесторами: согласовывается форма заявки; со стороны инвестора/клуба/фонда запрашивается информация об актуальных отраслях, технологиях/решениях стартапов, в которых заинтересованы инвесторы.</w:t>
      </w:r>
      <w:r>
        <w:rPr>
          <w:rFonts w:hint="default" w:ascii="Times New Roman" w:hAnsi="Times New Roman" w:cs="Times New Roman"/>
          <w:color w:val="auto"/>
          <w:sz w:val="28"/>
          <w:szCs w:val="28"/>
          <w:lang w:val="ru-RU"/>
        </w:rPr>
        <w:t xml:space="preserve"> </w:t>
      </w:r>
      <w:r>
        <w:rPr>
          <w:rFonts w:hint="default" w:ascii="Times New Roman" w:hAnsi="Times New Roman" w:cs="Times New Roman"/>
          <w:color w:val="auto"/>
          <w:sz w:val="28"/>
          <w:szCs w:val="28"/>
          <w:lang w:val="ru-RU"/>
        </w:rPr>
        <w:t>Со стороны платформ, фондов и клубов, благодаря сотрудничеству они будут получать заявки стартапов, успешно прошедших проверку сервисом, и отобранных под актуальные направления каждой платформы.</w:t>
      </w:r>
    </w:p>
    <w:p w14:paraId="6054B680">
      <w:pPr>
        <w:pStyle w:val="13"/>
        <w:ind w:left="0"/>
        <w:rPr>
          <w:rFonts w:hint="default" w:ascii="Times New Roman" w:hAnsi="Times New Roman" w:cs="Times New Roman"/>
          <w:color w:val="auto"/>
          <w:sz w:val="28"/>
          <w:szCs w:val="28"/>
        </w:rPr>
      </w:pPr>
    </w:p>
    <w:p w14:paraId="2CEA3B78">
      <w:pPr>
        <w:pStyle w:val="13"/>
        <w:ind w:left="0"/>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rPr>
        <w:t>Также сервис «связывается» с реестрами ИП, МСП и самозанятых</w:t>
      </w:r>
      <w:r>
        <w:rPr>
          <w:rFonts w:hint="default" w:ascii="Times New Roman" w:hAnsi="Times New Roman" w:cs="Times New Roman"/>
          <w:color w:val="auto"/>
          <w:sz w:val="28"/>
          <w:szCs w:val="28"/>
          <w:highlight w:val="none"/>
          <w:lang w:val="ru-RU"/>
        </w:rPr>
        <w:t>,а также с базами патентных данных</w:t>
      </w:r>
      <w:r>
        <w:rPr>
          <w:rFonts w:hint="default" w:ascii="Times New Roman" w:hAnsi="Times New Roman" w:cs="Times New Roman"/>
          <w:color w:val="auto"/>
          <w:sz w:val="28"/>
          <w:szCs w:val="28"/>
          <w:highlight w:val="none"/>
        </w:rPr>
        <w:t xml:space="preserve"> - для будущей проверки уникальности и актуальности стартапов с применением данных с этих платформ (для определения количества конкурентов и подтверждения уникальности заявок инновационных стартапов).</w:t>
      </w:r>
    </w:p>
    <w:p w14:paraId="30F844CF">
      <w:pPr>
        <w:pStyle w:val="13"/>
        <w:ind w:left="0"/>
        <w:rPr>
          <w:rFonts w:hint="default" w:ascii="Times New Roman" w:hAnsi="Times New Roman" w:cs="Times New Roman"/>
          <w:color w:val="auto"/>
          <w:sz w:val="28"/>
          <w:szCs w:val="28"/>
        </w:rPr>
      </w:pPr>
    </w:p>
    <w:p w14:paraId="3F74875A">
      <w:pPr>
        <w:pStyle w:val="13"/>
        <w:ind w:left="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Пользовательский путь: стартап заходит на сервис и заполняет данные о проекте. После этого система начинает проверку участников команды, актуальности и уникальности решения </w:t>
      </w:r>
      <w:r>
        <w:rPr>
          <w:rFonts w:hint="default" w:ascii="Times New Roman" w:hAnsi="Times New Roman" w:cs="Times New Roman"/>
          <w:color w:val="auto"/>
          <w:sz w:val="28"/>
          <w:szCs w:val="28"/>
        </w:rPr>
        <w:t>(по доступным данны</w:t>
      </w:r>
      <w:r>
        <w:rPr>
          <w:rFonts w:hint="default" w:ascii="Times New Roman" w:hAnsi="Times New Roman" w:cs="Times New Roman"/>
          <w:color w:val="auto"/>
          <w:sz w:val="28"/>
          <w:szCs w:val="28"/>
          <w:lang w:val="ru-RU"/>
        </w:rPr>
        <w:t>м</w:t>
      </w:r>
      <w:r>
        <w:rPr>
          <w:rFonts w:hint="default" w:ascii="Times New Roman" w:hAnsi="Times New Roman" w:cs="Times New Roman"/>
          <w:color w:val="auto"/>
          <w:sz w:val="28"/>
          <w:szCs w:val="28"/>
          <w:lang w:val="ru-RU"/>
        </w:rPr>
        <w:t xml:space="preserve"> из заявки, соотнося компетенции участников с описанием идеи, а также идею проекта с описаниями существующих проектов, взятых из реестров, и выявляя совпадения и различия)</w:t>
      </w:r>
      <w:r>
        <w:rPr>
          <w:rFonts w:hint="default" w:ascii="Times New Roman" w:hAnsi="Times New Roman" w:cs="Times New Roman"/>
          <w:color w:val="auto"/>
          <w:sz w:val="28"/>
          <w:szCs w:val="28"/>
        </w:rPr>
        <w:t>, соответствие компетенций команды заявленному проекту, а также экономические показатели для определения возможностей роста проекта</w:t>
      </w:r>
      <w:r>
        <w:rPr>
          <w:rStyle w:val="5"/>
          <w:rFonts w:hint="default" w:ascii="Times New Roman" w:hAnsi="Times New Roman" w:cs="Times New Roman"/>
          <w:color w:val="auto"/>
          <w:sz w:val="28"/>
          <w:szCs w:val="28"/>
          <w:lang w:val="ru-RU"/>
        </w:rPr>
        <w:t xml:space="preserve"> </w:t>
      </w:r>
      <w:r>
        <w:rPr>
          <w:rStyle w:val="5"/>
          <w:rFonts w:hint="default" w:ascii="Times New Roman" w:hAnsi="Times New Roman" w:cs="Times New Roman"/>
          <w:color w:val="auto"/>
          <w:sz w:val="28"/>
          <w:szCs w:val="28"/>
          <w:lang w:val="ru-RU"/>
        </w:rPr>
        <w:t>(взяв за основу данные из заявки стартапа и рассчитав по экономическим формулам)</w:t>
      </w:r>
      <w:r>
        <w:rPr>
          <w:rFonts w:hint="default" w:ascii="Times New Roman" w:hAnsi="Times New Roman" w:cs="Times New Roman"/>
          <w:color w:val="auto"/>
          <w:sz w:val="28"/>
          <w:szCs w:val="28"/>
        </w:rPr>
        <w:t xml:space="preserve">. Если заявка не проходит проверку - она возвращается с комментариями, какие разделы заявки надо доработать. </w:t>
      </w:r>
    </w:p>
    <w:p w14:paraId="74794C7A">
      <w:pPr>
        <w:pStyle w:val="13"/>
        <w:ind w:left="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После успешной проверки заявки сервис сравнивает ее отрасль с запрашиваемыми отраслями и технологиями со стороны инвестора</w:t>
      </w:r>
      <w:r>
        <w:rPr>
          <w:rStyle w:val="5"/>
          <w:rFonts w:hint="default" w:ascii="Times New Roman" w:hAnsi="Times New Roman" w:cs="Times New Roman"/>
          <w:color w:val="auto"/>
          <w:sz w:val="28"/>
          <w:szCs w:val="28"/>
          <w:lang w:val="ru-RU"/>
        </w:rPr>
        <w:t xml:space="preserve"> </w:t>
      </w:r>
      <w:r>
        <w:rPr>
          <w:rFonts w:hint="default" w:ascii="Times New Roman" w:hAnsi="Times New Roman" w:cs="Times New Roman"/>
          <w:color w:val="auto"/>
          <w:sz w:val="28"/>
          <w:szCs w:val="28"/>
          <w:lang w:val="ru-RU"/>
        </w:rPr>
        <w:t>(</w:t>
      </w:r>
      <w:r>
        <w:rPr>
          <w:rFonts w:hint="default" w:ascii="Times New Roman" w:hAnsi="Times New Roman" w:cs="Times New Roman"/>
          <w:color w:val="auto"/>
          <w:sz w:val="28"/>
          <w:szCs w:val="28"/>
          <w:lang w:val="ru-RU"/>
        </w:rPr>
        <w:t>сервис берет за основу текущие запросы к сервису от инвесторов и платформ, с которыми заключили соглашение, и разделы заявки описания идеи проекта и ключевых слов, и ищет совпадения),</w:t>
      </w:r>
      <w:r>
        <w:rPr>
          <w:rFonts w:hint="default" w:ascii="Times New Roman" w:hAnsi="Times New Roman" w:cs="Times New Roman"/>
          <w:color w:val="auto"/>
          <w:sz w:val="28"/>
          <w:szCs w:val="28"/>
          <w:lang w:val="ru-RU"/>
        </w:rPr>
        <w:t xml:space="preserve"> и</w:t>
      </w:r>
      <w:r>
        <w:rPr>
          <w:rFonts w:hint="default" w:ascii="Times New Roman" w:hAnsi="Times New Roman" w:cs="Times New Roman"/>
          <w:color w:val="auto"/>
          <w:sz w:val="28"/>
          <w:szCs w:val="28"/>
        </w:rPr>
        <w:t xml:space="preserve"> отправляет заявку сервисом на те платформы/фонды/частным инвесторам, с которыми найдено совпадение.</w:t>
      </w:r>
    </w:p>
    <w:p w14:paraId="6C77DAC8">
      <w:pPr>
        <w:pStyle w:val="13"/>
        <w:ind w:left="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Монетизация: сервис по подписке для венчурных фондов/инвесторов/платформ; разовая услуга проверки для стартапа.</w:t>
      </w:r>
    </w:p>
    <w:p w14:paraId="4D110B3D">
      <w:pPr>
        <w:pStyle w:val="13"/>
        <w:ind w:left="0"/>
        <w:rPr>
          <w:rFonts w:hint="default" w:ascii="Times New Roman" w:hAnsi="Times New Roman" w:cs="Times New Roman"/>
          <w:color w:val="auto"/>
          <w:sz w:val="28"/>
          <w:szCs w:val="28"/>
        </w:rPr>
      </w:pPr>
    </w:p>
    <w:p w14:paraId="21E9023F">
      <w:pPr>
        <w:pStyle w:val="13"/>
        <w:ind w:left="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Преимущество: </w:t>
      </w:r>
    </w:p>
    <w:p w14:paraId="0307F1A0">
      <w:pPr>
        <w:pStyle w:val="13"/>
        <w:numPr>
          <w:ilvl w:val="0"/>
          <w:numId w:val="2"/>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Упрощение поиска финансирования для стартапа</w:t>
      </w:r>
      <w:r>
        <w:rPr>
          <w:rStyle w:val="5"/>
          <w:rFonts w:hint="default" w:ascii="Times New Roman" w:hAnsi="Times New Roman" w:cs="Times New Roman"/>
          <w:color w:val="auto"/>
          <w:sz w:val="28"/>
          <w:szCs w:val="28"/>
          <w:lang w:val="ru-RU"/>
        </w:rPr>
        <w:t xml:space="preserve"> - </w:t>
      </w:r>
      <w:r>
        <w:rPr>
          <w:rStyle w:val="5"/>
          <w:rFonts w:hint="default" w:ascii="Times New Roman" w:hAnsi="Times New Roman" w:cs="Times New Roman"/>
          <w:color w:val="auto"/>
          <w:sz w:val="28"/>
          <w:szCs w:val="28"/>
          <w:lang w:val="ru-RU"/>
        </w:rPr>
        <w:t xml:space="preserve">сервис рассылает заявки туда, где на отрасль и технологии проекта есть запрос со стороны инвестора </w:t>
      </w:r>
    </w:p>
    <w:p w14:paraId="62CD2638">
      <w:pPr>
        <w:pStyle w:val="13"/>
        <w:numPr>
          <w:ilvl w:val="0"/>
          <w:numId w:val="2"/>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Упрощение процесса оценки и отбора стартапов со стороны инвестора</w:t>
      </w:r>
    </w:p>
    <w:p w14:paraId="73401ACB">
      <w:pPr>
        <w:pStyle w:val="13"/>
        <w:numPr>
          <w:ilvl w:val="0"/>
          <w:numId w:val="2"/>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Прозрачность и понятность оценки</w:t>
      </w:r>
      <w:r>
        <w:rPr>
          <w:rStyle w:val="5"/>
          <w:rFonts w:hint="default" w:ascii="Times New Roman" w:hAnsi="Times New Roman" w:cs="Times New Roman"/>
          <w:color w:val="auto"/>
          <w:sz w:val="28"/>
          <w:szCs w:val="28"/>
          <w:lang w:val="ru-RU"/>
        </w:rPr>
        <w:t xml:space="preserve"> - </w:t>
      </w:r>
      <w:r>
        <w:rPr>
          <w:rStyle w:val="5"/>
          <w:rFonts w:hint="default" w:ascii="Times New Roman" w:hAnsi="Times New Roman" w:cs="Times New Roman"/>
          <w:color w:val="auto"/>
          <w:sz w:val="28"/>
          <w:szCs w:val="28"/>
          <w:lang w:val="ru-RU"/>
        </w:rPr>
        <w:t>и стартапы и инвесторы видят критерии оценки, в случае отказа стартап видит, почему его проект не прошел проверку (сейчас системы проверки стартапов непрозрачны)</w:t>
      </w:r>
    </w:p>
    <w:p w14:paraId="7D50D687">
      <w:pPr>
        <w:pStyle w:val="13"/>
        <w:numPr>
          <w:ilvl w:val="0"/>
          <w:numId w:val="2"/>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Сокращение времени оценки, и ожидания со стороны стартапа.</w:t>
      </w:r>
    </w:p>
    <w:p w14:paraId="221A162E">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br w:type="page"/>
      </w:r>
    </w:p>
    <w:p w14:paraId="20414491">
      <w:pPr>
        <w:shd w:val="clear" w:color="auto" w:fill="FFFFFF"/>
        <w:jc w:val="center"/>
        <w:rPr>
          <w:rFonts w:hint="default" w:ascii="Times New Roman" w:hAnsi="Times New Roman" w:eastAsia="Helvetica" w:cs="Times New Roman"/>
          <w:color w:val="auto"/>
          <w:sz w:val="28"/>
          <w:szCs w:val="28"/>
          <w:shd w:val="clear" w:color="auto" w:fill="FFFFFF"/>
          <w:lang w:val="en-US" w:eastAsia="zh-CN" w:bidi="ar"/>
        </w:rPr>
      </w:pPr>
      <w:r>
        <w:rPr>
          <w:rFonts w:hint="default" w:ascii="Times New Roman" w:hAnsi="Times New Roman" w:eastAsia="Helvetica" w:cs="Times New Roman"/>
          <w:color w:val="auto"/>
          <w:sz w:val="28"/>
          <w:szCs w:val="28"/>
          <w:shd w:val="clear" w:color="auto" w:fill="FFFFFF"/>
          <w:lang w:val="en-US" w:eastAsia="zh-CN" w:bidi="ar"/>
        </w:rPr>
        <w:t>2 карточка идей</w:t>
      </w:r>
    </w:p>
    <w:p w14:paraId="02F04526">
      <w:pPr>
        <w:shd w:val="clear" w:color="auto" w:fill="FFFFFF"/>
        <w:rPr>
          <w:rFonts w:hint="default" w:ascii="Times New Roman" w:hAnsi="Times New Roman" w:eastAsia="Helvetica" w:cs="Times New Roman"/>
          <w:color w:val="auto"/>
          <w:sz w:val="28"/>
          <w:szCs w:val="28"/>
          <w:shd w:val="clear" w:color="auto" w:fill="FFFFFF"/>
          <w:lang w:val="en-US" w:eastAsia="zh-CN" w:bidi="ar"/>
        </w:rPr>
      </w:pPr>
    </w:p>
    <w:p w14:paraId="56996772">
      <w:pPr>
        <w:numPr>
          <w:ilvl w:val="0"/>
          <w:numId w:val="3"/>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В какой сфере вы хотите искать проблемы и решения и почему?</w:t>
      </w:r>
    </w:p>
    <w:p w14:paraId="56225370">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Сфера стратегии развития регионов (аналитика существующих программ и проектов развития, планирование новых с применением практик мирового опыта)</w:t>
      </w:r>
    </w:p>
    <w:p w14:paraId="7DE7C40E">
      <w:pPr>
        <w:rPr>
          <w:rFonts w:hint="default" w:ascii="Times New Roman" w:hAnsi="Times New Roman" w:cs="Times New Roman"/>
          <w:color w:val="auto"/>
          <w:sz w:val="28"/>
          <w:szCs w:val="28"/>
        </w:rPr>
      </w:pPr>
    </w:p>
    <w:p w14:paraId="3F593B28">
      <w:pPr>
        <w:numPr>
          <w:ilvl w:val="0"/>
          <w:numId w:val="4"/>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 xml:space="preserve">О каких проблемах в выбранной вами сфере вам известно? </w:t>
      </w:r>
      <w:r>
        <w:rPr>
          <w:rFonts w:hint="default" w:ascii="Times New Roman" w:hAnsi="Times New Roman" w:eastAsia="Helvetica" w:cs="Times New Roman"/>
          <w:color w:val="auto"/>
          <w:sz w:val="28"/>
          <w:szCs w:val="28"/>
          <w:shd w:val="clear" w:color="auto" w:fill="FFFFFF"/>
          <w:lang w:val="en-US" w:eastAsia="zh-CN" w:bidi="ar"/>
        </w:rPr>
        <w:t>Охарактеризуйте</w:t>
      </w:r>
    </w:p>
    <w:p w14:paraId="5D3F40ED">
      <w:pPr>
        <w:shd w:val="clear" w:color="auto" w:fill="FFFFFF"/>
        <w:rPr>
          <w:rFonts w:hint="default" w:ascii="Times New Roman" w:hAnsi="Times New Roman" w:eastAsia="Helvetica" w:cs="Times New Roman"/>
          <w:color w:val="auto"/>
          <w:sz w:val="28"/>
          <w:szCs w:val="28"/>
          <w:shd w:val="clear" w:color="auto" w:fill="FFFFFF"/>
          <w:lang w:val="en-US" w:eastAsia="zh-CN" w:bidi="ar"/>
        </w:rPr>
      </w:pPr>
      <w:r>
        <w:rPr>
          <w:rFonts w:hint="default" w:ascii="Times New Roman" w:hAnsi="Times New Roman" w:eastAsia="Helvetica" w:cs="Times New Roman"/>
          <w:color w:val="auto"/>
          <w:sz w:val="28"/>
          <w:szCs w:val="28"/>
          <w:shd w:val="clear" w:color="auto" w:fill="FFFFFF"/>
          <w:lang w:val="en-US" w:eastAsia="zh-CN" w:bidi="ar"/>
        </w:rPr>
        <w:t>их кратко</w:t>
      </w:r>
    </w:p>
    <w:p w14:paraId="5EAAA44E">
      <w:pPr>
        <w:numPr>
          <w:ilvl w:val="0"/>
          <w:numId w:val="5"/>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Несоответствие проектов стратегическим целям</w:t>
      </w:r>
      <w:bookmarkStart w:id="0" w:name="_GoBack"/>
      <w:bookmarkEnd w:id="0"/>
      <w:r>
        <w:rPr>
          <w:rFonts w:hint="default" w:ascii="Times New Roman" w:hAnsi="Times New Roman" w:eastAsia="Helvetica" w:cs="Times New Roman"/>
          <w:color w:val="auto"/>
          <w:sz w:val="28"/>
          <w:szCs w:val="28"/>
          <w:shd w:val="clear" w:color="auto" w:fill="FFFFFF"/>
          <w:lang w:val="ru-RU" w:eastAsia="zh-CN" w:bidi="ar"/>
        </w:rPr>
        <w:t xml:space="preserve"> </w:t>
      </w:r>
      <w:r>
        <w:rPr>
          <w:rFonts w:hint="default" w:ascii="Times New Roman" w:hAnsi="Times New Roman" w:eastAsia="Helvetica" w:cs="Times New Roman"/>
          <w:color w:val="auto"/>
          <w:sz w:val="28"/>
          <w:szCs w:val="28"/>
          <w:shd w:val="clear" w:color="auto" w:fill="FFFFFF"/>
          <w:lang w:val="ru-RU" w:eastAsia="zh-CN" w:bidi="ar"/>
        </w:rPr>
        <w:t>регионов</w:t>
      </w:r>
      <w:r>
        <w:rPr>
          <w:rFonts w:hint="default" w:ascii="Times New Roman" w:hAnsi="Times New Roman" w:eastAsia="Helvetica" w:cs="Times New Roman"/>
          <w:color w:val="auto"/>
          <w:sz w:val="28"/>
          <w:szCs w:val="28"/>
          <w:shd w:val="clear" w:color="auto" w:fill="FFFFFF"/>
          <w:lang w:val="ru-RU" w:eastAsia="zh-CN" w:bidi="ar"/>
        </w:rPr>
        <w:t>,</w:t>
      </w:r>
      <w:r>
        <w:rPr>
          <w:rFonts w:hint="default" w:ascii="Times New Roman" w:hAnsi="Times New Roman" w:eastAsia="Helvetica" w:cs="Times New Roman"/>
          <w:color w:val="auto"/>
          <w:sz w:val="28"/>
          <w:szCs w:val="28"/>
          <w:shd w:val="clear" w:color="auto" w:fill="FFFFFF"/>
          <w:lang w:eastAsia="zh-CN" w:bidi="ar"/>
        </w:rPr>
        <w:t xml:space="preserve"> либо неполное покрытие целей результатами поставленных проектов</w:t>
      </w:r>
    </w:p>
    <w:p w14:paraId="536E26DE">
      <w:pPr>
        <w:numPr>
          <w:ilvl w:val="0"/>
          <w:numId w:val="5"/>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Используются очевидно достижимые метрики КПЭ вместо КПЭ, необходимых для проекта (для искусственного повышения эффективности проекта)</w:t>
      </w:r>
    </w:p>
    <w:p w14:paraId="43D5E705">
      <w:pPr>
        <w:numPr>
          <w:ilvl w:val="0"/>
          <w:numId w:val="5"/>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Несмотря на разработку проектов, технологическое и социально-экономическое развитие регионов идет медленно</w:t>
      </w:r>
      <w:r>
        <w:rPr>
          <w:rFonts w:hint="default" w:ascii="Times New Roman" w:hAnsi="Times New Roman" w:eastAsia="Helvetica" w:cs="Times New Roman"/>
          <w:color w:val="auto"/>
          <w:sz w:val="28"/>
          <w:szCs w:val="28"/>
          <w:shd w:val="clear" w:color="auto" w:fill="FFFFFF"/>
          <w:lang w:val="ru-RU" w:eastAsia="zh-CN" w:bidi="ar"/>
        </w:rPr>
        <w:t>(челябинск  -несоответствие страт плану - сравнить планы и результаты по пятилетке)</w:t>
      </w:r>
      <w:r>
        <w:rPr>
          <w:rFonts w:hint="default" w:ascii="Times New Roman" w:hAnsi="Times New Roman" w:eastAsia="Helvetica" w:cs="Times New Roman"/>
          <w:color w:val="auto"/>
          <w:sz w:val="28"/>
          <w:szCs w:val="28"/>
          <w:shd w:val="clear" w:color="auto" w:fill="FFFFFF"/>
          <w:lang w:eastAsia="zh-CN" w:bidi="ar"/>
        </w:rPr>
        <w:t xml:space="preserve"> относительно регионов из мировых практик</w:t>
      </w:r>
      <w:r>
        <w:rPr>
          <w:rStyle w:val="5"/>
          <w:rFonts w:hint="default" w:ascii="Times New Roman" w:hAnsi="Times New Roman" w:cs="Times New Roman"/>
          <w:color w:val="auto"/>
          <w:sz w:val="28"/>
          <w:szCs w:val="28"/>
          <w:lang w:val="ru-RU"/>
        </w:rPr>
        <w:t xml:space="preserve"> (</w:t>
      </w:r>
      <w:r>
        <w:rPr>
          <w:rStyle w:val="5"/>
          <w:rFonts w:hint="default" w:ascii="Times New Roman" w:hAnsi="Times New Roman" w:cs="Times New Roman"/>
          <w:color w:val="auto"/>
          <w:sz w:val="28"/>
          <w:szCs w:val="28"/>
          <w:lang w:val="ru-RU"/>
        </w:rPr>
        <w:t>сравнивая с практиками мирового опыта, где за несколько лет регион из состояния упадка достигает целевого социально-экономического состояния)</w:t>
      </w:r>
    </w:p>
    <w:p w14:paraId="000C7287">
      <w:pPr>
        <w:numPr>
          <w:ilvl w:val="0"/>
          <w:numId w:val="5"/>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Упущенная возможность проработки проектов на более глубоком уровне из-за отсутствия понимания их возможных результатов</w:t>
      </w:r>
      <w:r>
        <w:rPr>
          <w:rStyle w:val="5"/>
          <w:rFonts w:hint="default" w:ascii="Times New Roman" w:hAnsi="Times New Roman" w:cs="Times New Roman"/>
          <w:color w:val="auto"/>
          <w:sz w:val="28"/>
          <w:szCs w:val="28"/>
          <w:lang w:val="ru-RU"/>
        </w:rPr>
        <w:t xml:space="preserve"> </w:t>
      </w:r>
      <w:r>
        <w:rPr>
          <w:rStyle w:val="5"/>
          <w:rFonts w:hint="default" w:ascii="Times New Roman" w:hAnsi="Times New Roman" w:cs="Times New Roman"/>
          <w:color w:val="auto"/>
          <w:sz w:val="28"/>
          <w:szCs w:val="28"/>
          <w:lang w:val="ru-RU"/>
        </w:rPr>
        <w:t>и последствий в силу возможного недостатка информированности в каких-либо отраслях (решение - посмотреть варианты развития уже имеющихся подобных проектов в мировом опыте, как успешных, так и нет)</w:t>
      </w:r>
    </w:p>
    <w:p w14:paraId="789251FF">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2060A33E">
      <w:pPr>
        <w:numPr>
          <w:ilvl w:val="0"/>
          <w:numId w:val="4"/>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Как эти известные проблемы – КЛИЕНТСКИЕ БОЛИ - решаются?</w:t>
      </w:r>
    </w:p>
    <w:p w14:paraId="36634F86">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1AEEA4E5">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Стратегический анализ регионов/ отраслей, разработка национальных и региональных проектов, изучение практик мирового опыта отдельно по каждому городу/стране</w:t>
      </w:r>
    </w:p>
    <w:p w14:paraId="5038972B">
      <w:pPr>
        <w:rPr>
          <w:rFonts w:hint="default" w:ascii="Times New Roman" w:hAnsi="Times New Roman" w:cs="Times New Roman"/>
          <w:color w:val="auto"/>
          <w:sz w:val="28"/>
          <w:szCs w:val="28"/>
        </w:rPr>
      </w:pPr>
    </w:p>
    <w:p w14:paraId="260C2C62">
      <w:pPr>
        <w:numPr>
          <w:ilvl w:val="0"/>
          <w:numId w:val="4"/>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Из каких источников вы получили данные о проблемах и решениях в этой</w:t>
      </w:r>
    </w:p>
    <w:p w14:paraId="3C0F6453">
      <w:p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сфере?</w:t>
      </w:r>
    </w:p>
    <w:p w14:paraId="35888AE3">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Работа в цикле проектно-аналитических сессий над стратегией социально-экономического развития Челябинска до 2030 года, аналитика стартап-экосистем Сингапура, Амстердама, Шеньчженя, Кремниевой долины.</w:t>
      </w:r>
    </w:p>
    <w:p w14:paraId="5244EBEC">
      <w:pPr>
        <w:rPr>
          <w:rFonts w:hint="default" w:ascii="Times New Roman" w:hAnsi="Times New Roman" w:cs="Times New Roman"/>
          <w:color w:val="auto"/>
          <w:sz w:val="28"/>
          <w:szCs w:val="28"/>
        </w:rPr>
      </w:pPr>
    </w:p>
    <w:p w14:paraId="391BA52F">
      <w:pPr>
        <w:numPr>
          <w:ilvl w:val="0"/>
          <w:numId w:val="4"/>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Почему известные вам способы решения проблем не являются</w:t>
      </w:r>
    </w:p>
    <w:p w14:paraId="749CDDDA">
      <w:p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«идеальными»?</w:t>
      </w:r>
    </w:p>
    <w:p w14:paraId="40F7F5F9">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Личная аналитика каждой стартап-экосистемы, истории развития города и влияние стратегических проектов на развитие городов и отраслей занимает значительное количество времени, высока вероятность ошибки и упущения информации из-за человеческого фактора. Также при переносе практик мирового опыта на другой регион высок риск субъективной оценки и обращения к авторитетному лицу, что также негативно влияет на разработку стратегии.</w:t>
      </w:r>
    </w:p>
    <w:p w14:paraId="03A41C04">
      <w:pPr>
        <w:rPr>
          <w:rFonts w:hint="default" w:ascii="Times New Roman" w:hAnsi="Times New Roman" w:cs="Times New Roman"/>
          <w:color w:val="auto"/>
          <w:sz w:val="28"/>
          <w:szCs w:val="28"/>
        </w:rPr>
      </w:pPr>
    </w:p>
    <w:p w14:paraId="49D36EAA">
      <w:pPr>
        <w:numPr>
          <w:ilvl w:val="0"/>
          <w:numId w:val="4"/>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Вы придумали способы решения (ТАБЛЕТКА ОТ КЛИЕНТСКОЙ БОЛИ)?</w:t>
      </w:r>
    </w:p>
    <w:p w14:paraId="4F4945DA">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Отлично! Очень кратко охарактеризуйте их.</w:t>
      </w:r>
    </w:p>
    <w:p w14:paraId="49098AB8">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0E1B9C79">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 xml:space="preserve">Идея - сервис, моделирующий решения </w:t>
      </w:r>
      <w:r>
        <w:rPr>
          <w:rFonts w:hint="default" w:ascii="Times New Roman" w:hAnsi="Times New Roman" w:eastAsia="Helvetica" w:cs="Times New Roman"/>
          <w:color w:val="auto"/>
          <w:sz w:val="28"/>
          <w:szCs w:val="28"/>
          <w:shd w:val="clear" w:color="auto" w:fill="FFFFFF"/>
          <w:lang w:val="ru-RU" w:eastAsia="zh-CN" w:bidi="ar"/>
        </w:rPr>
        <w:t xml:space="preserve"> </w:t>
      </w:r>
      <w:r>
        <w:rPr>
          <w:rFonts w:hint="default" w:ascii="Times New Roman" w:hAnsi="Times New Roman" w:eastAsia="Helvetica" w:cs="Times New Roman"/>
          <w:color w:val="auto"/>
          <w:sz w:val="28"/>
          <w:szCs w:val="28"/>
          <w:shd w:val="clear" w:color="auto" w:fill="FFFFFF"/>
          <w:lang w:eastAsia="zh-CN"/>
        </w:rPr>
        <w:t>на основе анализа текущей ситуации в регионе и его целей, и подборе под эти данные наиболее подходящих проектов под эти данные из имеющейся базы проектов из лучших практик. Данный сервис позволит разрабатывать региональные проекты как конструктор, что значительно упростит деятельность региональных органов власти.</w:t>
      </w:r>
    </w:p>
    <w:p w14:paraId="544E8973">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Изначально для сервиса создается база данных, которая после будет использоваться, как источник идей для разработки проектов: разработчики сервиса загружают данные со всех регионов за предыдущие периоды и до настоящего момента для формирования исходного состояния и динамических показателей, по которым можно определить сильные и слабые места регионов (</w:t>
      </w:r>
      <w:r>
        <w:rPr>
          <w:rFonts w:hint="default" w:ascii="Times New Roman" w:hAnsi="Times New Roman" w:eastAsia="Helvetica" w:cs="Times New Roman"/>
          <w:color w:val="auto"/>
          <w:sz w:val="28"/>
          <w:szCs w:val="28"/>
          <w:shd w:val="clear" w:color="auto" w:fill="FFFFFF"/>
          <w:lang w:val="ru-RU" w:eastAsia="zh-CN" w:bidi="ar"/>
        </w:rPr>
        <w:t>загружаются</w:t>
      </w:r>
      <w:r>
        <w:rPr>
          <w:rFonts w:hint="default" w:ascii="Times New Roman" w:hAnsi="Times New Roman" w:eastAsia="Helvetica" w:cs="Times New Roman"/>
          <w:color w:val="auto"/>
          <w:sz w:val="28"/>
          <w:szCs w:val="28"/>
          <w:shd w:val="clear" w:color="auto" w:fill="FFFFFF"/>
          <w:lang w:val="ru-RU" w:eastAsia="zh-CN" w:bidi="ar"/>
        </w:rPr>
        <w:t xml:space="preserve"> </w:t>
      </w:r>
      <w:r>
        <w:rPr>
          <w:rFonts w:hint="default" w:ascii="Times New Roman" w:hAnsi="Times New Roman" w:eastAsia="Helvetica" w:cs="Times New Roman"/>
          <w:color w:val="auto"/>
          <w:sz w:val="28"/>
          <w:szCs w:val="28"/>
          <w:shd w:val="clear" w:color="auto" w:fill="FFFFFF"/>
          <w:lang w:eastAsia="zh-CN" w:bidi="ar"/>
        </w:rPr>
        <w:t>ВРП, доля производства от общего количества в стране, приток инвестиций, уровень занятости населения, количество и профиль получаемого образования в регионе, доля уехавших из региона, средний доход на человека</w:t>
      </w:r>
      <w:r>
        <w:rPr>
          <w:rFonts w:hint="default" w:ascii="Times New Roman" w:hAnsi="Times New Roman" w:eastAsia="Helvetica" w:cs="Times New Roman"/>
          <w:color w:val="auto"/>
          <w:sz w:val="28"/>
          <w:szCs w:val="28"/>
          <w:shd w:val="clear" w:color="auto" w:fill="FFFFFF"/>
          <w:lang w:val="ru-RU" w:eastAsia="zh-CN" w:bidi="ar"/>
        </w:rPr>
        <w:t>, географические особенности</w:t>
      </w:r>
      <w:r>
        <w:rPr>
          <w:rFonts w:hint="default" w:ascii="Times New Roman" w:hAnsi="Times New Roman" w:eastAsia="Helvetica" w:cs="Times New Roman"/>
          <w:color w:val="auto"/>
          <w:sz w:val="28"/>
          <w:szCs w:val="28"/>
          <w:shd w:val="clear" w:color="auto" w:fill="FFFFFF"/>
          <w:lang w:eastAsia="zh-CN" w:bidi="ar"/>
        </w:rPr>
        <w:t xml:space="preserve"> и т.д.). </w:t>
      </w:r>
    </w:p>
    <w:p w14:paraId="63FBE328">
      <w:pPr>
        <w:shd w:val="clear" w:color="auto" w:fill="FFFFFF"/>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eastAsia="zh-CN" w:bidi="ar"/>
        </w:rPr>
        <w:t xml:space="preserve">Аналогично в сервис загружаются  (разработчиками после согласования с аналитиками по результату анализа ежегодных экономических отчетов, таких как </w:t>
      </w:r>
      <w:r>
        <w:rPr>
          <w:rFonts w:hint="default" w:ascii="Times New Roman" w:hAnsi="Times New Roman" w:eastAsia="Helvetica" w:cs="Times New Roman"/>
          <w:color w:val="auto"/>
          <w:sz w:val="28"/>
          <w:szCs w:val="28"/>
          <w:shd w:val="clear" w:color="auto" w:fill="FFFFFF"/>
          <w:lang w:val="en-US" w:eastAsia="zh-CN" w:bidi="ar"/>
        </w:rPr>
        <w:t>Venture</w:t>
      </w:r>
      <w:r>
        <w:rPr>
          <w:rFonts w:hint="default" w:ascii="Times New Roman" w:hAnsi="Times New Roman" w:eastAsia="Helvetica" w:cs="Times New Roman"/>
          <w:color w:val="auto"/>
          <w:sz w:val="28"/>
          <w:szCs w:val="28"/>
          <w:shd w:val="clear" w:color="auto" w:fill="FFFFFF"/>
          <w:lang w:eastAsia="zh-CN" w:bidi="ar"/>
        </w:rPr>
        <w:t xml:space="preserve"> </w:t>
      </w:r>
      <w:r>
        <w:rPr>
          <w:rFonts w:hint="default" w:ascii="Times New Roman" w:hAnsi="Times New Roman" w:eastAsia="Helvetica" w:cs="Times New Roman"/>
          <w:color w:val="auto"/>
          <w:sz w:val="28"/>
          <w:szCs w:val="28"/>
          <w:shd w:val="clear" w:color="auto" w:fill="FFFFFF"/>
          <w:lang w:val="en-US" w:eastAsia="zh-CN" w:bidi="ar"/>
        </w:rPr>
        <w:t>Guide</w:t>
      </w:r>
      <w:r>
        <w:rPr>
          <w:rFonts w:hint="default" w:ascii="Times New Roman" w:hAnsi="Times New Roman" w:eastAsia="Helvetica" w:cs="Times New Roman"/>
          <w:color w:val="auto"/>
          <w:sz w:val="28"/>
          <w:szCs w:val="28"/>
          <w:shd w:val="clear" w:color="auto" w:fill="FFFFFF"/>
          <w:lang w:eastAsia="zh-CN" w:bidi="ar"/>
        </w:rPr>
        <w:t>) лучшие практики - данные из регионов России и за рубежом (экономические, статистические данные, документы разработанных стратегий и проектов) до применения стратегий/проектов, документы этих стратегий/проектов и состояние после по годам для отслеживания динамики</w:t>
      </w:r>
      <w:r>
        <w:rPr>
          <w:rFonts w:hint="default" w:ascii="Times New Roman" w:hAnsi="Times New Roman" w:eastAsia="Helvetica" w:cs="Times New Roman"/>
          <w:color w:val="auto"/>
          <w:sz w:val="28"/>
          <w:szCs w:val="28"/>
          <w:shd w:val="clear" w:color="auto" w:fill="FFFFFF"/>
          <w:lang w:val="ru-RU" w:eastAsia="zh-CN" w:bidi="ar"/>
        </w:rPr>
        <w:t xml:space="preserve"> (например, в регионе Х была низкая рождаемость, средний уровень зарплаты такой-то, уровень образования, далее внедрялись проекты А, В, С для повышения рождаемости и создания благоприятных условий для этого, через 5 лет условия стали такие-то, уровень рождаемости равен У)</w:t>
      </w:r>
      <w:r>
        <w:rPr>
          <w:rFonts w:hint="default" w:ascii="Times New Roman" w:hAnsi="Times New Roman" w:eastAsia="Helvetica" w:cs="Times New Roman"/>
          <w:color w:val="auto"/>
          <w:sz w:val="28"/>
          <w:szCs w:val="28"/>
          <w:shd w:val="clear" w:color="auto" w:fill="FFFFFF"/>
          <w:lang w:eastAsia="zh-CN" w:bidi="ar"/>
        </w:rPr>
        <w:t>.</w:t>
      </w:r>
      <w:r>
        <w:rPr>
          <w:rFonts w:hint="default" w:ascii="Times New Roman" w:hAnsi="Times New Roman" w:eastAsia="Helvetica" w:cs="Times New Roman"/>
          <w:color w:val="auto"/>
          <w:sz w:val="28"/>
          <w:szCs w:val="28"/>
          <w:shd w:val="clear" w:color="auto" w:fill="FFFFFF"/>
          <w:lang w:val="ru-RU" w:eastAsia="zh-CN" w:bidi="ar"/>
        </w:rPr>
        <w:t xml:space="preserve"> </w:t>
      </w:r>
    </w:p>
    <w:p w14:paraId="51466254">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 xml:space="preserve">Сервис разбивает проекты из раздела лучших практик на мелкие части - отдельные проекты: состояние до и предпосылки к проекту, суть проекта, ресурсы и состояние после. Чтобы корректно отделить из общего проекта </w:t>
      </w:r>
      <w:r>
        <w:rPr>
          <w:rFonts w:hint="default" w:ascii="Times New Roman" w:hAnsi="Times New Roman" w:eastAsia="Helvetica" w:cs="Times New Roman"/>
          <w:i/>
          <w:iCs/>
          <w:color w:val="auto"/>
          <w:sz w:val="28"/>
          <w:szCs w:val="28"/>
          <w:shd w:val="clear" w:color="auto" w:fill="FFFFFF"/>
          <w:lang w:eastAsia="zh-CN" w:bidi="ar"/>
        </w:rPr>
        <w:t>точечный (и всю информацию, связанную с ним)</w:t>
      </w:r>
      <w:r>
        <w:rPr>
          <w:rFonts w:hint="default" w:ascii="Times New Roman" w:hAnsi="Times New Roman" w:eastAsia="Helvetica" w:cs="Times New Roman"/>
          <w:color w:val="auto"/>
          <w:sz w:val="28"/>
          <w:szCs w:val="28"/>
          <w:shd w:val="clear" w:color="auto" w:fill="FFFFFF"/>
          <w:lang w:eastAsia="zh-CN" w:bidi="ar"/>
        </w:rPr>
        <w:t xml:space="preserve">, предварительно вручную </w:t>
      </w:r>
      <w:r>
        <w:rPr>
          <w:rStyle w:val="5"/>
          <w:rFonts w:hint="default" w:ascii="Times New Roman" w:hAnsi="Times New Roman" w:cs="Times New Roman"/>
          <w:color w:val="auto"/>
          <w:sz w:val="28"/>
          <w:szCs w:val="28"/>
          <w:lang w:val="ru-RU"/>
        </w:rPr>
        <w:t>органами</w:t>
      </w:r>
      <w:r>
        <w:rPr>
          <w:rStyle w:val="5"/>
          <w:rFonts w:hint="default" w:ascii="Times New Roman" w:hAnsi="Times New Roman" w:cs="Times New Roman"/>
          <w:color w:val="auto"/>
          <w:sz w:val="28"/>
          <w:szCs w:val="28"/>
          <w:lang w:val="ru-RU"/>
        </w:rPr>
        <w:t xml:space="preserve"> власти </w:t>
      </w:r>
      <w:r>
        <w:rPr>
          <w:rFonts w:hint="default" w:ascii="Times New Roman" w:hAnsi="Times New Roman" w:eastAsia="Helvetica" w:cs="Times New Roman"/>
          <w:color w:val="auto"/>
          <w:sz w:val="28"/>
          <w:szCs w:val="28"/>
          <w:shd w:val="clear" w:color="auto" w:fill="FFFFFF"/>
          <w:lang w:eastAsia="zh-CN" w:bidi="ar"/>
        </w:rPr>
        <w:t>определяются экономические показатели, ключевые слова, отрасли для каждог</w:t>
      </w:r>
      <w:r>
        <w:rPr>
          <w:rFonts w:hint="default" w:ascii="Times New Roman" w:hAnsi="Times New Roman" w:eastAsia="Helvetica" w:cs="Times New Roman"/>
          <w:color w:val="auto"/>
          <w:sz w:val="28"/>
          <w:szCs w:val="28"/>
          <w:shd w:val="clear" w:color="auto" w:fill="FFFFFF"/>
          <w:lang w:val="ru-RU" w:eastAsia="zh-CN" w:bidi="ar"/>
        </w:rPr>
        <w:t>о</w:t>
      </w:r>
      <w:r>
        <w:rPr>
          <w:rFonts w:hint="default" w:ascii="Times New Roman" w:hAnsi="Times New Roman" w:eastAsia="Helvetica" w:cs="Times New Roman"/>
          <w:color w:val="auto"/>
          <w:sz w:val="28"/>
          <w:szCs w:val="28"/>
          <w:shd w:val="clear" w:color="auto" w:fill="FFFFFF"/>
          <w:lang w:val="ru-RU" w:eastAsia="zh-CN" w:bidi="ar"/>
        </w:rPr>
        <w:t xml:space="preserve"> направления в общей стратегии (например, в стратегии Челябинска есть направления: инвестиционный климат и развитие бизнеса, транспорт, ЖКХ - для каждого направления необходимо «вытащить» ключевые слова как напрямую, так и косвенно связанные с отраслью)</w:t>
      </w:r>
      <w:r>
        <w:rPr>
          <w:rFonts w:hint="default" w:ascii="Times New Roman" w:hAnsi="Times New Roman" w:eastAsia="Helvetica" w:cs="Times New Roman"/>
          <w:color w:val="auto"/>
          <w:sz w:val="28"/>
          <w:szCs w:val="28"/>
          <w:shd w:val="clear" w:color="auto" w:fill="FFFFFF"/>
          <w:lang w:eastAsia="zh-CN" w:bidi="ar"/>
        </w:rPr>
        <w:t>, после чего сервис по этим ключевым словам разбивает исходные документы о проектах на набор данных по точечным проектам (причем в разных проектах может быть повторяющаяся информация, которая одновременна значима для обоих проектов). Из базы таких проектов в будущей работе сервиса будут создаваться проекты-конструкторы для регионов.</w:t>
      </w:r>
    </w:p>
    <w:p w14:paraId="14370078">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1D19A7CE">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После разработки проекта-конструктора и возможных дополнений «вручную» от представителей региональной власти, сервис перепроверяет все исходные данные по состоянию региона и доступным ресусам, данные проекта (затраты, необходимые для реализации ресурсы, возможные риски) и моделирует устойчивость проекта, вероятность достижения поставленных целей, зависимости от переменных. На основании полученных данных делается вывод о корректности проекта, либо о необходимости внести доработки.</w:t>
      </w:r>
    </w:p>
    <w:p w14:paraId="7C4743C1">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54FF2C9D">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Путь пользователя: загружаются цели, которые планируется достичь в регионе  при разработке и реализации проектов.</w:t>
      </w:r>
    </w:p>
    <w:p w14:paraId="5C5F5348">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Сервис проводит анализ состояния региона, выявляет недостатки и преимущества, которые можно использовать как ресурсы и возможности для будущих проектов</w:t>
      </w:r>
      <w:r>
        <w:rPr>
          <w:rFonts w:hint="default" w:ascii="Times New Roman" w:hAnsi="Times New Roman" w:eastAsia="Helvetica" w:cs="Times New Roman"/>
          <w:color w:val="auto"/>
          <w:sz w:val="28"/>
          <w:szCs w:val="28"/>
          <w:shd w:val="clear" w:color="auto" w:fill="FFFFFF"/>
          <w:lang w:val="ru-RU" w:eastAsia="zh-CN" w:bidi="ar"/>
        </w:rPr>
        <w:t xml:space="preserve"> (сравнивая динамику показателей с целевыми показателями в стратегиях соответствующих лет)</w:t>
      </w:r>
      <w:r>
        <w:rPr>
          <w:rFonts w:hint="default" w:ascii="Times New Roman" w:hAnsi="Times New Roman" w:eastAsia="Helvetica" w:cs="Times New Roman"/>
          <w:color w:val="auto"/>
          <w:sz w:val="28"/>
          <w:szCs w:val="28"/>
          <w:shd w:val="clear" w:color="auto" w:fill="FFFFFF"/>
          <w:lang w:eastAsia="zh-CN" w:bidi="ar"/>
        </w:rPr>
        <w:t xml:space="preserve">. Под выявленные недостатки и преимущества он подбирает проекты, сравнивая исходное и целевое состояние с </w:t>
      </w:r>
      <w:r>
        <w:rPr>
          <w:rFonts w:hint="default" w:ascii="Times New Roman" w:hAnsi="Times New Roman" w:eastAsia="Helvetica" w:cs="Times New Roman"/>
          <w:color w:val="auto"/>
          <w:sz w:val="28"/>
          <w:szCs w:val="28"/>
          <w:shd w:val="clear" w:color="auto" w:fill="FFFFFF"/>
          <w:lang w:val="ru-RU" w:eastAsia="zh-CN" w:bidi="ar"/>
        </w:rPr>
        <w:t>исходным</w:t>
      </w:r>
      <w:r>
        <w:rPr>
          <w:rFonts w:hint="default" w:ascii="Times New Roman" w:hAnsi="Times New Roman" w:eastAsia="Helvetica" w:cs="Times New Roman"/>
          <w:color w:val="auto"/>
          <w:sz w:val="28"/>
          <w:szCs w:val="28"/>
          <w:shd w:val="clear" w:color="auto" w:fill="FFFFFF"/>
          <w:lang w:val="ru-RU" w:eastAsia="zh-CN" w:bidi="ar"/>
        </w:rPr>
        <w:t xml:space="preserve"> и целевым состоянием регионов </w:t>
      </w:r>
      <w:r>
        <w:rPr>
          <w:rFonts w:hint="default" w:ascii="Times New Roman" w:hAnsi="Times New Roman" w:eastAsia="Helvetica" w:cs="Times New Roman"/>
          <w:color w:val="auto"/>
          <w:sz w:val="28"/>
          <w:szCs w:val="28"/>
          <w:shd w:val="clear" w:color="auto" w:fill="FFFFFF"/>
          <w:lang w:eastAsia="zh-CN" w:bidi="ar"/>
        </w:rPr>
        <w:t>из базы лучших практик</w:t>
      </w:r>
      <w:r>
        <w:rPr>
          <w:rFonts w:hint="default" w:ascii="Times New Roman" w:hAnsi="Times New Roman" w:eastAsia="Helvetica" w:cs="Times New Roman"/>
          <w:color w:val="auto"/>
          <w:sz w:val="28"/>
          <w:szCs w:val="28"/>
          <w:shd w:val="clear" w:color="auto" w:fill="FFFFFF"/>
          <w:lang w:val="ru-RU" w:eastAsia="zh-CN" w:bidi="ar"/>
        </w:rPr>
        <w:t xml:space="preserve"> и «вытаскивая» из этой базы наиболее подходящие по условиям проекты</w:t>
      </w:r>
      <w:r>
        <w:rPr>
          <w:rFonts w:hint="default" w:ascii="Times New Roman" w:hAnsi="Times New Roman" w:eastAsia="Helvetica" w:cs="Times New Roman"/>
          <w:color w:val="auto"/>
          <w:sz w:val="28"/>
          <w:szCs w:val="28"/>
          <w:shd w:val="clear" w:color="auto" w:fill="FFFFFF"/>
          <w:lang w:eastAsia="zh-CN" w:bidi="ar"/>
        </w:rPr>
        <w:t xml:space="preserve">. </w:t>
      </w:r>
    </w:p>
    <w:p w14:paraId="500ADF9A">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4C30E6BE">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 xml:space="preserve">Монетизация: сервис по подписке для регионов, возможность функционирования как национальный проект </w:t>
      </w:r>
      <w:r>
        <w:rPr>
          <w:rFonts w:hint="default" w:ascii="Times New Roman" w:hAnsi="Times New Roman" w:eastAsia="Helvetica" w:cs="Times New Roman"/>
          <w:color w:val="auto"/>
          <w:sz w:val="28"/>
          <w:szCs w:val="28"/>
          <w:shd w:val="clear" w:color="auto" w:fill="FFFFFF"/>
          <w:lang w:val="ru-RU" w:eastAsia="zh-CN" w:bidi="ar"/>
        </w:rPr>
        <w:t xml:space="preserve">(помощь государству в контроле и прозрачности финансирования региональных проектах - государство видит, какой проект планируется реализовать, как он уже реализован в регионе Х из базы данных, какие средства необходимы были там, за сколько и кто реализовал) </w:t>
      </w:r>
      <w:r>
        <w:rPr>
          <w:rFonts w:hint="default" w:ascii="Times New Roman" w:hAnsi="Times New Roman" w:eastAsia="Helvetica" w:cs="Times New Roman"/>
          <w:color w:val="auto"/>
          <w:sz w:val="28"/>
          <w:szCs w:val="28"/>
          <w:shd w:val="clear" w:color="auto" w:fill="FFFFFF"/>
          <w:lang w:eastAsia="zh-CN" w:bidi="ar"/>
        </w:rPr>
        <w:t>и получить грант как финансирование на инвестиционный этап создания сервиса.</w:t>
      </w:r>
    </w:p>
    <w:p w14:paraId="0B10F206">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24219258">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Преимущества:</w:t>
      </w:r>
    </w:p>
    <w:p w14:paraId="36F7FC5B">
      <w:pPr>
        <w:numPr>
          <w:ilvl w:val="0"/>
          <w:numId w:val="6"/>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Упрощается деятельность региональных властей, возможность изучить суть проекта, опираясь на уже готовый опыт другого региона/страны и предотвращая риски</w:t>
      </w:r>
    </w:p>
    <w:p w14:paraId="62990659">
      <w:pPr>
        <w:numPr>
          <w:ilvl w:val="0"/>
          <w:numId w:val="6"/>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Минимизация нецелевых проектов и проектов, не достигающих целевого состояния</w:t>
      </w:r>
    </w:p>
    <w:p w14:paraId="239575A0">
      <w:pPr>
        <w:numPr>
          <w:ilvl w:val="0"/>
          <w:numId w:val="6"/>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Упрощение привлечения финансирования под региональные проекты (повышение прозрачности проектов и целей)</w:t>
      </w:r>
    </w:p>
    <w:p w14:paraId="37CE472E">
      <w:pPr>
        <w:numPr>
          <w:ilvl w:val="0"/>
          <w:numId w:val="6"/>
        </w:num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Упрощение контроля деятельности региональных органов управления со стороны федеральных органов власти</w:t>
      </w:r>
    </w:p>
    <w:p w14:paraId="7F8D7132">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703C81EC">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br w:type="page"/>
      </w:r>
    </w:p>
    <w:p w14:paraId="6BE4CED0">
      <w:pPr>
        <w:shd w:val="clear" w:color="auto" w:fill="FFFFFF"/>
        <w:jc w:val="center"/>
        <w:rPr>
          <w:rFonts w:hint="default" w:ascii="Times New Roman" w:hAnsi="Times New Roman" w:eastAsia="Helvetica" w:cs="Times New Roman"/>
          <w:color w:val="auto"/>
          <w:sz w:val="28"/>
          <w:szCs w:val="28"/>
          <w:shd w:val="clear" w:color="auto" w:fill="FFFFFF"/>
          <w:lang w:val="en-US" w:eastAsia="zh-CN" w:bidi="ar"/>
        </w:rPr>
      </w:pPr>
    </w:p>
    <w:p w14:paraId="728C0392">
      <w:pPr>
        <w:shd w:val="clear" w:color="auto" w:fill="FFFFFF"/>
        <w:jc w:val="center"/>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val="en-US" w:eastAsia="zh-CN" w:bidi="ar"/>
        </w:rPr>
        <w:t>3 карточка идей</w:t>
      </w:r>
    </w:p>
    <w:p w14:paraId="16A2646D">
      <w:pPr>
        <w:shd w:val="clear" w:color="auto" w:fill="FFFFFF"/>
        <w:rPr>
          <w:rFonts w:hint="default" w:ascii="Times New Roman" w:hAnsi="Times New Roman" w:eastAsia="Helvetica" w:cs="Times New Roman"/>
          <w:color w:val="auto"/>
          <w:sz w:val="28"/>
          <w:szCs w:val="28"/>
          <w:shd w:val="clear" w:color="auto" w:fill="FFFFFF"/>
          <w:lang w:val="en-US" w:eastAsia="zh-CN" w:bidi="ar"/>
        </w:rPr>
      </w:pPr>
    </w:p>
    <w:p w14:paraId="6AA2F14E">
      <w:pPr>
        <w:numPr>
          <w:ilvl w:val="0"/>
          <w:numId w:val="7"/>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В какой сфере вы хотите искать проблемы и решения и почему?</w:t>
      </w:r>
    </w:p>
    <w:p w14:paraId="44E0F96E">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Сфера</w:t>
      </w:r>
      <w:r>
        <w:rPr>
          <w:rFonts w:hint="default" w:ascii="Times New Roman" w:hAnsi="Times New Roman" w:cs="Times New Roman"/>
          <w:color w:val="auto"/>
          <w:sz w:val="28"/>
          <w:szCs w:val="28"/>
          <w:lang w:val="ru-RU"/>
        </w:rPr>
        <w:t xml:space="preserve"> онлайн-образования в государственных ВУЗах</w:t>
      </w:r>
    </w:p>
    <w:p w14:paraId="02CA45F5">
      <w:pPr>
        <w:numPr>
          <w:ilvl w:val="0"/>
          <w:numId w:val="7"/>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 xml:space="preserve">О каких проблемах в выбранной вами сфере вам известно? </w:t>
      </w:r>
      <w:r>
        <w:rPr>
          <w:rFonts w:hint="default" w:ascii="Times New Roman" w:hAnsi="Times New Roman" w:eastAsia="Helvetica" w:cs="Times New Roman"/>
          <w:color w:val="auto"/>
          <w:sz w:val="28"/>
          <w:szCs w:val="28"/>
          <w:shd w:val="clear" w:color="auto" w:fill="FFFFFF"/>
          <w:lang w:val="en-US" w:eastAsia="zh-CN" w:bidi="ar"/>
        </w:rPr>
        <w:t>Охарактеризуйте</w:t>
      </w:r>
      <w:r>
        <w:rPr>
          <w:rFonts w:hint="default" w:ascii="Times New Roman" w:hAnsi="Times New Roman" w:eastAsia="Helvetica" w:cs="Times New Roman"/>
          <w:color w:val="auto"/>
          <w:sz w:val="28"/>
          <w:szCs w:val="28"/>
          <w:shd w:val="clear" w:color="auto" w:fill="FFFFFF"/>
          <w:lang w:val="ru-RU" w:eastAsia="zh-CN" w:bidi="ar"/>
        </w:rPr>
        <w:t xml:space="preserve"> </w:t>
      </w:r>
      <w:r>
        <w:rPr>
          <w:rFonts w:hint="default" w:ascii="Times New Roman" w:hAnsi="Times New Roman" w:eastAsia="Helvetica" w:cs="Times New Roman"/>
          <w:color w:val="auto"/>
          <w:sz w:val="28"/>
          <w:szCs w:val="28"/>
          <w:shd w:val="clear" w:color="auto" w:fill="FFFFFF"/>
          <w:lang w:val="en-US" w:eastAsia="zh-CN" w:bidi="ar"/>
        </w:rPr>
        <w:t>их кратко</w:t>
      </w:r>
    </w:p>
    <w:p w14:paraId="26C0A029">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Во</w:t>
      </w:r>
      <w:r>
        <w:rPr>
          <w:rFonts w:hint="default" w:ascii="Times New Roman" w:hAnsi="Times New Roman" w:cs="Times New Roman"/>
          <w:color w:val="auto"/>
          <w:sz w:val="28"/>
          <w:szCs w:val="28"/>
          <w:lang w:val="ru-RU"/>
        </w:rPr>
        <w:t xml:space="preserve"> времчя проведения онлайн-занятий многие студенты присутствуют формально, не вовлечены, плохо усваивают материал. Другая проблема - некоторые преподаватели не хотят проводить занятия онлайн, чтобы предостватить утечку их учебных материалов, которые являются частью их личных исследовательских разработок.</w:t>
      </w:r>
    </w:p>
    <w:p w14:paraId="37C83F8C">
      <w:pPr>
        <w:numPr>
          <w:ilvl w:val="0"/>
          <w:numId w:val="7"/>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Как эти известные проблемы – КЛИЕНТСКИЕ БОЛИ - решаются?</w:t>
      </w:r>
    </w:p>
    <w:p w14:paraId="238E42AF">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Проведение</w:t>
      </w:r>
      <w:r>
        <w:rPr>
          <w:rFonts w:hint="default" w:ascii="Times New Roman" w:hAnsi="Times New Roman" w:cs="Times New Roman"/>
          <w:color w:val="auto"/>
          <w:sz w:val="28"/>
          <w:szCs w:val="28"/>
          <w:lang w:val="ru-RU"/>
        </w:rPr>
        <w:t xml:space="preserve"> пар очно, онлайн-курсы и конспекты учебного материала (без новых разработок преподавателей), онлайн-платформы для проведения учебных занятий (</w:t>
      </w:r>
      <w:r>
        <w:rPr>
          <w:rFonts w:hint="default" w:ascii="Times New Roman" w:hAnsi="Times New Roman" w:cs="Times New Roman"/>
          <w:color w:val="auto"/>
          <w:sz w:val="28"/>
          <w:szCs w:val="28"/>
          <w:lang w:val="en-US"/>
        </w:rPr>
        <w:t>BBB</w:t>
      </w:r>
      <w:r>
        <w:rPr>
          <w:rFonts w:hint="default" w:ascii="Times New Roman" w:hAnsi="Times New Roman" w:cs="Times New Roman"/>
          <w:color w:val="auto"/>
          <w:sz w:val="28"/>
          <w:szCs w:val="28"/>
          <w:lang w:val="ru-RU"/>
        </w:rPr>
        <w:t>, МТС линк и др.)</w:t>
      </w:r>
    </w:p>
    <w:p w14:paraId="3DDF0581">
      <w:pPr>
        <w:numPr>
          <w:ilvl w:val="0"/>
          <w:numId w:val="7"/>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Из каких источников вы получили данные о проблемах и решениях в этой сфере?</w:t>
      </w:r>
    </w:p>
    <w:p w14:paraId="029897E7">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Обучение</w:t>
      </w:r>
      <w:r>
        <w:rPr>
          <w:rFonts w:hint="default" w:ascii="Times New Roman" w:hAnsi="Times New Roman" w:cs="Times New Roman"/>
          <w:color w:val="auto"/>
          <w:sz w:val="28"/>
          <w:szCs w:val="28"/>
          <w:lang w:val="ru-RU"/>
        </w:rPr>
        <w:t xml:space="preserve"> в ЮУрГУ и УрФУ, отзывы студентов из ВУЗов.</w:t>
      </w:r>
    </w:p>
    <w:p w14:paraId="030BE542">
      <w:pPr>
        <w:numPr>
          <w:ilvl w:val="0"/>
          <w:numId w:val="7"/>
        </w:num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Почему известные вам способы решения проблем не являются «идеальными»?</w:t>
      </w:r>
    </w:p>
    <w:p w14:paraId="56BA32C3">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Они</w:t>
      </w:r>
      <w:r>
        <w:rPr>
          <w:rFonts w:hint="default" w:ascii="Times New Roman" w:hAnsi="Times New Roman" w:cs="Times New Roman"/>
          <w:color w:val="auto"/>
          <w:sz w:val="28"/>
          <w:szCs w:val="28"/>
          <w:lang w:val="ru-RU"/>
        </w:rPr>
        <w:t xml:space="preserve"> не избавляют от ключевых проблем: снижение вовлеченности и концентрации во время онлайн-лекций, а также возможность утечки данных учебных материалов преподавателя.</w:t>
      </w:r>
    </w:p>
    <w:p w14:paraId="0B21DFCC">
      <w:pPr>
        <w:numPr>
          <w:ilvl w:val="0"/>
          <w:numId w:val="7"/>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Вы придумали способы решения (ТАБЛЕТКА ОТ КЛИЕНТСКОЙ БОЛИ)?</w:t>
      </w:r>
    </w:p>
    <w:p w14:paraId="0485A554">
      <w:pPr>
        <w:shd w:val="clear" w:color="auto" w:fill="FFFFFF"/>
        <w:rPr>
          <w:rFonts w:hint="default" w:ascii="Times New Roman" w:hAnsi="Times New Roman" w:eastAsia="Helvetica" w:cs="Times New Roman"/>
          <w:color w:val="auto"/>
          <w:sz w:val="28"/>
          <w:szCs w:val="28"/>
          <w:shd w:val="clear" w:color="auto" w:fill="FFFFFF"/>
          <w:lang w:eastAsia="zh-CN" w:bidi="ar"/>
        </w:rPr>
      </w:pPr>
      <w:r>
        <w:rPr>
          <w:rFonts w:hint="default" w:ascii="Times New Roman" w:hAnsi="Times New Roman" w:eastAsia="Helvetica" w:cs="Times New Roman"/>
          <w:color w:val="auto"/>
          <w:sz w:val="28"/>
          <w:szCs w:val="28"/>
          <w:shd w:val="clear" w:color="auto" w:fill="FFFFFF"/>
          <w:lang w:eastAsia="zh-CN" w:bidi="ar"/>
        </w:rPr>
        <w:t>Отлично! Очень кратко охарактеризуйте их.</w:t>
      </w:r>
    </w:p>
    <w:p w14:paraId="66CC75BD">
      <w:pPr>
        <w:shd w:val="clear" w:color="auto" w:fill="FFFFFF"/>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val="ru-RU" w:eastAsia="zh-CN" w:bidi="ar"/>
        </w:rPr>
        <w:t>Решение - встроенный модуль для существующих платформ для онлайн-занятий. У модуля есть 2 ключевые функции:</w:t>
      </w:r>
    </w:p>
    <w:p w14:paraId="752DDD78">
      <w:pPr>
        <w:numPr>
          <w:ilvl w:val="0"/>
          <w:numId w:val="8"/>
        </w:numPr>
        <w:shd w:val="clear" w:color="auto" w:fill="FFFFFF"/>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val="ru-RU" w:eastAsia="zh-CN" w:bidi="ar"/>
        </w:rPr>
        <w:t xml:space="preserve">Опросы прямо в процессе лекции. Пример: преподаватель дал определение и характеристики какого-либо понятия, и включает в модуле небольшой тест, который отображается на экранах всех участников. Каких-либо уведомлений нет, те, кто не слушает лекцию, сразу себя обнаружат. В то же время, преподаватель сразу видит ответы и понимает, насколько хорошо был понят материал. Для того, чтобы повысить вовлеченность, добавляется геймификация: рейтинг занятия - каждый видит вовлеченность каждого. Отслеживаются ответы на вопросы, сообщения и время разговора по включенному микрофону после начала занятия (не получится зайти за 10 минут до пары и поболтать - начало и конец занятия преподаватель отмечает в системе), </w:t>
      </w:r>
    </w:p>
    <w:p w14:paraId="297F12B0">
      <w:pPr>
        <w:numPr>
          <w:ilvl w:val="0"/>
          <w:numId w:val="8"/>
        </w:numPr>
        <w:shd w:val="clear" w:color="auto" w:fill="FFFFFF"/>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val="ru-RU" w:eastAsia="zh-CN" w:bidi="ar"/>
        </w:rPr>
        <w:t>Защита данных с помощью скрытого цифрового водяного знака: даже если произойдет утечка информации, с помощью водяного знака будет возможно отследить путь, по которому этот файл отправили, даже если его при этом изменяли.</w:t>
      </w:r>
    </w:p>
    <w:p w14:paraId="5A55C1B2">
      <w:pPr>
        <w:numPr>
          <w:numId w:val="0"/>
        </w:numPr>
        <w:shd w:val="clear" w:color="auto" w:fill="FFFFFF"/>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val="ru-RU" w:eastAsia="zh-CN" w:bidi="ar"/>
        </w:rPr>
        <w:t>Такое решение повысит вовлеченность и интерес к онлайн-занятиям, а также обезопасит данные преподавателей.</w:t>
      </w:r>
    </w:p>
    <w:p w14:paraId="56E691A9">
      <w:pPr>
        <w:numPr>
          <w:numId w:val="0"/>
        </w:numPr>
        <w:shd w:val="clear" w:color="auto" w:fill="FFFFFF"/>
        <w:rPr>
          <w:rFonts w:hint="default" w:ascii="Times New Roman" w:hAnsi="Times New Roman" w:eastAsia="Helvetica" w:cs="Times New Roman"/>
          <w:color w:val="auto"/>
          <w:sz w:val="28"/>
          <w:szCs w:val="28"/>
          <w:shd w:val="clear" w:color="auto" w:fill="FFFFFF"/>
          <w:lang w:val="ru-RU" w:eastAsia="zh-CN" w:bidi="ar"/>
        </w:rPr>
      </w:pPr>
    </w:p>
    <w:p w14:paraId="283D69F2">
      <w:pPr>
        <w:numPr>
          <w:ilvl w:val="0"/>
          <w:numId w:val="7"/>
        </w:numPr>
        <w:shd w:val="clear" w:color="auto" w:fill="FFFFFF"/>
        <w:rPr>
          <w:rFonts w:hint="default" w:ascii="Times New Roman" w:hAnsi="Times New Roman" w:eastAsia="Helvetica" w:cs="Times New Roman"/>
          <w:color w:val="auto"/>
          <w:sz w:val="28"/>
          <w:szCs w:val="28"/>
        </w:rPr>
      </w:pPr>
      <w:r>
        <w:rPr>
          <w:rFonts w:hint="default" w:ascii="Times New Roman" w:hAnsi="Times New Roman" w:eastAsia="Helvetica" w:cs="Times New Roman"/>
          <w:color w:val="auto"/>
          <w:sz w:val="28"/>
          <w:szCs w:val="28"/>
          <w:shd w:val="clear" w:color="auto" w:fill="FFFFFF"/>
          <w:lang w:eastAsia="zh-CN" w:bidi="ar"/>
        </w:rPr>
        <w:t>Почему ваши идеи и предлагаемые способы решения должны сработать</w:t>
      </w:r>
    </w:p>
    <w:p w14:paraId="41828D1D">
      <w:pPr>
        <w:numPr>
          <w:numId w:val="0"/>
        </w:numPr>
        <w:shd w:val="clear" w:color="auto" w:fill="FFFFFF"/>
        <w:ind w:leftChars="0"/>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val="ru-RU" w:eastAsia="zh-CN" w:bidi="ar"/>
        </w:rPr>
        <w:t>Данное решение максимально простое с точки зрения пользовательского пути: для преподавателя будет несколько новых кнопок внутри уже знакомой ему платформы, не нужно переучиваться и тратить на это время.</w:t>
      </w:r>
    </w:p>
    <w:p w14:paraId="3AA3287E">
      <w:pPr>
        <w:numPr>
          <w:numId w:val="0"/>
        </w:numPr>
        <w:shd w:val="clear" w:color="auto" w:fill="FFFFFF"/>
        <w:ind w:leftChars="0"/>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val="ru-RU" w:eastAsia="zh-CN" w:bidi="ar"/>
        </w:rPr>
        <w:t>Удобство для студентов с точки зрения комформта и удобства восприятия - занятие «дробится» на чекпоинты с небольшими проверками, преподаватель видит, если какой-то раздел был непонятен и может скорректироать или дополнить материал для лучшего усвоения.</w:t>
      </w:r>
    </w:p>
    <w:p w14:paraId="38555438">
      <w:pPr>
        <w:numPr>
          <w:numId w:val="0"/>
        </w:numPr>
        <w:shd w:val="clear" w:color="auto" w:fill="FFFFFF"/>
        <w:ind w:leftChars="0"/>
        <w:rPr>
          <w:rFonts w:hint="default" w:ascii="Times New Roman" w:hAnsi="Times New Roman" w:eastAsia="Helvetica" w:cs="Times New Roman"/>
          <w:color w:val="auto"/>
          <w:sz w:val="28"/>
          <w:szCs w:val="28"/>
          <w:shd w:val="clear" w:color="auto" w:fill="FFFFFF"/>
          <w:lang w:val="ru-RU" w:eastAsia="zh-CN" w:bidi="ar"/>
        </w:rPr>
      </w:pPr>
      <w:r>
        <w:rPr>
          <w:rFonts w:hint="default" w:ascii="Times New Roman" w:hAnsi="Times New Roman" w:eastAsia="Helvetica" w:cs="Times New Roman"/>
          <w:color w:val="auto"/>
          <w:sz w:val="28"/>
          <w:szCs w:val="28"/>
          <w:shd w:val="clear" w:color="auto" w:fill="FFFFFF"/>
          <w:lang w:val="ru-RU" w:eastAsia="zh-CN" w:bidi="ar"/>
        </w:rPr>
        <w:t>У студентов пропадает желание нарушить авторские права преподавателя, что повышает лояльность преподавателя.</w:t>
      </w:r>
    </w:p>
    <w:p w14:paraId="3B99C61E">
      <w:pPr>
        <w:shd w:val="clear" w:color="auto" w:fill="FFFFFF"/>
        <w:rPr>
          <w:rFonts w:hint="default" w:ascii="Times New Roman" w:hAnsi="Times New Roman" w:eastAsia="Helvetica" w:cs="Times New Roman"/>
          <w:color w:val="auto"/>
          <w:sz w:val="28"/>
          <w:szCs w:val="28"/>
          <w:shd w:val="clear" w:color="auto" w:fill="FFFFFF"/>
          <w:lang w:eastAsia="zh-CN" w:bidi="ar"/>
        </w:rPr>
      </w:pPr>
    </w:p>
    <w:p w14:paraId="54358D66">
      <w:pPr>
        <w:rPr>
          <w:rFonts w:hint="default" w:ascii="Times New Roman" w:hAnsi="Times New Roman" w:eastAsia="Helvetica" w:cs="Times New Roman"/>
          <w:color w:val="auto"/>
          <w:sz w:val="28"/>
          <w:szCs w:val="28"/>
          <w:shd w:val="clear" w:color="auto" w:fill="FFFFFF"/>
          <w:lang w:val="en-US" w:eastAsia="zh-CN" w:bidi="ar"/>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Helvetica">
    <w:altName w:val="Arial"/>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876BF"/>
    <w:multiLevelType w:val="singleLevel"/>
    <w:tmpl w:val="9C2876BF"/>
    <w:lvl w:ilvl="0" w:tentative="0">
      <w:start w:val="1"/>
      <w:numFmt w:val="decimal"/>
      <w:suff w:val="space"/>
      <w:lvlText w:val="%1)"/>
      <w:lvlJc w:val="left"/>
    </w:lvl>
  </w:abstractNum>
  <w:abstractNum w:abstractNumId="1">
    <w:nsid w:val="B320148B"/>
    <w:multiLevelType w:val="singleLevel"/>
    <w:tmpl w:val="B320148B"/>
    <w:lvl w:ilvl="0" w:tentative="0">
      <w:start w:val="1"/>
      <w:numFmt w:val="decimal"/>
      <w:suff w:val="space"/>
      <w:lvlText w:val="%1)"/>
      <w:lvlJc w:val="left"/>
    </w:lvl>
  </w:abstractNum>
  <w:abstractNum w:abstractNumId="2">
    <w:nsid w:val="BD718314"/>
    <w:multiLevelType w:val="singleLevel"/>
    <w:tmpl w:val="BD718314"/>
    <w:lvl w:ilvl="0" w:tentative="0">
      <w:start w:val="1"/>
      <w:numFmt w:val="decimal"/>
      <w:suff w:val="space"/>
      <w:lvlText w:val="%1)"/>
      <w:lvlJc w:val="left"/>
    </w:lvl>
  </w:abstractNum>
  <w:abstractNum w:abstractNumId="3">
    <w:nsid w:val="C7D17917"/>
    <w:multiLevelType w:val="singleLevel"/>
    <w:tmpl w:val="C7D17917"/>
    <w:lvl w:ilvl="0" w:tentative="0">
      <w:start w:val="1"/>
      <w:numFmt w:val="decimal"/>
      <w:suff w:val="space"/>
      <w:lvlText w:val="%1."/>
      <w:lvlJc w:val="left"/>
    </w:lvl>
  </w:abstractNum>
  <w:abstractNum w:abstractNumId="4">
    <w:nsid w:val="CD83EDAC"/>
    <w:multiLevelType w:val="singleLevel"/>
    <w:tmpl w:val="CD83EDAC"/>
    <w:lvl w:ilvl="0" w:tentative="0">
      <w:start w:val="1"/>
      <w:numFmt w:val="decimal"/>
      <w:suff w:val="space"/>
      <w:lvlText w:val="%1."/>
      <w:lvlJc w:val="left"/>
    </w:lvl>
  </w:abstractNum>
  <w:abstractNum w:abstractNumId="5">
    <w:nsid w:val="D3FFB921"/>
    <w:multiLevelType w:val="singleLevel"/>
    <w:tmpl w:val="D3FFB921"/>
    <w:lvl w:ilvl="0" w:tentative="0">
      <w:start w:val="1"/>
      <w:numFmt w:val="decimal"/>
      <w:suff w:val="space"/>
      <w:lvlText w:val="%1)"/>
      <w:lvlJc w:val="left"/>
    </w:lvl>
  </w:abstractNum>
  <w:abstractNum w:abstractNumId="6">
    <w:nsid w:val="DD54B8CA"/>
    <w:multiLevelType w:val="singleLevel"/>
    <w:tmpl w:val="DD54B8CA"/>
    <w:lvl w:ilvl="0" w:tentative="0">
      <w:start w:val="2"/>
      <w:numFmt w:val="decimal"/>
      <w:suff w:val="space"/>
      <w:lvlText w:val="%1."/>
      <w:lvlJc w:val="left"/>
    </w:lvl>
  </w:abstractNum>
  <w:abstractNum w:abstractNumId="7">
    <w:nsid w:val="329C48D9"/>
    <w:multiLevelType w:val="multilevel"/>
    <w:tmpl w:val="329C48D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2"/>
  </w:num>
  <w:num w:numId="3">
    <w:abstractNumId w:val="3"/>
  </w:num>
  <w:num w:numId="4">
    <w:abstractNumId w:val="6"/>
  </w:num>
  <w:num w:numId="5">
    <w:abstractNumId w:val="0"/>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08"/>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635"/>
    <w:rsid w:val="00037339"/>
    <w:rsid w:val="00144672"/>
    <w:rsid w:val="001E2A96"/>
    <w:rsid w:val="00203B26"/>
    <w:rsid w:val="00241635"/>
    <w:rsid w:val="00316117"/>
    <w:rsid w:val="00333774"/>
    <w:rsid w:val="003D2CEE"/>
    <w:rsid w:val="003D7BDE"/>
    <w:rsid w:val="003F4B81"/>
    <w:rsid w:val="004D15E0"/>
    <w:rsid w:val="00522753"/>
    <w:rsid w:val="00527134"/>
    <w:rsid w:val="00543D5B"/>
    <w:rsid w:val="00565787"/>
    <w:rsid w:val="00620D3C"/>
    <w:rsid w:val="00770F1F"/>
    <w:rsid w:val="007F4610"/>
    <w:rsid w:val="00A16A6B"/>
    <w:rsid w:val="00BB62F8"/>
    <w:rsid w:val="00CF68F0"/>
    <w:rsid w:val="00D247EF"/>
    <w:rsid w:val="00DA2B1F"/>
    <w:rsid w:val="00EB1DB3"/>
    <w:rsid w:val="00FF6DDC"/>
    <w:rsid w:val="01322983"/>
    <w:rsid w:val="05EE6E49"/>
    <w:rsid w:val="07944BFB"/>
    <w:rsid w:val="0AF73FFC"/>
    <w:rsid w:val="0B660D37"/>
    <w:rsid w:val="0CCB54D7"/>
    <w:rsid w:val="0D7C0F42"/>
    <w:rsid w:val="12BE134B"/>
    <w:rsid w:val="16140706"/>
    <w:rsid w:val="1C360ED1"/>
    <w:rsid w:val="24793AAB"/>
    <w:rsid w:val="25C11AFE"/>
    <w:rsid w:val="265C1192"/>
    <w:rsid w:val="26755A5A"/>
    <w:rsid w:val="28A044B5"/>
    <w:rsid w:val="2CE4713D"/>
    <w:rsid w:val="2F172B76"/>
    <w:rsid w:val="30141A6E"/>
    <w:rsid w:val="310D1C85"/>
    <w:rsid w:val="3118772C"/>
    <w:rsid w:val="378309A0"/>
    <w:rsid w:val="4C711F79"/>
    <w:rsid w:val="4CD57DFA"/>
    <w:rsid w:val="50282F8E"/>
    <w:rsid w:val="5AD81A8A"/>
    <w:rsid w:val="5C1754CB"/>
    <w:rsid w:val="5E0E40DE"/>
    <w:rsid w:val="610D44BF"/>
    <w:rsid w:val="6D687047"/>
    <w:rsid w:val="6E3417D8"/>
    <w:rsid w:val="71423D5C"/>
    <w:rsid w:val="72513F19"/>
    <w:rsid w:val="72A4120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character" w:styleId="5">
    <w:name w:val="annotation reference"/>
    <w:basedOn w:val="2"/>
    <w:semiHidden/>
    <w:unhideWhenUsed/>
    <w:qFormat/>
    <w:uiPriority w:val="99"/>
    <w:rPr>
      <w:sz w:val="16"/>
      <w:szCs w:val="16"/>
    </w:rPr>
  </w:style>
  <w:style w:type="character" w:styleId="6">
    <w:name w:val="Hyperlink"/>
    <w:basedOn w:val="2"/>
    <w:semiHidden/>
    <w:unhideWhenUsed/>
    <w:uiPriority w:val="99"/>
    <w:rPr>
      <w:color w:val="0000FF"/>
      <w:u w:val="single"/>
    </w:rPr>
  </w:style>
  <w:style w:type="paragraph" w:styleId="7">
    <w:name w:val="annotation text"/>
    <w:basedOn w:val="1"/>
    <w:link w:val="15"/>
    <w:semiHidden/>
    <w:unhideWhenUsed/>
    <w:qFormat/>
    <w:uiPriority w:val="99"/>
    <w:pPr>
      <w:spacing w:line="240" w:lineRule="auto"/>
    </w:pPr>
    <w:rPr>
      <w:sz w:val="20"/>
      <w:szCs w:val="20"/>
    </w:rPr>
  </w:style>
  <w:style w:type="paragraph" w:styleId="8">
    <w:name w:val="annotation subject"/>
    <w:basedOn w:val="7"/>
    <w:next w:val="7"/>
    <w:link w:val="16"/>
    <w:semiHidden/>
    <w:unhideWhenUsed/>
    <w:qFormat/>
    <w:uiPriority w:val="99"/>
    <w:rPr>
      <w:b/>
      <w:bCs/>
    </w:rPr>
  </w:style>
  <w:style w:type="paragraph" w:styleId="9">
    <w:name w:val="header"/>
    <w:basedOn w:val="1"/>
    <w:semiHidden/>
    <w:unhideWhenUsed/>
    <w:qFormat/>
    <w:uiPriority w:val="99"/>
    <w:pPr>
      <w:tabs>
        <w:tab w:val="center" w:pos="4153"/>
        <w:tab w:val="right" w:pos="8306"/>
      </w:tabs>
    </w:pPr>
  </w:style>
  <w:style w:type="paragraph" w:styleId="10">
    <w:name w:val="footer"/>
    <w:basedOn w:val="1"/>
    <w:semiHidden/>
    <w:unhideWhenUsed/>
    <w:uiPriority w:val="99"/>
    <w:pPr>
      <w:tabs>
        <w:tab w:val="center" w:pos="4153"/>
        <w:tab w:val="right" w:pos="8306"/>
      </w:tabs>
    </w:pPr>
  </w:style>
  <w:style w:type="paragraph" w:customStyle="1" w:styleId="11">
    <w:name w:val="ВКР заголовок"/>
    <w:basedOn w:val="1"/>
    <w:link w:val="12"/>
    <w:qFormat/>
    <w:uiPriority w:val="0"/>
    <w:rPr>
      <w:rFonts w:ascii="Times New Roman" w:hAnsi="Times New Roman" w:cs="Times New Roman"/>
      <w:sz w:val="24"/>
      <w:szCs w:val="24"/>
    </w:rPr>
  </w:style>
  <w:style w:type="character" w:customStyle="1" w:styleId="12">
    <w:name w:val="ВКР заголовок Знак"/>
    <w:basedOn w:val="2"/>
    <w:link w:val="11"/>
    <w:qFormat/>
    <w:uiPriority w:val="0"/>
    <w:rPr>
      <w:rFonts w:ascii="Times New Roman" w:hAnsi="Times New Roman" w:cs="Times New Roman"/>
      <w:sz w:val="24"/>
      <w:szCs w:val="24"/>
    </w:rPr>
  </w:style>
  <w:style w:type="paragraph" w:styleId="13">
    <w:name w:val="List Paragraph"/>
    <w:basedOn w:val="1"/>
    <w:qFormat/>
    <w:uiPriority w:val="34"/>
    <w:pPr>
      <w:ind w:left="720"/>
      <w:contextualSpacing/>
    </w:pPr>
  </w:style>
  <w:style w:type="paragraph" w:customStyle="1" w:styleId="14">
    <w:name w:val="АТекст"/>
    <w:basedOn w:val="1"/>
    <w:qFormat/>
    <w:uiPriority w:val="0"/>
    <w:pPr>
      <w:autoSpaceDE w:val="0"/>
      <w:autoSpaceDN w:val="0"/>
      <w:adjustRightInd w:val="0"/>
      <w:spacing w:line="360" w:lineRule="auto"/>
      <w:ind w:firstLine="397"/>
      <w:jc w:val="both"/>
    </w:pPr>
    <w:rPr>
      <w:szCs w:val="28"/>
    </w:rPr>
  </w:style>
  <w:style w:type="character" w:customStyle="1" w:styleId="15">
    <w:name w:val="Текст примечания Знак"/>
    <w:basedOn w:val="2"/>
    <w:link w:val="7"/>
    <w:semiHidden/>
    <w:qFormat/>
    <w:uiPriority w:val="99"/>
    <w:rPr>
      <w:rFonts w:asciiTheme="minorHAnsi" w:hAnsiTheme="minorHAnsi" w:eastAsiaTheme="minorHAnsi" w:cstheme="minorBidi"/>
      <w:lang w:eastAsia="en-US"/>
    </w:rPr>
  </w:style>
  <w:style w:type="character" w:customStyle="1" w:styleId="16">
    <w:name w:val="Тема примечания Знак"/>
    <w:basedOn w:val="15"/>
    <w:link w:val="8"/>
    <w:semiHidden/>
    <w:qFormat/>
    <w:uiPriority w:val="99"/>
    <w:rPr>
      <w:rFonts w:asciiTheme="minorHAnsi" w:hAnsiTheme="minorHAnsi" w:eastAsiaTheme="minorHAnsi" w:cstheme="minorBidi"/>
      <w:b/>
      <w:bCs/>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NSPK JSC</Company>
  <Pages>9</Pages>
  <Words>2216</Words>
  <Characters>12633</Characters>
  <Lines>105</Lines>
  <Paragraphs>29</Paragraphs>
  <TotalTime>2041</TotalTime>
  <ScaleCrop>false</ScaleCrop>
  <LinksUpToDate>false</LinksUpToDate>
  <CharactersWithSpaces>14820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2025-10-23T17:20:00Z</dcterms:created>
  <dc:creator>Дюкина Юлия Владиславовна</dc:creator>
  <cp:lastModifiedBy>Пользователь</cp:lastModifiedBy>
  <dcterms:modified xsi:type="dcterms:W3CDTF">2025-10-27T17:47:51Z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E7604412D7D94286A74DD49B05CC2BF8_13</vt:lpwstr>
  </property>
</Properties>
</file>