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F508" w14:textId="711134E4" w:rsidR="00CC23CE" w:rsidRPr="002123B9" w:rsidRDefault="00CC23CE" w:rsidP="00A96AAC">
      <w:pPr>
        <w:tabs>
          <w:tab w:val="left" w:pos="426"/>
        </w:tabs>
        <w:spacing w:after="0" w:line="360" w:lineRule="auto"/>
        <w:ind w:firstLine="1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Трансграничные перевод</w:t>
      </w:r>
      <w:r w:rsidR="00513518">
        <w:rPr>
          <w:rFonts w:ascii="Times New Roman" w:hAnsi="Times New Roman" w:cs="Times New Roman"/>
          <w:b/>
          <w:bCs/>
          <w:sz w:val="24"/>
          <w:szCs w:val="24"/>
        </w:rPr>
        <w:t>ы</w:t>
      </w:r>
    </w:p>
    <w:p w14:paraId="639110D1" w14:textId="77777777" w:rsidR="00CC23CE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В какой сфере вы хотите искать проблемы и решения и почему?</w:t>
      </w:r>
    </w:p>
    <w:p w14:paraId="66CAC309" w14:textId="2C5D1DE4" w:rsidR="00BB22A1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международных денежных переводов и платежей между физическими и юридическими лицами из России в другие страны СНГ и обратно.</w:t>
      </w:r>
    </w:p>
    <w:p w14:paraId="217632B2" w14:textId="599BBE7E" w:rsidR="00141F08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Причина выбора этой сферы: существующие системы (SWIFT, Western Union) дороги, медленны и сложны. Частные лица (в т.ч. мигранты, туристы, семьи с родственниками за рубежом) сталкиваются с высокими комиссиями, невыгодным курсом, сложностью переводов.</w:t>
      </w:r>
    </w:p>
    <w:p w14:paraId="46E7CA14" w14:textId="77777777" w:rsidR="002123B9" w:rsidRPr="002123B9" w:rsidRDefault="002123B9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56ADEC2" w14:textId="77777777" w:rsidR="00CC23CE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О каких проблемах в выбранной вами сфере вам известно? Охарактеризуйте их кратко.</w:t>
      </w:r>
    </w:p>
    <w:p w14:paraId="70ABBC3C" w14:textId="18960AC7" w:rsidR="00141F08" w:rsidRPr="002123B9" w:rsidRDefault="00141F08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SWIFT и SEPA, когда-то надёжные каналы, перестали быть универсальными. Многие российские банки отключены от глобальной сети, а переводы через корреспондентские счета проходят всё реже. Теперь даже легальные операции могут зависнуть из-за подозрений в санкционном происхождении.</w:t>
      </w:r>
    </w:p>
    <w:p w14:paraId="232BFA47" w14:textId="77777777" w:rsidR="00141F08" w:rsidRPr="002123B9" w:rsidRDefault="00141F08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- Переводы проходят по цепочке посредников, каждый из которых может приостановить операцию.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1E69366D" w14:textId="4B2104ED" w:rsidR="00141F08" w:rsidRPr="002123B9" w:rsidRDefault="00141F08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Банки проверяют всё: страну, назначение, фамилии, даже совпадения по “ключевым словам” в платёжках. </w:t>
      </w:r>
    </w:p>
    <w:p w14:paraId="70244EAC" w14:textId="77777777" w:rsidR="00141F08" w:rsidRPr="002123B9" w:rsidRDefault="00141F08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омиссии выросли, а комплаенс ужесточился. </w:t>
      </w:r>
    </w:p>
    <w:p w14:paraId="7136BCC0" w14:textId="77777777" w:rsidR="00141F08" w:rsidRPr="002123B9" w:rsidRDefault="00141F08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Банки и сервисы закладывают свою маржу в курс, что является скрытой комиссией. </w:t>
      </w:r>
    </w:p>
    <w:p w14:paraId="62964C5E" w14:textId="4F283375" w:rsidR="00141F08" w:rsidRDefault="00141F08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Комиссии за международные переводы могут достигать 5-10% от суммы.</w:t>
      </w:r>
    </w:p>
    <w:p w14:paraId="544AEE10" w14:textId="77777777" w:rsidR="002123B9" w:rsidRPr="002123B9" w:rsidRDefault="002123B9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3681CD5" w14:textId="77777777" w:rsidR="00CC23CE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C2701B4" w14:textId="032830BE" w:rsidR="00CC23CE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Использование криптовалют: Высокая волатильность,  технические барьеры и регулярные риски.</w:t>
      </w:r>
    </w:p>
    <w:p w14:paraId="6F792690" w14:textId="78839A82" w:rsidR="00CC23CE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Наличная оплата (серая оплата): рискованно.</w:t>
      </w:r>
    </w:p>
    <w:p w14:paraId="15C949CB" w14:textId="77777777" w:rsidR="00CC23CE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Платиновые карты с бесплатным переводом: доступно узкому кругу лиц.</w:t>
      </w:r>
    </w:p>
    <w:p w14:paraId="66209E60" w14:textId="45404718" w:rsidR="00CC23CE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Использование традиционных дорогих каналов.</w:t>
      </w:r>
    </w:p>
    <w:p w14:paraId="4DF437CA" w14:textId="77777777" w:rsidR="002123B9" w:rsidRPr="002123B9" w:rsidRDefault="002123B9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8C64F28" w14:textId="77777777" w:rsidR="00CC23CE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70C3377" w14:textId="698E9B91" w:rsidR="00484384" w:rsidRPr="002123B9" w:rsidRDefault="00484384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Интерфакс (</w:t>
      </w:r>
      <w:hyperlink r:id="rId6" w:history="1">
        <w:r>
          <w:rPr>
            <w:rStyle w:val="ad"/>
            <w:rFonts w:ascii="Times New Roman" w:hAnsi="Times New Roman" w:cs="Times New Roman"/>
            <w:sz w:val="24"/>
            <w:szCs w:val="24"/>
          </w:rPr>
          <w:t>https://www.interfax.ru/business/1006494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7D77DD6" w14:textId="2362754D" w:rsidR="00484384" w:rsidRPr="002123B9" w:rsidRDefault="00484384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VC.ru (https://vc.ru/money/2205707-transgranichnye-perevody-iz-rossii-sposoby-i-komissii)</w:t>
      </w:r>
    </w:p>
    <w:p w14:paraId="5AD788E5" w14:textId="77777777" w:rsidR="00CC23CE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Данные Всемирного банка о стоимости денежных переводов.</w:t>
      </w:r>
    </w:p>
    <w:p w14:paraId="6AC37712" w14:textId="1EF307C8" w:rsidR="00CC23CE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Новости о развитии систем быстрых платежей в других странах.</w:t>
      </w:r>
    </w:p>
    <w:p w14:paraId="6C7E5207" w14:textId="77777777" w:rsidR="002123B9" w:rsidRPr="002123B9" w:rsidRDefault="002123B9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7BBD5C3" w14:textId="77777777" w:rsidR="00CC23CE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ACB0F6C" w14:textId="48BE4B84" w:rsidR="00CC23CE" w:rsidRPr="002123B9" w:rsidRDefault="00DD4C71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Банковские переводы работают на архаичной системе SWIFT, где деньги путешествуют по цепочке посредников. Каждый банк в этой цепочке берёт свою комиссию, проводит проверки и создаёт задержки.</w:t>
      </w:r>
    </w:p>
    <w:p w14:paraId="710E93D0" w14:textId="77777777" w:rsidR="00DD4C71" w:rsidRPr="002123B9" w:rsidRDefault="00DD4C71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Сервисы вроде Western Union решили проблему скорости, но превратились в финансовый "экспресс" с завышенными тарифами. Их комиссии часто скрыты в невыгодном курсе обмена, а необходимость посещать отделения выглядит анахронизмом в цифровую эпоху.</w:t>
      </w:r>
    </w:p>
    <w:p w14:paraId="3BF501EF" w14:textId="500C65C0" w:rsidR="00DD4C71" w:rsidRPr="002123B9" w:rsidRDefault="00DD4C71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Современные финтехи</w:t>
      </w:r>
      <w:r>
        <w:rPr>
          <w:rStyle w:val="af1"/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Wise или Revolut) стали шагом вперёд, создав умную надстройку над старой системой. Они используют сети корреспондентских счетов в разных странах, чтобы ускорить переводы и снизить комиссии. Но это всё равно лишь "заплатка" - они остаются централизованными компаниями, вынужденными подчиняться разным регуляторам и сохраняющими право блокировать ваши операции. Вы по-прежнему зависите от решений одной организации.</w:t>
      </w:r>
    </w:p>
    <w:p w14:paraId="704E7BA2" w14:textId="77777777" w:rsidR="009231B3" w:rsidRDefault="00DD4C71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Криптовалюты предложили радикально новый подход, но создали другие барьеры. Волатильность Bitcoin делает его рискованным средством перевода, а комиссии </w:t>
      </w:r>
      <w:r>
        <w:rPr>
          <w:rFonts w:ascii="Times New Roman" w:hAnsi="Times New Roman" w:cs="Times New Roman"/>
          <w:sz w:val="24"/>
          <w:szCs w:val="24"/>
          <w:lang w:val="en-US"/>
        </w:rPr>
        <w:t>ETH</w:t>
      </w:r>
      <w:r>
        <w:rPr>
          <w:rFonts w:ascii="Times New Roman" w:hAnsi="Times New Roman" w:cs="Times New Roman"/>
          <w:sz w:val="24"/>
          <w:szCs w:val="24"/>
        </w:rPr>
        <w:t xml:space="preserve"> в периоды высокой нагрузки могут превышать саму сумму перевода. Техническая сложность, риск потери средств и регуляторная неопределённость отпугивают большинство обычных пользователей. Биткоин волатилен, поэтому можно использовать стейблкоин, потому что он не волатилен и привязан 1х1 к доллару. Лучшая стратегия - отказ от долларовых расчетов в пользу построения собственной финансовой инфраструктуры. Для этого мы рассматриваем перспективные рублёвые стейблкоины (такие как А7 или от Росатома), которые сочетают технологичность криптовалют со стабильностью национальной валюты.</w:t>
      </w:r>
    </w:p>
    <w:p w14:paraId="0B1BA2BD" w14:textId="61BB7A44" w:rsidR="00CC23CE" w:rsidRPr="002123B9" w:rsidRDefault="00DD4C71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все текущие решения либо работают в рамках устаревшей системы (и поэтому сохраняют её недостатки), либо предлагают революционную технологию, но слишком сырую и неудобную для массового использования. Фундаментальная проблема остаётся нерешённой: миру нужна финансовая система, которая объединит скорость и дешевизну криптовалют со стабильностью и простотой традиционных финансов, при этом будучи легальной и доступной для всех. </w:t>
      </w:r>
    </w:p>
    <w:p w14:paraId="3E3EF3EB" w14:textId="77777777" w:rsidR="00CC23CE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(TAБЛЕТКА ОТ КЛИЕНТСКОЙ БОЛИ)? Отлично! Охарактеризуйте их.</w:t>
      </w:r>
    </w:p>
    <w:p w14:paraId="4A19E8CA" w14:textId="789AFBB1" w:rsidR="00F83DA9" w:rsidRPr="00F83DA9" w:rsidRDefault="00F83DA9" w:rsidP="00F83DA9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83DA9">
        <w:rPr>
          <w:rFonts w:ascii="Times New Roman" w:hAnsi="Times New Roman" w:cs="Times New Roman"/>
          <w:sz w:val="24"/>
          <w:szCs w:val="24"/>
        </w:rPr>
        <w:lastRenderedPageBreak/>
        <w:t xml:space="preserve">Сейчас, когда люди, компании и организации переводят деньги за границу, средства проходят через целую цепочку банков — от банка отправителя до банка получателя. Это происходит потому, что у большинства банков нет прямых отношений друг с другом и они вынуждены использовать посредников — так называемые корреспондентские банки, которые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F83DA9">
        <w:rPr>
          <w:rFonts w:ascii="Times New Roman" w:hAnsi="Times New Roman" w:cs="Times New Roman"/>
          <w:sz w:val="24"/>
          <w:szCs w:val="24"/>
        </w:rPr>
        <w:t>ередают платёж дальше по цепочке.</w:t>
      </w:r>
    </w:p>
    <w:p w14:paraId="5F045AC8" w14:textId="77777777" w:rsidR="00F83DA9" w:rsidRPr="00F83DA9" w:rsidRDefault="00F83DA9" w:rsidP="00F83DA9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83DA9">
        <w:rPr>
          <w:rFonts w:ascii="Times New Roman" w:hAnsi="Times New Roman" w:cs="Times New Roman"/>
          <w:sz w:val="24"/>
          <w:szCs w:val="24"/>
        </w:rPr>
        <w:t>Каждый банк в этой цепочке берёт свою плату за обработку перевода, потому что он выполняет проверку операции, несёт риск и использует собственную инфраструктуру (сервера, системы безопасности, отчётность). Из-за этого на каждом этапе добавляется комиссия и время ожидания. К тому же, любой банк в цепочке может признать операцию подозрительной и приостановить её для дополнительной проверки — именно поэтому переводы часто задерживаются или блокируются.</w:t>
      </w:r>
    </w:p>
    <w:p w14:paraId="263FB828" w14:textId="1B00D9FB" w:rsidR="00F5305F" w:rsidRPr="002123B9" w:rsidRDefault="00F5305F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Моя система убирает эту цепочку посредников</w:t>
      </w:r>
      <w:r w:rsidR="00513518">
        <w:rPr>
          <w:rFonts w:ascii="Times New Roman" w:hAnsi="Times New Roman" w:cs="Times New Roman"/>
          <w:sz w:val="24"/>
          <w:szCs w:val="24"/>
        </w:rPr>
        <w:t xml:space="preserve">. </w:t>
      </w:r>
      <w:r w:rsidR="00F83DA9" w:rsidRPr="00F83DA9">
        <w:rPr>
          <w:rFonts w:ascii="Times New Roman" w:hAnsi="Times New Roman" w:cs="Times New Roman"/>
          <w:sz w:val="24"/>
          <w:szCs w:val="24"/>
        </w:rPr>
        <w:t xml:space="preserve">Вместо этого </w:t>
      </w:r>
      <w:r w:rsidR="00F83DA9">
        <w:rPr>
          <w:rFonts w:ascii="Times New Roman" w:hAnsi="Times New Roman" w:cs="Times New Roman"/>
          <w:sz w:val="24"/>
          <w:szCs w:val="24"/>
        </w:rPr>
        <w:t>я</w:t>
      </w:r>
      <w:r w:rsidR="00F83DA9" w:rsidRPr="00F83DA9">
        <w:rPr>
          <w:rFonts w:ascii="Times New Roman" w:hAnsi="Times New Roman" w:cs="Times New Roman"/>
          <w:sz w:val="24"/>
          <w:szCs w:val="24"/>
        </w:rPr>
        <w:t xml:space="preserve"> создал децентрализованную финансовую сеть — систему, где переводы между людьми и организациями происходят напрямую, без участия банков и посредников</w:t>
      </w:r>
      <w:r w:rsidR="00F83DA9">
        <w:rPr>
          <w:rFonts w:ascii="Times New Roman" w:hAnsi="Times New Roman" w:cs="Times New Roman"/>
          <w:sz w:val="24"/>
          <w:szCs w:val="24"/>
        </w:rPr>
        <w:t>.</w:t>
      </w:r>
    </w:p>
    <w:p w14:paraId="3F9053FC" w14:textId="4538943B" w:rsidR="008938FA" w:rsidRPr="002123B9" w:rsidRDefault="00F5305F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 </w:t>
      </w:r>
      <w:r w:rsidR="00F83DA9" w:rsidRPr="00F83DA9">
        <w:rPr>
          <w:rFonts w:ascii="Times New Roman" w:hAnsi="Times New Roman" w:cs="Times New Roman"/>
          <w:sz w:val="24"/>
          <w:szCs w:val="24"/>
        </w:rPr>
        <w:t>В нашей системе нет банков-посредников. Вместо этого создаётся единая цифровая платформа, где пользователи обмениваются валютой напрямую между собой.</w:t>
      </w:r>
      <w:r w:rsidR="00F83DA9" w:rsidRPr="00F83DA9">
        <w:rPr>
          <w:rFonts w:ascii="Times New Roman" w:hAnsi="Times New Roman" w:cs="Times New Roman"/>
          <w:sz w:val="24"/>
          <w:szCs w:val="24"/>
        </w:rPr>
        <w:br/>
        <w:t>Когда кто-то хочет отправить перевод, система с помощью алгоритма автоматически находит другого участника, которому нужно провести встречную операцию — например, перевести деньги в обратном направлении или в той же валютной паре.</w:t>
      </w:r>
      <w:r w:rsidR="00F83DA9" w:rsidRPr="00F83DA9">
        <w:rPr>
          <w:rFonts w:ascii="Times New Roman" w:hAnsi="Times New Roman" w:cs="Times New Roman"/>
          <w:sz w:val="24"/>
          <w:szCs w:val="24"/>
        </w:rPr>
        <w:br/>
        <w:t>Алгоритм анализирует множество заявок в сети и подбирает оптимальное совпадение по сумме, валюте и направлению перевода. После этого платформа мгновенно проводит взаимозачёт между участниками.</w:t>
      </w:r>
      <w:r w:rsidR="00F83DA9" w:rsidRPr="00F83DA9">
        <w:rPr>
          <w:rFonts w:ascii="Times New Roman" w:hAnsi="Times New Roman" w:cs="Times New Roman"/>
          <w:sz w:val="24"/>
          <w:szCs w:val="24"/>
        </w:rPr>
        <w:br/>
        <w:t>Так деньги не проходят через длинную цепочку банков, а комиссии снижаются в несколько раз.</w:t>
      </w:r>
    </w:p>
    <w:p w14:paraId="0B9E5C28" w14:textId="37EA786A" w:rsidR="00F5305F" w:rsidRPr="002123B9" w:rsidRDefault="00F5305F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F83DA9" w:rsidRPr="00F83DA9">
        <w:rPr>
          <w:rFonts w:ascii="Times New Roman" w:hAnsi="Times New Roman" w:cs="Times New Roman"/>
          <w:sz w:val="24"/>
          <w:szCs w:val="24"/>
        </w:rPr>
        <w:t>Деньги действительно не «летают» по банкам. Когда пользователь отправляет перевод, система не двигает реальные средства через границы — вместо этого она делает взаимозачёт внутри сети.</w:t>
      </w:r>
      <w:r w:rsidR="00F83DA9" w:rsidRPr="00F83DA9">
        <w:rPr>
          <w:rFonts w:ascii="Times New Roman" w:hAnsi="Times New Roman" w:cs="Times New Roman"/>
          <w:sz w:val="24"/>
          <w:szCs w:val="24"/>
        </w:rPr>
        <w:br/>
        <w:t>Например: Иван из Москвы хочет отправить 100 долларов в Казахстан, а Анна из Алматы — такую же сумму в Россию. Система сопоставляет эти два запроса и фиксирует взаимный расчёт — Анна получает деньги из локального пула в Казахстане, а Иван — списание из российского.</w:t>
      </w:r>
      <w:r w:rsidR="00F83DA9" w:rsidRPr="00F83DA9">
        <w:rPr>
          <w:rFonts w:ascii="Times New Roman" w:hAnsi="Times New Roman" w:cs="Times New Roman"/>
          <w:sz w:val="24"/>
          <w:szCs w:val="24"/>
        </w:rPr>
        <w:br/>
        <w:t>Все операции записываются в общую цифровую бухгалтерию — распределённую базу данных, которая обновляется у всех участников сети одновременно.</w:t>
      </w:r>
      <w:r w:rsidR="00F83DA9" w:rsidRPr="00F83DA9">
        <w:rPr>
          <w:rFonts w:ascii="Times New Roman" w:hAnsi="Times New Roman" w:cs="Times New Roman"/>
          <w:sz w:val="24"/>
          <w:szCs w:val="24"/>
        </w:rPr>
        <w:br/>
        <w:t xml:space="preserve">Благодаря этому переводы проходят мгновенно, без корреспондентских счетов и </w:t>
      </w:r>
      <w:r w:rsidR="00F83DA9" w:rsidRPr="00F83DA9">
        <w:rPr>
          <w:rFonts w:ascii="Times New Roman" w:hAnsi="Times New Roman" w:cs="Times New Roman"/>
          <w:sz w:val="24"/>
          <w:szCs w:val="24"/>
        </w:rPr>
        <w:lastRenderedPageBreak/>
        <w:t>международных банковских цепочек, но при этом каждая транзакция остаётся проверяемой и прозрачной.</w:t>
      </w:r>
    </w:p>
    <w:p w14:paraId="4147587D" w14:textId="6903A3A0" w:rsidR="007705F7" w:rsidRPr="007705F7" w:rsidRDefault="00F5305F" w:rsidP="007705F7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705F7">
        <w:rPr>
          <w:rFonts w:ascii="Times New Roman" w:hAnsi="Times New Roman" w:cs="Times New Roman"/>
          <w:sz w:val="24"/>
          <w:szCs w:val="24"/>
        </w:rPr>
        <w:t xml:space="preserve">- </w:t>
      </w:r>
      <w:r w:rsidR="007705F7" w:rsidRPr="007705F7">
        <w:rPr>
          <w:rFonts w:ascii="Times New Roman" w:hAnsi="Times New Roman" w:cs="Times New Roman"/>
          <w:sz w:val="24"/>
          <w:szCs w:val="24"/>
        </w:rPr>
        <w:t>Эта система не зависит от одного центрального сервера. Вместо этого она работает через сеть независимых узлов — партнёров в разных странах. Каждый узел хранит копию всех данных и может проводить операции.</w:t>
      </w:r>
      <w:r w:rsidR="007705F7">
        <w:rPr>
          <w:rFonts w:ascii="Times New Roman" w:hAnsi="Times New Roman" w:cs="Times New Roman"/>
          <w:sz w:val="24"/>
          <w:szCs w:val="24"/>
        </w:rPr>
        <w:t xml:space="preserve"> </w:t>
      </w:r>
      <w:r w:rsidR="007705F7" w:rsidRPr="007705F7">
        <w:rPr>
          <w:rFonts w:ascii="Times New Roman" w:hAnsi="Times New Roman" w:cs="Times New Roman"/>
          <w:sz w:val="24"/>
          <w:szCs w:val="24"/>
        </w:rPr>
        <w:t>Если один узел временно перестанет работать, переводы и операции продолжаются через другие узлы — система не останавливается.</w:t>
      </w:r>
      <w:r w:rsidR="007705F7">
        <w:rPr>
          <w:rFonts w:ascii="Times New Roman" w:hAnsi="Times New Roman" w:cs="Times New Roman"/>
          <w:sz w:val="24"/>
          <w:szCs w:val="24"/>
        </w:rPr>
        <w:t xml:space="preserve"> </w:t>
      </w:r>
      <w:r w:rsidR="007705F7" w:rsidRPr="007705F7">
        <w:rPr>
          <w:rFonts w:ascii="Times New Roman" w:hAnsi="Times New Roman" w:cs="Times New Roman"/>
          <w:sz w:val="24"/>
          <w:szCs w:val="24"/>
        </w:rPr>
        <w:t xml:space="preserve">Благодаря такому распределению управление не сосредоточено в руках одного банка или чиновника. Решения принимаются автоматически по заранее заданным </w:t>
      </w:r>
      <w:r w:rsidR="007705F7">
        <w:rPr>
          <w:rFonts w:ascii="Times New Roman" w:hAnsi="Times New Roman" w:cs="Times New Roman"/>
          <w:sz w:val="24"/>
          <w:szCs w:val="24"/>
        </w:rPr>
        <w:t>протоколам.</w:t>
      </w:r>
    </w:p>
    <w:p w14:paraId="1B706B18" w14:textId="691A7BCA" w:rsidR="00F5305F" w:rsidRPr="002123B9" w:rsidRDefault="00F5305F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BA8E82A" w14:textId="0A8D78EE" w:rsidR="00F5305F" w:rsidRPr="002123B9" w:rsidRDefault="00F5305F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Система не будет анонимной, а наоборот, мы сделали её умной и безопасной. Чтобы пользоваться системой с реальными деньгами, нужно один раз пройти проверку личности, как в банке. После этого получаете не бумажную справку, а цифровой пропуск - специальную зашифрованный документ телефоне. Когда отправляете перевод, в приложение показывает сети этот документ и говорит, тем самым показывая, что клиент проверенный. Система видит, что человек прошёл регистрацию, и она была одобрена, затем пропускает платёж. Личные данные при этом никуда не уходят и не хранятся в одном месте.</w:t>
      </w:r>
    </w:p>
    <w:p w14:paraId="719579AF" w14:textId="0912C157" w:rsidR="00CC23CE" w:rsidRPr="002123B9" w:rsidRDefault="00CC23C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4A54CF84" w14:textId="41E2FF06" w:rsidR="004C521E" w:rsidRPr="002123B9" w:rsidRDefault="004C521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Барьер власти. Центральные банки и правительства контролируют денежные потоки, собирают налоги и борются с отмыванием. Децентрализованная сеть, которую нельзя выключить с одного сервера — это прямая угроза их контролю.</w:t>
      </w:r>
    </w:p>
    <w:p w14:paraId="6D893ADB" w14:textId="77777777" w:rsidR="00E772CE" w:rsidRPr="002123B9" w:rsidRDefault="00484384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Почему сработает? </w:t>
      </w:r>
    </w:p>
    <w:p w14:paraId="19AB6463" w14:textId="5BB3A0A0" w:rsidR="00CC23CE" w:rsidRPr="002123B9" w:rsidRDefault="004C521E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не должна с ними бороться - она должна их привлечь. Можно предложить государствам и ЦБ стать ключевыми участниками. Например: для прозрачных межгосударственных расчётов или для запуска своих цифровых валют. Если система сделает их работу эффективнее и дешевле, сопротивление сменится интересом. Не убирая контроль, я, меняю его форму: вместо тотальной слежки — прозрачные и проверяемые цифровые пропуска для каждого пользователя.</w:t>
      </w:r>
    </w:p>
    <w:p w14:paraId="546CFDA4" w14:textId="77777777" w:rsidR="00513518" w:rsidRDefault="0082703A" w:rsidP="00513518">
      <w:pPr>
        <w:tabs>
          <w:tab w:val="left" w:pos="426"/>
        </w:tabs>
        <w:spacing w:after="0" w:line="360" w:lineRule="auto"/>
        <w:ind w:firstLine="17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AutoTrus</w:t>
      </w:r>
      <w:r w:rsidR="00513518"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</w:p>
    <w:p w14:paraId="0D91A5C6" w14:textId="7D698700" w:rsidR="000F7675" w:rsidRPr="002123B9" w:rsidRDefault="000F7675" w:rsidP="00513518">
      <w:pPr>
        <w:tabs>
          <w:tab w:val="left" w:pos="426"/>
        </w:tabs>
        <w:spacing w:after="0" w:line="360" w:lineRule="auto"/>
        <w:ind w:firstLine="17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FE5D63" w14:textId="722FC057" w:rsidR="000F7675" w:rsidRPr="002123B9" w:rsidRDefault="000F7675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применения смарт-контрактов в управлении бизнес-процессами, документообороте и взаимодействии между компаниями</w:t>
      </w:r>
    </w:p>
    <w:p w14:paraId="0064DC73" w14:textId="7B81FD8D" w:rsidR="000F7675" w:rsidRPr="002123B9" w:rsidRDefault="000F7675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Причина выбора этой сферы:</w:t>
      </w:r>
      <w:r>
        <w:rPr>
          <w:rFonts w:ascii="Times New Roman" w:hAnsi="Times New Roman" w:cs="Times New Roman"/>
          <w:sz w:val="24"/>
          <w:szCs w:val="24"/>
        </w:rPr>
        <w:t xml:space="preserve"> Современные организации стремятся к автоматизации и цифровизации, чтобы снизить издержки, ускорить работу и минимизировать человеческий фактор. Блокчейн и смарт-контракты — технологии, </w:t>
      </w:r>
      <w:r>
        <w:rPr>
          <w:rFonts w:ascii="Times New Roman" w:hAnsi="Times New Roman" w:cs="Times New Roman"/>
          <w:sz w:val="24"/>
          <w:szCs w:val="24"/>
        </w:rPr>
        <w:lastRenderedPageBreak/>
        <w:t>которые позволяют исключить посредников, повысить доверие между участниками сделки и гарантировать выполнение обязательств.</w:t>
      </w:r>
    </w:p>
    <w:p w14:paraId="3869CE97" w14:textId="60230CB6" w:rsidR="000F7675" w:rsidRPr="002123B9" w:rsidRDefault="000F7675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Традиционные бизнес-процессы часто страдают от:</w:t>
      </w:r>
    </w:p>
    <w:p w14:paraId="159F3067" w14:textId="60435DD0" w:rsidR="000F7675" w:rsidRPr="002123B9" w:rsidRDefault="006E53AC" w:rsidP="00A96AAC">
      <w:pPr>
        <w:pStyle w:val="a8"/>
        <w:tabs>
          <w:tab w:val="left" w:pos="426"/>
        </w:tabs>
        <w:spacing w:after="0" w:line="360" w:lineRule="auto"/>
        <w:ind w:left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Медленного документооборота;</w:t>
      </w:r>
    </w:p>
    <w:p w14:paraId="406F1209" w14:textId="2E4E5744" w:rsidR="000F7675" w:rsidRPr="002123B9" w:rsidRDefault="006E53AC" w:rsidP="00A96AAC">
      <w:pPr>
        <w:pStyle w:val="a8"/>
        <w:tabs>
          <w:tab w:val="left" w:pos="426"/>
        </w:tabs>
        <w:spacing w:after="0" w:line="360" w:lineRule="auto"/>
        <w:ind w:left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Отсутствия прозрачности;</w:t>
      </w:r>
    </w:p>
    <w:p w14:paraId="37480E06" w14:textId="6A8A61E1" w:rsidR="000F7675" w:rsidRPr="002123B9" w:rsidRDefault="006E53AC" w:rsidP="00A96AAC">
      <w:pPr>
        <w:pStyle w:val="a8"/>
        <w:tabs>
          <w:tab w:val="left" w:pos="426"/>
        </w:tabs>
        <w:spacing w:after="0" w:line="360" w:lineRule="auto"/>
        <w:ind w:left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Возможности фальсификации данных;</w:t>
      </w:r>
    </w:p>
    <w:p w14:paraId="3B38B369" w14:textId="73CBBFCF" w:rsidR="000F7675" w:rsidRPr="002123B9" w:rsidRDefault="006E53AC" w:rsidP="00A96AAC">
      <w:pPr>
        <w:pStyle w:val="a8"/>
        <w:tabs>
          <w:tab w:val="left" w:pos="426"/>
        </w:tabs>
        <w:spacing w:after="0" w:line="360" w:lineRule="auto"/>
        <w:ind w:left="73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Высоких затрат на посредников (нотариусов, аудиторов, бухгалтеров).</w:t>
      </w:r>
    </w:p>
    <w:p w14:paraId="1D01EE57" w14:textId="56252D67" w:rsidR="000F7675" w:rsidRPr="002123B9" w:rsidRDefault="000F7675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Смарт-контракты могут решить эти проблемы за счёт автоматического выполнения условий, которые прописаны в коде и подтверждены блокчейном. Это направление также перспективно, так как требует новых решений в юриспруденции, экономике и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, что делает его актуальным для исследований и внедрения.</w:t>
      </w:r>
    </w:p>
    <w:p w14:paraId="17C66655" w14:textId="78122442" w:rsidR="00EF3B99" w:rsidRPr="002123B9" w:rsidRDefault="00EF3B99" w:rsidP="00A96AAC">
      <w:pPr>
        <w:pStyle w:val="a8"/>
        <w:numPr>
          <w:ilvl w:val="0"/>
          <w:numId w:val="1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C1FEFF6" w14:textId="33DD35EF" w:rsidR="00EF3B99" w:rsidRPr="002123B9" w:rsidRDefault="007272FD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u w:val="single"/>
        </w:rPr>
        <w:t>Недоверие к технологиям:</w:t>
      </w:r>
      <w:r>
        <w:rPr>
          <w:rFonts w:ascii="Times New Roman" w:hAnsi="Times New Roman" w:cs="Times New Roman"/>
          <w:sz w:val="24"/>
          <w:szCs w:val="24"/>
        </w:rPr>
        <w:t xml:space="preserve"> Многие компании и государственные учреждения пока с осторожностью относятся к блокчейну, считая его “экспериментом” или инструментом для криптовалют. Отсутствие массового опыта применения вызывает скепсис.</w:t>
      </w:r>
    </w:p>
    <w:p w14:paraId="5045A002" w14:textId="77FE9BD9" w:rsidR="00EF3B99" w:rsidRPr="002123B9" w:rsidRDefault="007272FD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u w:val="single"/>
        </w:rPr>
        <w:t>Правовая неопределённость:</w:t>
      </w:r>
      <w:r>
        <w:rPr>
          <w:rFonts w:ascii="Times New Roman" w:hAnsi="Times New Roman" w:cs="Times New Roman"/>
          <w:sz w:val="24"/>
          <w:szCs w:val="24"/>
        </w:rPr>
        <w:t xml:space="preserve"> В большинстве стран смарт-контракт не приравнивается напрямую к юридическому договору, если его форма не описана в законе. Это создаёт риск того, что такой контракт не будет признан в суде.</w:t>
      </w:r>
    </w:p>
    <w:p w14:paraId="1A185F4B" w14:textId="6759FC01" w:rsidR="00EF3B99" w:rsidRPr="002123B9" w:rsidRDefault="007272FD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u w:val="single"/>
        </w:rPr>
        <w:t>Сложность технической реализации:</w:t>
      </w:r>
      <w:r>
        <w:rPr>
          <w:rFonts w:ascii="Times New Roman" w:hAnsi="Times New Roman" w:cs="Times New Roman"/>
          <w:sz w:val="24"/>
          <w:szCs w:val="24"/>
        </w:rPr>
        <w:t xml:space="preserve"> чтобы создать смарт-контракт, нужен специалист, который владеет языками программирования (например, Solidity для Ethereum). Малые и средние компании не могут позволить себе дорогостоящих разработчиков.</w:t>
      </w:r>
    </w:p>
    <w:p w14:paraId="340C8FAC" w14:textId="06991844" w:rsidR="00EF3B99" w:rsidRPr="002123B9" w:rsidRDefault="007272FD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u w:val="single"/>
        </w:rPr>
        <w:t>Ошибки и уязвимости в коде:</w:t>
      </w:r>
      <w:r>
        <w:rPr>
          <w:rFonts w:ascii="Times New Roman" w:hAnsi="Times New Roman" w:cs="Times New Roman"/>
          <w:sz w:val="24"/>
          <w:szCs w:val="24"/>
        </w:rPr>
        <w:t xml:space="preserve"> Контракт, записанный в блокчейне, нельзя изменить. Ошибка в коде может привести к потере средств или некорректному выполнению условий. Пример: взлом DAO в 2016 году, где ошибка в смарт-контракте привела к хищению миллионов долларов.</w:t>
      </w:r>
    </w:p>
    <w:p w14:paraId="05AA4759" w14:textId="652B8A4C" w:rsidR="00EF3B99" w:rsidRPr="002123B9" w:rsidRDefault="007272FD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u w:val="single"/>
        </w:rPr>
        <w:t>Низкая осведомлённость пользователей:</w:t>
      </w:r>
      <w:r>
        <w:rPr>
          <w:rFonts w:ascii="Times New Roman" w:hAnsi="Times New Roman" w:cs="Times New Roman"/>
          <w:sz w:val="24"/>
          <w:szCs w:val="24"/>
        </w:rPr>
        <w:t xml:space="preserve"> Руководители компаний и даже юристы часто не понимают сути смарт-контрактов, считая, что это нечто сложное и небезопасное.</w:t>
      </w:r>
    </w:p>
    <w:p w14:paraId="48907DC9" w14:textId="67FDF066" w:rsidR="007272FD" w:rsidRPr="002123B9" w:rsidRDefault="007272FD" w:rsidP="00A96AAC">
      <w:pPr>
        <w:pStyle w:val="a8"/>
        <w:numPr>
          <w:ilvl w:val="0"/>
          <w:numId w:val="1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5475589" w14:textId="5A9AAE65" w:rsidR="007272FD" w:rsidRPr="002123B9" w:rsidRDefault="007272FD" w:rsidP="00A96AAC">
      <w:pPr>
        <w:tabs>
          <w:tab w:val="left" w:pos="426"/>
        </w:tabs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  <w:t>Образовательные программы и консультирование: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Многие компании (например, IBM Blockchain, Binance Academy) проводят курсы и семинары, где обучают бизнес, как использовать блокчейн и смарт-контракты.</w:t>
      </w:r>
    </w:p>
    <w:p w14:paraId="3CA9418F" w14:textId="302586F8" w:rsidR="007272FD" w:rsidRPr="002123B9" w:rsidRDefault="007272FD" w:rsidP="00A96AAC">
      <w:pPr>
        <w:pStyle w:val="a8"/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  <w:t>Создание готовых платформ и шаблонов: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появились фреймворки вроде OpenZeppelin, Hyperledger Fabric, где уже есть проверенные шаблоны смарт-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контрактов. Бизнес может адаптировать их под свои нужды без написания всего кода с нуля.</w:t>
      </w:r>
    </w:p>
    <w:p w14:paraId="4444EE28" w14:textId="057BEB70" w:rsidR="007272FD" w:rsidRPr="002123B9" w:rsidRDefault="007272FD" w:rsidP="00A96AAC">
      <w:pPr>
        <w:pStyle w:val="a8"/>
        <w:tabs>
          <w:tab w:val="left" w:pos="426"/>
        </w:tabs>
        <w:spacing w:after="0" w:line="360" w:lineRule="auto"/>
        <w:ind w:firstLine="17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  <w:t>Проведение аудита кода: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Компании вроде (CertiK или Quantstamp) проводят аудиты смарт-контрактов, проверяя их на ошибки и уязвимости до размещения в блокчейне.</w:t>
      </w:r>
    </w:p>
    <w:p w14:paraId="23713AE4" w14:textId="3C1F6A23" w:rsidR="007272FD" w:rsidRPr="002123B9" w:rsidRDefault="007272FD" w:rsidP="00A96AAC">
      <w:pPr>
        <w:pStyle w:val="a8"/>
        <w:tabs>
          <w:tab w:val="left" w:pos="426"/>
        </w:tabs>
        <w:spacing w:after="0" w:line="360" w:lineRule="auto"/>
        <w:ind w:firstLine="17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  <w:t>Комбинирование юридического и технического подхода: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появляются решения, где к смарт-контракту прилагается текст юридического договора, чтобы при необходимости можно было подтвердить сделку в суде.</w:t>
      </w:r>
    </w:p>
    <w:p w14:paraId="49ED05CF" w14:textId="174FC64F" w:rsidR="007272FD" w:rsidRPr="002123B9" w:rsidRDefault="007272FD" w:rsidP="00A96AAC">
      <w:pPr>
        <w:pStyle w:val="a8"/>
        <w:tabs>
          <w:tab w:val="left" w:pos="426"/>
        </w:tabs>
        <w:spacing w:after="0" w:line="360" w:lineRule="auto"/>
        <w:ind w:firstLine="17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  <w:t>Улучшение технологий блокчейна: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используются Layer</w:t>
      </w:r>
      <w:r>
        <w:rPr>
          <w:rStyle w:val="af1"/>
        </w:rPr>
        <w:t xml:space="preserve"> 2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решения (Polygon, Arbitrum) для ускорения транзакций и снижения комиссии.</w:t>
      </w:r>
    </w:p>
    <w:p w14:paraId="00E48CD2" w14:textId="3D760FFE" w:rsidR="007272FD" w:rsidRPr="002123B9" w:rsidRDefault="007272FD" w:rsidP="00A96AAC">
      <w:pPr>
        <w:pStyle w:val="a8"/>
        <w:numPr>
          <w:ilvl w:val="0"/>
          <w:numId w:val="1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FA828AE" w14:textId="5044B118" w:rsidR="007272FD" w:rsidRPr="002123B9" w:rsidRDefault="007272FD" w:rsidP="00A96AAC">
      <w:pPr>
        <w:tabs>
          <w:tab w:val="left" w:pos="426"/>
        </w:tabs>
        <w:spacing w:after="0" w:line="360" w:lineRule="auto"/>
        <w:ind w:left="12"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Binance (</w:t>
      </w:r>
      <w:hyperlink r:id="rId7" w:history="1"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https://www.binance.com/ru/square/post/23450560623162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62B2B0" w14:textId="156A280E" w:rsidR="007272FD" w:rsidRPr="002123B9" w:rsidRDefault="007272FD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VC.ru (</w:t>
      </w:r>
      <w:hyperlink r:id="rId8" w:history="1"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https://vc.ru/id2660513/1163806-top-10-auditorov-firm-smart-kontraktov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60EA9B" w14:textId="49CC729D" w:rsidR="007272FD" w:rsidRPr="002123B9" w:rsidRDefault="007272FD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Совкомвкомбанк (</w:t>
      </w:r>
      <w:hyperlink r:id="rId9" w:history="1">
        <w:r>
          <w:rPr>
            <w:rStyle w:val="ad"/>
            <w:rFonts w:ascii="Times New Roman" w:hAnsi="Times New Roman" w:cs="Times New Roman"/>
            <w:sz w:val="24"/>
            <w:szCs w:val="24"/>
          </w:rPr>
          <w:t>https://journal.sovcombank.ru/investitsii/chto-takoe-l0-l1-l2-i-l3-kak-ustroeni-urovni-blokcheina-v-kriptovalyutah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3E81F74" w14:textId="4A4247BE" w:rsidR="00E541C8" w:rsidRPr="0082703A" w:rsidRDefault="00E541C8" w:rsidP="00A96AAC">
      <w:pPr>
        <w:tabs>
          <w:tab w:val="left" w:pos="426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Банк Россиии </w:t>
      </w:r>
      <w:hyperlink r:id="rId10" w:history="1"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https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://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www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cbr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ru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Content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Document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File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/47862/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SmartKontrakt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_18-10.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pdf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D542215" w14:textId="2CCE4C8B" w:rsidR="007272FD" w:rsidRPr="002123B9" w:rsidRDefault="007272FD" w:rsidP="00A96AAC">
      <w:pPr>
        <w:pStyle w:val="a8"/>
        <w:numPr>
          <w:ilvl w:val="0"/>
          <w:numId w:val="1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0F68FA1" w14:textId="7F39506C" w:rsidR="007272FD" w:rsidRPr="002123B9" w:rsidRDefault="00FE444F" w:rsidP="00A96AAC">
      <w:pPr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Несмотря на наличие множества инициатив по внедрению смарт-контрактов, большинство из них сталкивается с рядом ограничений:</w:t>
      </w:r>
    </w:p>
    <w:p w14:paraId="213A8CF1" w14:textId="5E3DCB4C" w:rsidR="00FE444F" w:rsidRPr="002123B9" w:rsidRDefault="00FE444F" w:rsidP="004E32FE">
      <w:pPr>
        <w:pStyle w:val="a8"/>
        <w:numPr>
          <w:ilvl w:val="0"/>
          <w:numId w:val="7"/>
        </w:numPr>
        <w:tabs>
          <w:tab w:val="left" w:pos="426"/>
        </w:tabs>
        <w:spacing w:after="0" w:line="360" w:lineRule="auto"/>
        <w:ind w:firstLine="2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Образовательные программы и консультирование:</w:t>
      </w:r>
    </w:p>
    <w:p w14:paraId="39A2625C" w14:textId="6AE8297F" w:rsidR="00FE444F" w:rsidRPr="002123B9" w:rsidRDefault="00FE444F" w:rsidP="00A96AAC">
      <w:pPr>
        <w:pStyle w:val="a8"/>
        <w:tabs>
          <w:tab w:val="left" w:pos="426"/>
        </w:tabs>
        <w:spacing w:after="0" w:line="360" w:lineRule="auto"/>
        <w:ind w:left="426" w:firstLine="29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Обучение даёт базовое понимание блокчейна, но не решает реальные барьеры внедрения. После прохождения курсов у компаний остаётся вопрос: как это применить конкретно к их бизнесу? Обучение не устраняет юридические, организационные и экономические сложности, такие как необходимость обновления внутренних регламентов и адаптации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-инфраструктуры. В результате знания есть, а практических инструментов для внедрения нет.</w:t>
      </w:r>
    </w:p>
    <w:p w14:paraId="25A443DB" w14:textId="72695E36" w:rsidR="00FE444F" w:rsidRPr="002123B9" w:rsidRDefault="00FE444F" w:rsidP="00A96AAC">
      <w:pPr>
        <w:tabs>
          <w:tab w:val="left" w:pos="426"/>
        </w:tabs>
        <w:spacing w:after="0" w:line="360" w:lineRule="auto"/>
        <w:ind w:left="1068" w:firstLine="348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2. Готовые шаблоны смарт-контрактов:</w:t>
      </w:r>
    </w:p>
    <w:p w14:paraId="51948161" w14:textId="0D321845" w:rsidR="00FE444F" w:rsidRPr="002123B9" w:rsidRDefault="00FE444F" w:rsidP="00A96AAC">
      <w:pPr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Платформы вроде OpenZeppelin предоставляют проверенные шаблоны (например, для токенов или DAO), но они рассчитаны на общие сценарии, а не на индивидуальные процессы компаний. Чтобы адаптировать шаблон, всё равно нужно знать программирование и специфику Solidity. Ошибка при внесении изменений в шаблон может привести к серьёзным сбоям или потере средств.</w:t>
      </w:r>
    </w:p>
    <w:p w14:paraId="71064066" w14:textId="77777777" w:rsidR="00FE444F" w:rsidRPr="002123B9" w:rsidRDefault="00FE444F" w:rsidP="00A96AAC">
      <w:pPr>
        <w:tabs>
          <w:tab w:val="left" w:pos="426"/>
        </w:tabs>
        <w:spacing w:after="0" w:line="360" w:lineRule="auto"/>
        <w:ind w:left="1068" w:firstLine="348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3.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Аудит кода - дорогой и не гарантирующий абсолютной безопасности:</w:t>
      </w:r>
    </w:p>
    <w:p w14:paraId="46D21D0B" w14:textId="77777777" w:rsidR="00FE444F" w:rsidRPr="002123B9" w:rsidRDefault="00FE444F" w:rsidP="00A96AAC">
      <w:pPr>
        <w:tabs>
          <w:tab w:val="left" w:pos="426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Крупные аудиторы (например, CertiK) берут от $10 000 и выше за проверку одного контракта.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 дорого для малого и среднего бизнеса.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Кроме того, аудит проводится только один раз - если контракт меняется, нужна повторная проверка.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Даже после аудита остаются человеческие факторы и риск недосмотра - идеального кода не существует.</w:t>
      </w:r>
    </w:p>
    <w:p w14:paraId="6588CF91" w14:textId="58FF9E9D" w:rsidR="00FE444F" w:rsidRPr="002123B9" w:rsidRDefault="00FE444F" w:rsidP="00A96AAC">
      <w:pPr>
        <w:tabs>
          <w:tab w:val="left" w:pos="426"/>
        </w:tabs>
        <w:spacing w:after="0" w:line="360" w:lineRule="auto"/>
        <w:ind w:left="1068" w:firstLine="348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4. Юридическая неустойчивость смарт-контрактов:</w:t>
      </w:r>
    </w:p>
    <w:p w14:paraId="4A296BC2" w14:textId="496264BD" w:rsidR="00FE444F" w:rsidRPr="002123B9" w:rsidRDefault="00FE444F" w:rsidP="00A96AAC">
      <w:pPr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Законодательство большинства стран не признаёт код как юридический договор. В суде невозможно прочитать программный код и понять, согласовывались ли стороны с его условиями. При спорах юристы всё равно требуют человечески читаемую версию договора. Это делает смарт-контракты юридически зависимыми от бумажных соглашений, что частично обесценивает их автоматизацию.</w:t>
      </w:r>
    </w:p>
    <w:p w14:paraId="7732B8D6" w14:textId="68E288DA" w:rsidR="00A96AAC" w:rsidRPr="00A96AAC" w:rsidRDefault="00A96AAC" w:rsidP="00A96AAC">
      <w:pPr>
        <w:pStyle w:val="a8"/>
        <w:tabs>
          <w:tab w:val="left" w:pos="426"/>
        </w:tabs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5. Технические ограничения блокчейна: </w:t>
      </w:r>
    </w:p>
    <w:p w14:paraId="63E24C45" w14:textId="2CB00168" w:rsidR="00FE444F" w:rsidRPr="00A96AAC" w:rsidRDefault="00FE444F" w:rsidP="00A96AAC">
      <w:pPr>
        <w:tabs>
          <w:tab w:val="left" w:pos="426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Публичные блокчейны (например, Ethereum) подвержены “перегрузкам” - когда слишком много пользователей, сеть замедляется, а комиссии растут. Для бизнеса, где важна скорость транзакций, это критично. Частные блокчейны решают эту проблему, но тогда теряется децентрализация и открытость, то есть главные преимущества технологии.</w:t>
      </w:r>
    </w:p>
    <w:p w14:paraId="4044956D" w14:textId="77777777" w:rsidR="00A96AAC" w:rsidRDefault="00FE444F" w:rsidP="00A96AAC">
      <w:pPr>
        <w:tabs>
          <w:tab w:val="left" w:pos="426"/>
        </w:tabs>
        <w:spacing w:after="0" w:line="360" w:lineRule="auto"/>
        <w:ind w:left="426" w:firstLine="113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6. Отсутствие единого стандарта взаимодействия: </w:t>
      </w:r>
    </w:p>
    <w:p w14:paraId="2B23BBA5" w14:textId="0270E66D" w:rsidR="00FE444F" w:rsidRPr="002123B9" w:rsidRDefault="00FE444F" w:rsidP="00A96AAC">
      <w:pPr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Разные блокчейн-платформы используют разные протоколы и языки, из-за чего контракты не могут взаимодействовать между собой. Например: контракт на Ethereum не может напрямую взаимодействовать с контрактом в Hyperledger без промежуточного слоя. Это мешает развитию единого цифрового пространства</w:t>
      </w:r>
    </w:p>
    <w:p w14:paraId="5D962BFA" w14:textId="24F9250A" w:rsidR="00AF227D" w:rsidRPr="002123B9" w:rsidRDefault="00AF227D" w:rsidP="00A96AAC">
      <w:pPr>
        <w:pStyle w:val="a8"/>
        <w:numPr>
          <w:ilvl w:val="0"/>
          <w:numId w:val="1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A7BCD95" w14:textId="1A8A8B66" w:rsidR="00A96AAC" w:rsidRPr="00A96AAC" w:rsidRDefault="00AF227D" w:rsidP="004E32FE">
      <w:pPr>
        <w:pStyle w:val="a8"/>
        <w:numPr>
          <w:ilvl w:val="0"/>
          <w:numId w:val="5"/>
        </w:num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Визуальный конструктор смарт-контрактов:</w:t>
      </w:r>
    </w:p>
    <w:p w14:paraId="27C7E9DC" w14:textId="589A8066" w:rsidR="00A821FD" w:rsidRDefault="00A821FD" w:rsidP="00A96AAC">
      <w:pPr>
        <w:tabs>
          <w:tab w:val="left" w:pos="284"/>
        </w:tabs>
        <w:spacing w:after="0" w:line="360" w:lineRule="auto"/>
        <w:ind w:left="142" w:firstLine="388"/>
        <w:jc w:val="both"/>
        <w:rPr>
          <w:rFonts w:ascii="Times New Roman" w:hAnsi="Times New Roman" w:cs="Times New Roman"/>
          <w:sz w:val="24"/>
          <w:szCs w:val="24"/>
        </w:rPr>
      </w:pPr>
      <w:r w:rsidRPr="00A821FD">
        <w:rPr>
          <w:rFonts w:ascii="Times New Roman" w:hAnsi="Times New Roman" w:cs="Times New Roman"/>
          <w:sz w:val="24"/>
          <w:szCs w:val="24"/>
        </w:rPr>
        <w:t xml:space="preserve">Ты предлагаешь создать no-code платформу для формирования контрактов, где пользователь заполняет визуальные формы, похожие на Excel или Google Forms, без необходимости писать код. Через эти формы вводятся данные — имена, даты, суммы, условия — а платформа автоматически собирает их в готовый контракт в PDF или DOCX. Можно добавить логические условия, например, «если сумма </w:t>
      </w:r>
      <w:r>
        <w:rPr>
          <w:rFonts w:ascii="Times New Roman" w:hAnsi="Times New Roman" w:cs="Times New Roman"/>
          <w:sz w:val="24"/>
          <w:szCs w:val="24"/>
        </w:rPr>
        <w:t>больше</w:t>
      </w:r>
      <w:r w:rsidRPr="00A821FD">
        <w:rPr>
          <w:rFonts w:ascii="Times New Roman" w:hAnsi="Times New Roman" w:cs="Times New Roman"/>
          <w:sz w:val="24"/>
          <w:szCs w:val="24"/>
        </w:rPr>
        <w:t xml:space="preserve"> 100 000, </w:t>
      </w:r>
      <w:r>
        <w:rPr>
          <w:rFonts w:ascii="Times New Roman" w:hAnsi="Times New Roman" w:cs="Times New Roman"/>
          <w:sz w:val="24"/>
          <w:szCs w:val="24"/>
        </w:rPr>
        <w:t xml:space="preserve">то </w:t>
      </w:r>
      <w:r w:rsidRPr="00A821FD">
        <w:rPr>
          <w:rFonts w:ascii="Times New Roman" w:hAnsi="Times New Roman" w:cs="Times New Roman"/>
          <w:sz w:val="24"/>
          <w:szCs w:val="24"/>
        </w:rPr>
        <w:t>добавляется специальный пункт», а также использовать шаблоны для разных типов договоров: аренда, NDA, фриланс и т</w:t>
      </w:r>
      <w:r>
        <w:rPr>
          <w:rFonts w:ascii="Times New Roman" w:hAnsi="Times New Roman" w:cs="Times New Roman"/>
          <w:sz w:val="24"/>
          <w:szCs w:val="24"/>
        </w:rPr>
        <w:t>.д.</w:t>
      </w:r>
      <w:r w:rsidRPr="00A821FD">
        <w:rPr>
          <w:rFonts w:ascii="Times New Roman" w:hAnsi="Times New Roman" w:cs="Times New Roman"/>
          <w:sz w:val="24"/>
          <w:szCs w:val="24"/>
        </w:rPr>
        <w:t xml:space="preserve">. Расширения могут включать автозаполнение на основе предыдущих контрактов, систему версий и истории изменений, проверку юридической корректности через встроенные правила, а также интеграции с другими сервисами вроде Google Sheets или электронных подписей. Идея сводится к тому, чтобы </w:t>
      </w:r>
      <w:r w:rsidRPr="00A821FD">
        <w:rPr>
          <w:rFonts w:ascii="Times New Roman" w:hAnsi="Times New Roman" w:cs="Times New Roman"/>
          <w:sz w:val="24"/>
          <w:szCs w:val="24"/>
        </w:rPr>
        <w:lastRenderedPageBreak/>
        <w:t>упростить процесс создания юридических документов до уровня «заполнить форму», превращая его в удобный и понятный конструктор контрактов.</w:t>
      </w:r>
    </w:p>
    <w:p w14:paraId="2CBF8751" w14:textId="52DDF334" w:rsidR="00AF227D" w:rsidRPr="00A96AAC" w:rsidRDefault="00A96AAC" w:rsidP="00A96AAC">
      <w:pPr>
        <w:tabs>
          <w:tab w:val="left" w:pos="284"/>
        </w:tabs>
        <w:spacing w:after="0" w:line="360" w:lineRule="auto"/>
        <w:ind w:left="142" w:firstLine="38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 это работает?</w:t>
      </w:r>
    </w:p>
    <w:p w14:paraId="7C894360" w14:textId="50D33224" w:rsidR="00AF227D" w:rsidRPr="002123B9" w:rsidRDefault="00F83D7B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 w:rsidRPr="00F83D7B">
        <w:rPr>
          <w:rFonts w:ascii="Times New Roman" w:hAnsi="Times New Roman" w:cs="Times New Roman"/>
          <w:sz w:val="24"/>
          <w:szCs w:val="24"/>
        </w:rPr>
        <w:t xml:space="preserve">Система автоматически генерирует смарт-контракт на языке блокчейна и размещает его в сети. </w:t>
      </w:r>
      <w:r>
        <w:rPr>
          <w:rFonts w:ascii="Times New Roman" w:hAnsi="Times New Roman" w:cs="Times New Roman"/>
          <w:sz w:val="24"/>
          <w:szCs w:val="24"/>
        </w:rPr>
        <w:t xml:space="preserve">Это </w:t>
      </w:r>
      <w:r w:rsidRPr="00F83D7B">
        <w:rPr>
          <w:rFonts w:ascii="Times New Roman" w:hAnsi="Times New Roman" w:cs="Times New Roman"/>
          <w:sz w:val="24"/>
          <w:szCs w:val="24"/>
        </w:rPr>
        <w:t>работает так: есть заранее подготовленные шаблоны смарт-контрактов — например, для аренды, поставки или сервисного соглашения. Пользователь через интерфейс выбирает тип контракта и вводит параметры: сроки, суммы, ответственных сторон, условия штрафов и выполнения. Система не придумывает логику, а просто подставляет эти данные в готовый шаблон, компилирует код и размещает контракт в блокчейне. Все транзакции при этом подписываются цифровыми подписями сторон, что обеспечивает юридическую и техническую достоверность. Таким образом, автоматическая генерация — это лишь заполнение шаблона и деплой, а не самостоятельное создание смарт-контракта или логики. Это снижает порог входа и позволяет пользователям без программистских навыков использовать смарт-контракты, но новые или нестандартные условия всё равно потребуют разработки отдельного кода.</w:t>
      </w:r>
    </w:p>
    <w:p w14:paraId="0C6982DB" w14:textId="46CDC2A1" w:rsidR="00A96AAC" w:rsidRPr="00A96AAC" w:rsidRDefault="00AF227D" w:rsidP="004E32FE">
      <w:pPr>
        <w:pStyle w:val="a8"/>
        <w:numPr>
          <w:ilvl w:val="0"/>
          <w:numId w:val="5"/>
        </w:num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Гибридный юридико-технический формат:</w:t>
      </w:r>
    </w:p>
    <w:p w14:paraId="1F8CC777" w14:textId="309929F7" w:rsidR="00AF227D" w:rsidRPr="00A96AAC" w:rsidRDefault="00A96AAC" w:rsidP="00A96AAC">
      <w:pPr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commentRangeStart w:id="0"/>
      <w:r>
        <w:rPr>
          <w:rFonts w:ascii="Times New Roman" w:hAnsi="Times New Roman" w:cs="Times New Roman"/>
          <w:sz w:val="24"/>
          <w:szCs w:val="24"/>
        </w:rPr>
        <w:t>Каждый смарт-контракт автоматически сопровождается человечески читаемой версией, которая формируется на основе введённых данных и подписывается электронной подписью.</w:t>
      </w:r>
      <w:commentRangeEnd w:id="0"/>
      <w:r>
        <w:commentReference w:id="0"/>
      </w:r>
      <w:r w:rsidR="00F83D7B" w:rsidRPr="00F83D7B">
        <w:t xml:space="preserve"> </w:t>
      </w:r>
      <w:r w:rsidR="00F83D7B" w:rsidRPr="00F83D7B">
        <w:rPr>
          <w:rFonts w:ascii="Times New Roman" w:hAnsi="Times New Roman" w:cs="Times New Roman"/>
          <w:sz w:val="24"/>
          <w:szCs w:val="24"/>
        </w:rPr>
        <w:t xml:space="preserve">Смарт-контракт сам по себе — это код, понятный машине, но непонятный человеку. Чтобы получить читаемую версию, используется заранее подготовленный шаблон документа с заполнителями, например: «Арендодатель», «Срок аренды», «Сумма». Когда пользователь вводит данные, система одновременно подставляет их в смарт-контракт и в шаблон документа, формируя текстовый вариант договора с теми же условиями, что и в коде. Этот текст затем подписывается электронной подписью, чтобы подтвердить подлинность и соответствие смарт-контракту. </w:t>
      </w:r>
      <w:r w:rsidR="00F83D7B">
        <w:rPr>
          <w:rFonts w:ascii="Times New Roman" w:hAnsi="Times New Roman" w:cs="Times New Roman"/>
          <w:sz w:val="24"/>
          <w:szCs w:val="24"/>
        </w:rPr>
        <w:t>Важно</w:t>
      </w:r>
      <w:r w:rsidR="00F83D7B" w:rsidRPr="00F83D7B">
        <w:rPr>
          <w:rFonts w:ascii="Times New Roman" w:hAnsi="Times New Roman" w:cs="Times New Roman"/>
          <w:sz w:val="24"/>
          <w:szCs w:val="24"/>
        </w:rPr>
        <w:t>, что код сам по себе не превращается в текст — генерация читаемой версии возможна только через заранее подготовленные шаблоны и использование введённых данных.</w:t>
      </w:r>
    </w:p>
    <w:p w14:paraId="7A68ACC5" w14:textId="77777777" w:rsidR="00AF227D" w:rsidRPr="00A96AAC" w:rsidRDefault="00AF227D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это решает проблему?</w:t>
      </w:r>
    </w:p>
    <w:p w14:paraId="28C398AF" w14:textId="65F187C4" w:rsidR="00AF227D" w:rsidRPr="002123B9" w:rsidRDefault="00A96AAC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При необходимости юридического разбирательства можно предъявить понятный документ, эквивалентный традиционному договору. Код и текст юридически связаны (через цифровую подпись). Это повышает доверие и снижает риски отказа сторон от исполнения.</w:t>
      </w:r>
    </w:p>
    <w:p w14:paraId="2ABFD270" w14:textId="1627E14E" w:rsidR="00A96AAC" w:rsidRPr="00A96AAC" w:rsidRDefault="00A96AAC" w:rsidP="0001785F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F227D">
        <w:rPr>
          <w:rFonts w:ascii="Times New Roman" w:hAnsi="Times New Roman" w:cs="Times New Roman"/>
          <w:b/>
          <w:bCs/>
          <w:sz w:val="24"/>
          <w:szCs w:val="24"/>
          <w:u w:val="single"/>
        </w:rPr>
        <w:t>Интеграция с ERP и CRM-системами:</w:t>
      </w:r>
    </w:p>
    <w:p w14:paraId="2B2A5284" w14:textId="7C5BFCC5" w:rsidR="00AF227D" w:rsidRPr="00A96AAC" w:rsidRDefault="00AF227D" w:rsidP="00A96AAC">
      <w:pPr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Сделать возможным, чтобы смарт-контракты работали внутри привычных бизнес-инструментов (1С, SAP, Bitrix24 и др.).</w:t>
      </w:r>
    </w:p>
    <w:p w14:paraId="00B1699A" w14:textId="77777777" w:rsidR="00CB0368" w:rsidRPr="00A96AAC" w:rsidRDefault="00AF227D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это выглядит:</w:t>
      </w:r>
    </w:p>
    <w:p w14:paraId="7E1353BE" w14:textId="311FFB9A" w:rsidR="00AF227D" w:rsidRPr="002123B9" w:rsidRDefault="00AF227D" w:rsidP="00A96AAC">
      <w:pPr>
        <w:tabs>
          <w:tab w:val="left" w:pos="426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Контракт может автоматически инициировать оплату после выполнения поставки. Из CRM можно отслеживать статус сделки и исполнение условий. Все события фиксируются в блокчейне, исключая возможность подделки.</w:t>
      </w:r>
    </w:p>
    <w:p w14:paraId="570F167D" w14:textId="3908D9A6" w:rsidR="00AF227D" w:rsidRPr="002123B9" w:rsidRDefault="00CB0368" w:rsidP="00A96AAC">
      <w:pPr>
        <w:tabs>
          <w:tab w:val="left" w:pos="426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Бизнесу не нужно перестраивать инфраструктуру, и технологии становятся частью существующих процессов.</w:t>
      </w:r>
    </w:p>
    <w:p w14:paraId="5D6A8DE7" w14:textId="37F0A09E" w:rsidR="00CB0368" w:rsidRPr="002123B9" w:rsidRDefault="00CB0368" w:rsidP="004E32FE">
      <w:pPr>
        <w:pStyle w:val="a8"/>
        <w:numPr>
          <w:ilvl w:val="0"/>
          <w:numId w:val="4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25EBE898" w14:textId="0A9B8A1B" w:rsidR="00CB0368" w:rsidRPr="002123B9" w:rsidRDefault="00CB0368" w:rsidP="00A96AAC">
      <w:pPr>
        <w:tabs>
          <w:tab w:val="left" w:pos="426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Снижение барьера входа</w:t>
      </w:r>
      <w:r>
        <w:rPr>
          <w:rFonts w:ascii="Times New Roman" w:hAnsi="Times New Roman" w:cs="Times New Roman"/>
          <w:sz w:val="24"/>
          <w:szCs w:val="24"/>
        </w:rPr>
        <w:t>: сейчас смарт-контракты — это инструмент для программистов. После внедрения конструктора без кода ими сможет пользоваться любой бизнес-специалист или юрист. Также это откроет рынок для тысяч компаний, которые раньше не могли себе позволить внедрение блокчейна.</w:t>
      </w:r>
    </w:p>
    <w:p w14:paraId="759EDC07" w14:textId="0AF8C5A9" w:rsidR="00CB0368" w:rsidRPr="002123B9" w:rsidRDefault="00CB0368" w:rsidP="00A96AAC">
      <w:pPr>
        <w:tabs>
          <w:tab w:val="left" w:pos="426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Увеличение доверия через гибридную форму:</w:t>
      </w:r>
      <w:r>
        <w:rPr>
          <w:rFonts w:ascii="Times New Roman" w:hAnsi="Times New Roman" w:cs="Times New Roman"/>
          <w:sz w:val="24"/>
          <w:szCs w:val="24"/>
        </w:rPr>
        <w:t xml:space="preserve"> Гибридный формат сочетает юридическую и техническую составляющие - это мост между IT и правом. Бизнес получает уверенность, что контракт можно подтвердить как технически (в блокчейне), так и юридически (в суде). Это устранит главный барьер для внедрения - страх перед юридической неопределённостью.</w:t>
      </w:r>
    </w:p>
    <w:p w14:paraId="6FDEDE6B" w14:textId="76046167" w:rsidR="00CB0368" w:rsidRPr="002123B9" w:rsidRDefault="00CB0368" w:rsidP="00A96AAC">
      <w:pPr>
        <w:tabs>
          <w:tab w:val="left" w:pos="426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Минимизация рисков и ошибок</w:t>
      </w:r>
      <w:r>
        <w:rPr>
          <w:rFonts w:ascii="Times New Roman" w:hAnsi="Times New Roman" w:cs="Times New Roman"/>
          <w:sz w:val="24"/>
          <w:szCs w:val="24"/>
        </w:rPr>
        <w:t>: Искусственный интеллект способен проверять сотни строк кода мгновенно и выявлять ошибки, которые человек может не заметить. Это повысит надежность контрактов и снизит вероятность финансовых потерь.</w:t>
      </w:r>
    </w:p>
    <w:p w14:paraId="26BD15B1" w14:textId="454033F1" w:rsidR="00CB0368" w:rsidRPr="002123B9" w:rsidRDefault="00CB0368" w:rsidP="00A96AAC">
      <w:pPr>
        <w:tabs>
          <w:tab w:val="left" w:pos="426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Бесшовная интеграция в бизнес-процессы:</w:t>
      </w:r>
      <w:r>
        <w:rPr>
          <w:rFonts w:ascii="Times New Roman" w:hAnsi="Times New Roman" w:cs="Times New Roman"/>
          <w:sz w:val="24"/>
          <w:szCs w:val="24"/>
        </w:rPr>
        <w:t xml:space="preserve"> Если технология встроена в уже используемые системы (ERP или CRM), компаниям не нужно менять привычный способ работы. Это ускоряет адаптацию и повышает лояльность персонала.</w:t>
      </w:r>
    </w:p>
    <w:p w14:paraId="7D1E04B0" w14:textId="25F933DA" w:rsidR="00CB0368" w:rsidRPr="002123B9" w:rsidRDefault="00CB0368" w:rsidP="00A96AAC">
      <w:pPr>
        <w:tabs>
          <w:tab w:val="left" w:pos="426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Масштабируемость и универсальность</w:t>
      </w:r>
      <w:r>
        <w:rPr>
          <w:rFonts w:ascii="Times New Roman" w:hAnsi="Times New Roman" w:cs="Times New Roman"/>
          <w:sz w:val="24"/>
          <w:szCs w:val="24"/>
        </w:rPr>
        <w:t>: Предложенная система может быть адаптирована для разных сфер:</w:t>
      </w:r>
    </w:p>
    <w:p w14:paraId="03A6D677" w14:textId="58355FB0" w:rsidR="00CB0368" w:rsidRPr="002123B9" w:rsidRDefault="00CB0368" w:rsidP="004E32FE">
      <w:pPr>
        <w:pStyle w:val="a8"/>
        <w:numPr>
          <w:ilvl w:val="1"/>
          <w:numId w:val="9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Логистика - автоматические контракты поставки</w:t>
      </w:r>
    </w:p>
    <w:p w14:paraId="327E56E4" w14:textId="12A4CE50" w:rsidR="00CB0368" w:rsidRPr="002123B9" w:rsidRDefault="00CB0368" w:rsidP="004E32FE">
      <w:pPr>
        <w:numPr>
          <w:ilvl w:val="1"/>
          <w:numId w:val="9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Страхование - выплаты по страховым случаям без посредников</w:t>
      </w:r>
    </w:p>
    <w:p w14:paraId="33D8437E" w14:textId="578B91B4" w:rsidR="00CB0368" w:rsidRPr="002123B9" w:rsidRDefault="00CB0368" w:rsidP="004E32FE">
      <w:pPr>
        <w:numPr>
          <w:ilvl w:val="1"/>
          <w:numId w:val="9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Строительство - автоматические платежи по этапам работ</w:t>
      </w:r>
    </w:p>
    <w:p w14:paraId="36850180" w14:textId="77777777" w:rsidR="00CB0368" w:rsidRPr="002123B9" w:rsidRDefault="00CB0368" w:rsidP="004E32FE">
      <w:pPr>
        <w:numPr>
          <w:ilvl w:val="1"/>
          <w:numId w:val="9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Тендеры - прозрачное выполнение условий</w:t>
      </w:r>
    </w:p>
    <w:p w14:paraId="2CD5D609" w14:textId="77777777" w:rsidR="00A96AAC" w:rsidRDefault="00CB0368" w:rsidP="00A96AAC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Благодаря этому платформа сможет развиваться и привлекать участников из разных отраслей.</w:t>
      </w:r>
    </w:p>
    <w:p w14:paraId="727ECA5C" w14:textId="3C553B6F" w:rsidR="00CB0368" w:rsidRPr="00A96AAC" w:rsidRDefault="00CB0368" w:rsidP="00A96AAC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Экономический эффект:</w:t>
      </w:r>
    </w:p>
    <w:p w14:paraId="0526214A" w14:textId="2280E067" w:rsidR="00CB0368" w:rsidRPr="002123B9" w:rsidRDefault="00A96AAC" w:rsidP="00A96AAC">
      <w:pPr>
        <w:tabs>
          <w:tab w:val="left" w:pos="426"/>
        </w:tabs>
        <w:spacing w:after="0" w:line="360" w:lineRule="auto"/>
        <w:ind w:left="72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Компании экономят на:</w:t>
      </w:r>
    </w:p>
    <w:p w14:paraId="22D7BCB9" w14:textId="16EED5DF" w:rsidR="00CB0368" w:rsidRPr="002123B9" w:rsidRDefault="00CB0368" w:rsidP="004E32FE">
      <w:pPr>
        <w:pStyle w:val="a8"/>
        <w:numPr>
          <w:ilvl w:val="1"/>
          <w:numId w:val="10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юристах и посредниках;</w:t>
      </w:r>
    </w:p>
    <w:p w14:paraId="496FB875" w14:textId="77777777" w:rsidR="00CB0368" w:rsidRPr="002123B9" w:rsidRDefault="00CB0368" w:rsidP="004E32FE">
      <w:pPr>
        <w:numPr>
          <w:ilvl w:val="1"/>
          <w:numId w:val="10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аудитах и бумажных процессах;</w:t>
      </w:r>
    </w:p>
    <w:p w14:paraId="5E0443A2" w14:textId="77777777" w:rsidR="00CB0368" w:rsidRPr="002123B9" w:rsidRDefault="00CB0368" w:rsidP="004E32FE">
      <w:pPr>
        <w:numPr>
          <w:ilvl w:val="1"/>
          <w:numId w:val="10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времени согласования и подтверждения сделок.</w:t>
      </w:r>
    </w:p>
    <w:p w14:paraId="64A3839A" w14:textId="452D8DAF" w:rsidR="00CB0368" w:rsidRDefault="00CB0368" w:rsidP="00A96AAC">
      <w:pPr>
        <w:tabs>
          <w:tab w:val="left" w:pos="426"/>
        </w:tabs>
        <w:spacing w:after="0" w:line="360" w:lineRule="auto"/>
        <w:ind w:left="72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Смарт-контракты превращают ручной контроль в автоматический и прозрачный процесс, что напрямую увеличивает эффективность бизнеса.</w:t>
      </w:r>
    </w:p>
    <w:p w14:paraId="7FA14A3D" w14:textId="69A9F3EE" w:rsidR="00A96AAC" w:rsidRDefault="00A96AAC" w:rsidP="00A96AAC">
      <w:pPr>
        <w:tabs>
          <w:tab w:val="left" w:pos="426"/>
        </w:tabs>
        <w:spacing w:after="0" w:line="360" w:lineRule="auto"/>
        <w:ind w:left="720" w:firstLine="170"/>
        <w:jc w:val="both"/>
        <w:rPr>
          <w:rFonts w:ascii="Times New Roman" w:hAnsi="Times New Roman" w:cs="Times New Roman"/>
          <w:sz w:val="24"/>
          <w:szCs w:val="24"/>
        </w:rPr>
      </w:pPr>
    </w:p>
    <w:p w14:paraId="37FFCF59" w14:textId="77777777" w:rsidR="00A96AAC" w:rsidRPr="002123B9" w:rsidRDefault="00A96AAC" w:rsidP="00A96AAC">
      <w:pPr>
        <w:tabs>
          <w:tab w:val="left" w:pos="426"/>
        </w:tabs>
        <w:spacing w:after="0" w:line="360" w:lineRule="auto"/>
        <w:ind w:left="720" w:firstLine="170"/>
        <w:jc w:val="both"/>
        <w:rPr>
          <w:rFonts w:ascii="Times New Roman" w:hAnsi="Times New Roman" w:cs="Times New Roman"/>
          <w:sz w:val="24"/>
          <w:szCs w:val="24"/>
        </w:rPr>
      </w:pPr>
    </w:p>
    <w:p w14:paraId="741FA546" w14:textId="36048949" w:rsidR="00513518" w:rsidRPr="00513518" w:rsidRDefault="00513518" w:rsidP="00513518">
      <w:pPr>
        <w:tabs>
          <w:tab w:val="left" w:pos="426"/>
        </w:tabs>
        <w:spacing w:after="0" w:line="360" w:lineRule="auto"/>
        <w:ind w:left="720" w:firstLine="1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ShadowNet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(Борьба с теневыми финансами)</w:t>
      </w:r>
    </w:p>
    <w:p w14:paraId="4520960D" w14:textId="1A7ACD38" w:rsidR="00FE75BE" w:rsidRPr="002123B9" w:rsidRDefault="00FE75BE" w:rsidP="00513518">
      <w:pPr>
        <w:tabs>
          <w:tab w:val="left" w:pos="426"/>
        </w:tabs>
        <w:spacing w:after="0" w:line="360" w:lineRule="auto"/>
        <w:ind w:left="720" w:firstLine="1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B801ADF" w14:textId="50659263" w:rsidR="00FE75BE" w:rsidRPr="002123B9" w:rsidRDefault="00A96AAC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сфере теневых финансов - совокупности неформальных или скрытых финансовых операций, которые находятся вне прямого контроля государственных и международных регуляторов.</w:t>
      </w:r>
    </w:p>
    <w:p w14:paraId="382C9E88" w14:textId="63ADD048" w:rsidR="00FE75BE" w:rsidRPr="002123B9" w:rsidRDefault="00A96AAC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Причина выбора этой сферы: Теневые финансы - одна из ключевых угроз экономической стабильности. Они создают риски для банковской системы, провоцируют кризисы ликвидности и подрывают доверие к финансовым институтам. Через теневые схемы проходит значительная часть нелегальных доходов, включая коррупционные, криминальные и офшорные потоки. По оценкам Международного валютного фонда, объём теневого финансового оборота может составлять от 25% до 35% глобального ВВП. </w:t>
      </w:r>
    </w:p>
    <w:p w14:paraId="29BC04DB" w14:textId="6FE22B92" w:rsidR="00FE75BE" w:rsidRPr="002123B9" w:rsidRDefault="00FE75BE" w:rsidP="004E32FE">
      <w:pPr>
        <w:pStyle w:val="a8"/>
        <w:numPr>
          <w:ilvl w:val="0"/>
          <w:numId w:val="6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682CF9B" w14:textId="77777777" w:rsidR="00FE75BE" w:rsidRPr="002123B9" w:rsidRDefault="00FE75BE" w:rsidP="00A96AAC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проблемы теневого финансового сектора можно разделить на четыре группы:</w:t>
      </w:r>
    </w:p>
    <w:p w14:paraId="63631CD0" w14:textId="77777777" w:rsidR="00FE75BE" w:rsidRPr="002123B9" w:rsidRDefault="00FE75BE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u w:val="single"/>
        </w:rPr>
        <w:t>Отсутствие прозрачности и реальной отчётности</w:t>
      </w:r>
    </w:p>
    <w:p w14:paraId="1C40C37D" w14:textId="244E4035" w:rsidR="00FE75BE" w:rsidRPr="002123B9" w:rsidRDefault="00FE75BE" w:rsidP="00A96AAC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Крупные корпорации и банки создают офф-балансовые структуры, которые позволяют скрывать риски, убытки или реальный объём долгов. Используются SPV-компании (Special Purpose Vehicle), фонды и трасты, через которые проходят миллиарды долларов, не отражённые в публичных отчётах.</w:t>
      </w:r>
    </w:p>
    <w:p w14:paraId="7B984CC7" w14:textId="77777777" w:rsidR="00FE75BE" w:rsidRPr="002123B9" w:rsidRDefault="00FE75BE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  <w:u w:val="single"/>
        </w:rPr>
        <w:t>Отмывание денег и сокрытие источников капитала</w:t>
      </w:r>
    </w:p>
    <w:p w14:paraId="00A71133" w14:textId="61B6781E" w:rsidR="00FE75BE" w:rsidRPr="002123B9" w:rsidRDefault="00FE75BE" w:rsidP="00A96AAC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 оффшоры и цепочки посредников осуществляется легализация преступных доходов. Транснациональные схемы используют слабости разных юрисдикций.</w:t>
      </w:r>
    </w:p>
    <w:p w14:paraId="244B836E" w14:textId="77777777" w:rsidR="00FE75BE" w:rsidRPr="002123B9" w:rsidRDefault="00FE75BE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  <w:u w:val="single"/>
        </w:rPr>
        <w:t>Сложность отслеживания конечных бенефициаров</w:t>
      </w:r>
    </w:p>
    <w:p w14:paraId="4B4A1375" w14:textId="7F365CB8" w:rsidR="00FE75BE" w:rsidRPr="002123B9" w:rsidRDefault="00FE75BE" w:rsidP="00A96AAC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Реальные владельцы компаний и активов прячутся за слоями юридических лиц, трастов и номинальных директоров. Даже при запросах регуляторов часто невозможно установить, кто стоит за денежным потоком.</w:t>
      </w:r>
    </w:p>
    <w:p w14:paraId="73D9448B" w14:textId="77777777" w:rsidR="00FE75BE" w:rsidRPr="002123B9" w:rsidRDefault="00FE75BE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  <w:u w:val="single"/>
        </w:rPr>
        <w:t>Ограниченность международного контроля и обмена данными</w:t>
      </w:r>
    </w:p>
    <w:p w14:paraId="15A2A21E" w14:textId="0A04A9FA" w:rsidR="00FE75BE" w:rsidRPr="002123B9" w:rsidRDefault="00FE75BE" w:rsidP="00A96AAC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Существующие системы (например ОЭСР) работают, но медленно и выборочно. Множество стран неохотно делятся финансовой информацией из-за интересов собственных элит или банков.</w:t>
      </w:r>
    </w:p>
    <w:p w14:paraId="5695FBC4" w14:textId="77777777" w:rsidR="00C970CC" w:rsidRPr="002123B9" w:rsidRDefault="00C970CC" w:rsidP="004E32FE">
      <w:pPr>
        <w:pStyle w:val="a8"/>
        <w:numPr>
          <w:ilvl w:val="0"/>
          <w:numId w:val="6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CEA3E68" w14:textId="32DBD169" w:rsidR="00C970CC" w:rsidRPr="002123B9" w:rsidRDefault="00A96AAC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Современные методы борьбы с теневыми финансами направлены на регулирование, мониторинг и раскрытие информации, но работают с разной эффективностью.</w:t>
      </w:r>
    </w:p>
    <w:p w14:paraId="0168E43E" w14:textId="332FDF55" w:rsidR="00C970CC" w:rsidRPr="002123B9" w:rsidRDefault="00C970CC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KYC (Know Your Customer) 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AML (Anti-Money Laundering):</w:t>
      </w:r>
    </w:p>
    <w:p w14:paraId="5B64D314" w14:textId="1286DA0D" w:rsidR="00C970CC" w:rsidRPr="002123B9" w:rsidRDefault="00C970CC" w:rsidP="00A96AAC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Банки и финтех-компании обязаны идентифицировать клиента, проверять источники его дохода и отслеживать подозрительные операции. Используются системы фильтрации по санкционным и чёрным спискам.</w:t>
      </w:r>
    </w:p>
    <w:p w14:paraId="46029C2A" w14:textId="4D4EAA1C" w:rsidR="00C970CC" w:rsidRPr="002123B9" w:rsidRDefault="00C970CC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  <w:u w:val="single"/>
        </w:rPr>
        <w:t>Международные инициативы по прозрачности:</w:t>
      </w:r>
    </w:p>
    <w:p w14:paraId="13848932" w14:textId="35FD6636" w:rsidR="00C970CC" w:rsidRPr="002123B9" w:rsidRDefault="00C970CC" w:rsidP="00A96AAC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Росфинмониторинг формирует стандарты борьбы с отмыванием денег. Федеральная налоговая служба обеспечивает автоматический обмен налоговой информацией между странами, а также борется с искусственным занижением налоговой базы через оффшоры.</w:t>
      </w:r>
    </w:p>
    <w:p w14:paraId="53718933" w14:textId="053B9E2D" w:rsidR="00C970CC" w:rsidRPr="002123B9" w:rsidRDefault="00C970CC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  <w:u w:val="single"/>
        </w:rPr>
        <w:t>Финансовый аудит и комплаенс:</w:t>
      </w:r>
    </w:p>
    <w:p w14:paraId="0922C37B" w14:textId="3AD0B7D5" w:rsidR="00C970CC" w:rsidRPr="002123B9" w:rsidRDefault="00C970CC" w:rsidP="00A96AAC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Компании обязаны проводить аудит, раскрывать связанные стороны и контракты. В ряде стран (ЕС, Великобритания, США) внедрены реестры бенефициарных владельцев (UBO Registers).</w:t>
      </w:r>
    </w:p>
    <w:p w14:paraId="15B1F39E" w14:textId="5B2FE456" w:rsidR="00C970CC" w:rsidRPr="002123B9" w:rsidRDefault="00C970CC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  <w:u w:val="single"/>
        </w:rPr>
        <w:t>Технологические решения:</w:t>
      </w:r>
    </w:p>
    <w:p w14:paraId="15C0D729" w14:textId="052C0800" w:rsidR="00C970CC" w:rsidRPr="002123B9" w:rsidRDefault="00C970CC" w:rsidP="00A96AAC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Использование аналитических систем для мониторинга транзакций (AI-анализ паттернов). Холдинга Т1 (Инчейн) применяется для отслеживания криптовалютных потоков.</w:t>
      </w:r>
    </w:p>
    <w:p w14:paraId="1B97447C" w14:textId="77777777" w:rsidR="00C970CC" w:rsidRPr="002123B9" w:rsidRDefault="00C970CC" w:rsidP="004E32FE">
      <w:pPr>
        <w:pStyle w:val="a8"/>
        <w:numPr>
          <w:ilvl w:val="0"/>
          <w:numId w:val="6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53119C6" w14:textId="5EC25FC9" w:rsidR="00C970CC" w:rsidRPr="00647EB3" w:rsidRDefault="00C970CC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Inno.tech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hyperlink r:id="rId14" w:history="1">
        <w:r>
          <w:rPr>
            <w:rStyle w:val="ad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https://inno.tech/ru/solutions/inchain/</w:t>
        </w:r>
      </w:hyperlink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9CD578C" w14:textId="77777777" w:rsidR="00A96AAC" w:rsidRDefault="00C970CC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Федеральная налоговая система </w:t>
      </w:r>
    </w:p>
    <w:p w14:paraId="30651277" w14:textId="6F22EC3A" w:rsidR="00C970CC" w:rsidRPr="002123B9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hyperlink r:id="rId15" w:history="1">
        <w:r>
          <w:rPr>
            <w:rStyle w:val="ad"/>
            <w:rFonts w:ascii="Times New Roman" w:hAnsi="Times New Roman" w:cs="Times New Roman"/>
            <w:sz w:val="24"/>
            <w:szCs w:val="24"/>
          </w:rPr>
          <w:t>https://www.nalog.gov.ru/rn77/about_fts/inttax/autoexchange_cis/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F8F3523" w14:textId="77777777" w:rsidR="00D97B25" w:rsidRPr="00D97B25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Cyberleninka</w:t>
      </w:r>
    </w:p>
    <w:p w14:paraId="2BDDEDC3" w14:textId="3B667ED0" w:rsidR="00D071A9" w:rsidRPr="00D97B25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hyperlink r:id="rId16" w:history="1"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https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://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cyberleninka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.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ru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article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n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nadnatsionalnaya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borba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s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tenevoy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-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ekonomikoy</w:t>
        </w:r>
        <w:r>
          <w:rPr>
            <w:rStyle w:val="ad"/>
            <w:rFonts w:ascii="Times New Roman" w:hAnsi="Times New Roman" w:cs="Times New Roman"/>
            <w:sz w:val="24"/>
            <w:szCs w:val="24"/>
          </w:rPr>
          <w:t>/</w:t>
        </w:r>
        <w:r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viewer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00C9F6D" w14:textId="56359A2E" w:rsidR="00D071A9" w:rsidRPr="002123B9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Право.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hyperlink r:id="rId17" w:history="1">
        <w:r>
          <w:rPr>
            <w:rStyle w:val="ad"/>
            <w:rFonts w:ascii="Times New Roman" w:hAnsi="Times New Roman" w:cs="Times New Roman"/>
            <w:b/>
            <w:bCs/>
            <w:sz w:val="24"/>
            <w:szCs w:val="24"/>
          </w:rPr>
          <w:t>https://pravo.ru/news/200430/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AE20F52" w14:textId="4BAC62C3" w:rsidR="00D071A9" w:rsidRPr="002123B9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РБК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(https://www.rbc.ru/crypto/news/651fe9879a794715b2e4b89f)</w:t>
      </w:r>
    </w:p>
    <w:p w14:paraId="1939A216" w14:textId="2484F746" w:rsidR="00C17FC3" w:rsidRPr="002123B9" w:rsidRDefault="00C17FC3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Хабр (https://habr.com/ru/articles/692088/)</w:t>
      </w:r>
    </w:p>
    <w:p w14:paraId="53EF4EE3" w14:textId="77777777" w:rsidR="00D071A9" w:rsidRPr="002123B9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7DD7D" w14:textId="77777777" w:rsidR="00D071A9" w:rsidRPr="002123B9" w:rsidRDefault="00D071A9" w:rsidP="004E32FE">
      <w:pPr>
        <w:pStyle w:val="a8"/>
        <w:numPr>
          <w:ilvl w:val="0"/>
          <w:numId w:val="6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14241E35" w14:textId="51D5D16B" w:rsidR="00D071A9" w:rsidRPr="002123B9" w:rsidRDefault="00D97B25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Современные подходы к борьбе с теневыми финансами (KYC, AML, FATF, международные соглашения, аудит и комплаенс) имеют значительные ограничения.</w:t>
      </w:r>
    </w:p>
    <w:p w14:paraId="78D63FDB" w14:textId="513DDEA8" w:rsidR="00D071A9" w:rsidRPr="002123B9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u w:val="single"/>
        </w:rPr>
        <w:t>Формальность контроля и бумажное соответствие:</w:t>
      </w:r>
    </w:p>
    <w:p w14:paraId="39163FD9" w14:textId="7C0B1357" w:rsidR="00D071A9" w:rsidRPr="002123B9" w:rsidRDefault="00D071A9" w:rsidP="00D97B25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Многие банки и финансовые учреждения выполняют KYC/AML-процедуры ради отчёта, а не ради реального выявления нарушений. Проверки клиентов проходят по шаблону, и, если клиент не входит в чёрные списки, система его не анализирует глубже. При этом сложные схемы отмывания (через цепочки юрлиц, криптовалюты или фиктивные контракты) проходят незамеченными.</w:t>
      </w:r>
    </w:p>
    <w:p w14:paraId="259C3396" w14:textId="76C6EB89" w:rsidR="00D071A9" w:rsidRPr="002123B9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  <w:u w:val="single"/>
        </w:rPr>
        <w:t>Нехватка международной координации и политические барьеры:</w:t>
      </w:r>
    </w:p>
    <w:p w14:paraId="015458B9" w14:textId="71EC5CAB" w:rsidR="00D071A9" w:rsidRPr="002123B9" w:rsidRDefault="00D071A9" w:rsidP="00D97B25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Каждая страна регулирует финансы по своим законам, и это создаёт дыры в глобальной системе. Даже участники FATF или CRS часто задерживают или фильтруют передачу данных по политическим причинам. Оффшорные юрисдикции (Панама, Сейшелы, Кайманы) сохраняют режимы конфиденциальности, так как это их источник дохода. В результате: даже если одна страна выявила подозрительные транзакции, проследить цепочку за её пределами практически невозможно.</w:t>
      </w:r>
    </w:p>
    <w:p w14:paraId="1BDC6536" w14:textId="13AC11CC" w:rsidR="00D071A9" w:rsidRPr="002123B9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  <w:u w:val="single"/>
        </w:rPr>
        <w:t>Коррупционный фактор и конфликты интересов:</w:t>
      </w:r>
    </w:p>
    <w:p w14:paraId="0B6038BA" w14:textId="11D38355" w:rsidR="00D071A9" w:rsidRPr="002123B9" w:rsidRDefault="00D071A9" w:rsidP="00D97B25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многих странах чиновники, регулирующие финансы, вовлечены в те же схемы, с которыми они формально борются. Компании, связанные с политическими элитами, получают неформальные “иммунитеты” от проверок. Коррупция превращает даже хорошие законы (например, антикоррупционные пакеты ЕС или ОЭСР) в пустую формальность, если отсутствует независимый контроль.</w:t>
      </w:r>
    </w:p>
    <w:p w14:paraId="056CF70A" w14:textId="0E389E6A" w:rsidR="00D071A9" w:rsidRPr="002123B9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  <w:u w:val="single"/>
        </w:rPr>
        <w:t>Ограниченные технические возможности мониторинга:</w:t>
      </w:r>
    </w:p>
    <w:p w14:paraId="63855346" w14:textId="345CF789" w:rsidR="00D071A9" w:rsidRPr="002123B9" w:rsidRDefault="00D071A9" w:rsidP="00D97B25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Объём транзакций в мировой экономике - миллиарды операций в день. Существующие системы (в том числе банковские AML-модули) не могут в реальном времени обрабатывать и анализировать весь поток. Даже при применении Big Data остаются проблемы:</w:t>
      </w:r>
    </w:p>
    <w:p w14:paraId="0CD8A28A" w14:textId="7BEE7825" w:rsidR="00D071A9" w:rsidRPr="002123B9" w:rsidRDefault="00D071A9" w:rsidP="004E32FE">
      <w:pPr>
        <w:pStyle w:val="a8"/>
        <w:numPr>
          <w:ilvl w:val="1"/>
          <w:numId w:val="11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слабая интеграция между банками и странами</w:t>
      </w:r>
    </w:p>
    <w:p w14:paraId="6DE03024" w14:textId="06842FF0" w:rsidR="00D071A9" w:rsidRPr="002123B9" w:rsidRDefault="00D071A9" w:rsidP="004E32FE">
      <w:pPr>
        <w:numPr>
          <w:ilvl w:val="1"/>
          <w:numId w:val="11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разные форматы данных</w:t>
      </w:r>
    </w:p>
    <w:p w14:paraId="4CA3D521" w14:textId="182FAD7B" w:rsidR="00D071A9" w:rsidRPr="002123B9" w:rsidRDefault="00D071A9" w:rsidP="004E32FE">
      <w:pPr>
        <w:numPr>
          <w:ilvl w:val="1"/>
          <w:numId w:val="11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отсутствие единой базы подозрительных связей</w:t>
      </w:r>
    </w:p>
    <w:p w14:paraId="231B367F" w14:textId="772AB4A7" w:rsidR="00D071A9" w:rsidRPr="002123B9" w:rsidRDefault="00D071A9" w:rsidP="00A96AAC">
      <w:pPr>
        <w:tabs>
          <w:tab w:val="left" w:pos="426"/>
        </w:tabs>
        <w:spacing w:after="0" w:line="360" w:lineRule="auto"/>
        <w:ind w:left="72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создаёт слепые зоны, через которые проходят крупные суммы.</w:t>
      </w:r>
    </w:p>
    <w:p w14:paraId="66066F7D" w14:textId="3C61597D" w:rsidR="00D071A9" w:rsidRPr="002123B9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  <w:u w:val="single"/>
        </w:rPr>
        <w:t>. Противоречие между контролем и конфиденциальностью:</w:t>
      </w:r>
    </w:p>
    <w:p w14:paraId="55668808" w14:textId="4057E7AD" w:rsidR="00D071A9" w:rsidRPr="002123B9" w:rsidRDefault="00D071A9" w:rsidP="00A96AAC">
      <w:pPr>
        <w:tabs>
          <w:tab w:val="left" w:pos="426"/>
        </w:tabs>
        <w:spacing w:after="0" w:line="360" w:lineRule="auto"/>
        <w:ind w:left="72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Усиление мониторинга вызывает социальное сопротивление: компании и граждане опасаются утечки данных, коммерческий шпионаж активности, давления со стороны </w:t>
      </w:r>
      <w:r>
        <w:rPr>
          <w:rFonts w:ascii="Times New Roman" w:hAnsi="Times New Roman" w:cs="Times New Roman"/>
          <w:sz w:val="24"/>
          <w:szCs w:val="24"/>
        </w:rPr>
        <w:lastRenderedPageBreak/>
        <w:t>властей. Государство не может просто контролировать всё — это нарушает права и законы. В итоге регуляторы вынуждены балансировать между безопасностью и приватностью, что ослабляет контроль.</w:t>
      </w:r>
    </w:p>
    <w:p w14:paraId="597D85AE" w14:textId="4F8AE767" w:rsidR="00D071A9" w:rsidRPr="002123B9" w:rsidRDefault="00D071A9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  <w:u w:val="single"/>
        </w:rPr>
        <w:t>Криптовалюты и цифровые активы:</w:t>
      </w:r>
    </w:p>
    <w:p w14:paraId="3F7E37D5" w14:textId="48348D64" w:rsidR="00D071A9" w:rsidRPr="002123B9" w:rsidRDefault="00D071A9" w:rsidP="00A96AAC">
      <w:pPr>
        <w:tabs>
          <w:tab w:val="left" w:pos="426"/>
        </w:tabs>
        <w:spacing w:after="0" w:line="360" w:lineRule="auto"/>
        <w:ind w:left="72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Несмотря на развитие блокчейн-аналитики, криптоиндустрия по-прежнему используется для:</w:t>
      </w:r>
    </w:p>
    <w:p w14:paraId="6830B520" w14:textId="55789EA5" w:rsidR="00D071A9" w:rsidRPr="002123B9" w:rsidRDefault="00D071A9" w:rsidP="004E32FE">
      <w:pPr>
        <w:pStyle w:val="a8"/>
        <w:numPr>
          <w:ilvl w:val="1"/>
          <w:numId w:val="12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перемещения активов через границы без банков;</w:t>
      </w:r>
    </w:p>
    <w:p w14:paraId="2FA18928" w14:textId="77777777" w:rsidR="00D071A9" w:rsidRPr="002123B9" w:rsidRDefault="00D071A9" w:rsidP="004E32FE">
      <w:pPr>
        <w:numPr>
          <w:ilvl w:val="1"/>
          <w:numId w:val="12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маскировки владельцев через миксеры и DeFi-протоколы;</w:t>
      </w:r>
    </w:p>
    <w:p w14:paraId="63179906" w14:textId="77777777" w:rsidR="00D071A9" w:rsidRPr="002123B9" w:rsidRDefault="00D071A9" w:rsidP="004E32FE">
      <w:pPr>
        <w:numPr>
          <w:ilvl w:val="1"/>
          <w:numId w:val="12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финансирования нелегальных операций.</w:t>
      </w:r>
    </w:p>
    <w:p w14:paraId="5B7B41CE" w14:textId="5AC03C7E" w:rsidR="00D071A9" w:rsidRPr="002123B9" w:rsidRDefault="00D071A9" w:rsidP="00A96AAC">
      <w:pPr>
        <w:tabs>
          <w:tab w:val="left" w:pos="426"/>
        </w:tabs>
        <w:spacing w:after="0" w:line="360" w:lineRule="auto"/>
        <w:ind w:left="72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Регулирование криптосферы только формируется, а многие страны до сих пор не имеют чётких законов. В результате часть теневых финансов просто переместилась из оффшоров в цифровое пространство.</w:t>
      </w:r>
    </w:p>
    <w:p w14:paraId="7B97A84C" w14:textId="77777777" w:rsidR="00D071A9" w:rsidRPr="002123B9" w:rsidRDefault="00D071A9" w:rsidP="004E32FE">
      <w:pPr>
        <w:pStyle w:val="a8"/>
        <w:numPr>
          <w:ilvl w:val="0"/>
          <w:numId w:val="6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9D9021C" w14:textId="5652BC52" w:rsidR="002F21DB" w:rsidRPr="002123B9" w:rsidRDefault="002F21DB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Предлагаю комплексную цифровую экосистему для борьбы с теневыми финансами, включающая новые принципы анализа, прозрачности и международного взаимодействия.</w:t>
      </w:r>
    </w:p>
    <w:p w14:paraId="61459A43" w14:textId="77777777" w:rsidR="00D97B25" w:rsidRDefault="002F21DB" w:rsidP="00D97B25">
      <w:pPr>
        <w:tabs>
          <w:tab w:val="left" w:pos="426"/>
        </w:tabs>
        <w:spacing w:after="0" w:line="360" w:lineRule="auto"/>
        <w:ind w:left="72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Что делает система?</w:t>
      </w:r>
    </w:p>
    <w:p w14:paraId="18BBA9A3" w14:textId="0F1F1D47" w:rsidR="00513518" w:rsidRPr="00513518" w:rsidRDefault="00513518" w:rsidP="00513518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 w:rsidRPr="00513518">
        <w:rPr>
          <w:rFonts w:ascii="Times New Roman" w:hAnsi="Times New Roman" w:cs="Times New Roman"/>
          <w:sz w:val="24"/>
          <w:szCs w:val="24"/>
        </w:rPr>
        <w:t>Выявление скрытых связей между компаниями, офшорами и банками строится на анализе потоков денег, перемещений активов и изменений в компаниях. Сначала собираются данные о компаниях, людях, счетах и транзакциях, очищаются дубликаты и объединяются похожие записи. Потом стро</w:t>
      </w:r>
      <w:r>
        <w:rPr>
          <w:rFonts w:ascii="Times New Roman" w:hAnsi="Times New Roman" w:cs="Times New Roman"/>
          <w:sz w:val="24"/>
          <w:szCs w:val="24"/>
        </w:rPr>
        <w:t>ятся</w:t>
      </w:r>
      <w:r w:rsidRPr="00513518">
        <w:rPr>
          <w:rFonts w:ascii="Times New Roman" w:hAnsi="Times New Roman" w:cs="Times New Roman"/>
          <w:sz w:val="24"/>
          <w:szCs w:val="24"/>
        </w:rPr>
        <w:t xml:space="preserve"> узлы — это компании, люди и счета — платежи, владение или управление, с информацией о сумме и частоте.</w:t>
      </w:r>
    </w:p>
    <w:p w14:paraId="726787C9" w14:textId="20611000" w:rsidR="00513518" w:rsidRPr="00513518" w:rsidRDefault="00513518" w:rsidP="00513518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 w:rsidRPr="00513518">
        <w:rPr>
          <w:rFonts w:ascii="Times New Roman" w:hAnsi="Times New Roman" w:cs="Times New Roman"/>
          <w:sz w:val="24"/>
          <w:szCs w:val="24"/>
        </w:rPr>
        <w:t>Для поиска подозрительных групп используют алгоритмы, которые находят тесно связанные сети. Циклы и повторяющиеся цепочки транзакций помогают выявить круговые переводы. Аномалии ищут с помощью статистики, а скрытые связи предсказывают через модели. Особое внимание уделяется совпадению адресов, директоров, счетов и повторяющимся операциям. Все признаки объединяются в рейтинг риска, а визуализация и данные из внешних источников помогают понять и проверить результаты.</w:t>
      </w:r>
    </w:p>
    <w:p w14:paraId="1B397BB1" w14:textId="77777777" w:rsidR="00D97B25" w:rsidRDefault="002F21DB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Аналитика с защитой конфиденциальности:</w:t>
      </w:r>
    </w:p>
    <w:p w14:paraId="34BF8130" w14:textId="77777777" w:rsidR="00513518" w:rsidRDefault="00513518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 w:rsidRPr="00513518">
        <w:rPr>
          <w:rFonts w:ascii="Times New Roman" w:hAnsi="Times New Roman" w:cs="Times New Roman"/>
          <w:sz w:val="24"/>
          <w:szCs w:val="24"/>
        </w:rPr>
        <w:t xml:space="preserve">Zero-Knowledge Proofs (ZKP, доказательства с нулевым разглашением) — это криптографический метод, который позволяет подтвердить факт, например, легитимность транзакции, не раскрывая самих данных. Например, вы можете доказать банку, что у вас достаточно средств для перевода, не показывая точный баланс или </w:t>
      </w:r>
      <w:r w:rsidRPr="00513518">
        <w:rPr>
          <w:rFonts w:ascii="Times New Roman" w:hAnsi="Times New Roman" w:cs="Times New Roman"/>
          <w:sz w:val="24"/>
          <w:szCs w:val="24"/>
        </w:rPr>
        <w:lastRenderedPageBreak/>
        <w:t>детали счета. Проверяющий убеждается в правдивости утверждения, но не видит личной информации. Такой подход позволяет проверять владение активами, соблюдение правил AML/KYC или корректность вычислений, сохраняя конфиденциальность персональных данных.</w:t>
      </w:r>
    </w:p>
    <w:p w14:paraId="4CFF306A" w14:textId="631EEEE4" w:rsidR="002F21DB" w:rsidRPr="002123B9" w:rsidRDefault="002F21DB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Преимущества:</w:t>
      </w:r>
    </w:p>
    <w:p w14:paraId="74F12274" w14:textId="738B1C2F" w:rsidR="002F21DB" w:rsidRPr="002123B9" w:rsidRDefault="002F21DB" w:rsidP="004E32FE">
      <w:pPr>
        <w:pStyle w:val="a8"/>
        <w:numPr>
          <w:ilvl w:val="0"/>
          <w:numId w:val="13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снимает барьер между приватностью и контролем</w:t>
      </w:r>
    </w:p>
    <w:p w14:paraId="61C3B513" w14:textId="3AC51FAD" w:rsidR="002F21DB" w:rsidRPr="002123B9" w:rsidRDefault="002F21DB" w:rsidP="004E32FE">
      <w:pPr>
        <w:numPr>
          <w:ilvl w:val="0"/>
          <w:numId w:val="13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облегчает международный обмен аналитическими данными</w:t>
      </w:r>
    </w:p>
    <w:p w14:paraId="0F900651" w14:textId="1843C92F" w:rsidR="002F21DB" w:rsidRPr="002123B9" w:rsidRDefault="002F21DB" w:rsidP="004E32FE">
      <w:pPr>
        <w:numPr>
          <w:ilvl w:val="0"/>
          <w:numId w:val="13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повышает доверие между участниками</w:t>
      </w:r>
    </w:p>
    <w:p w14:paraId="78437765" w14:textId="77777777" w:rsidR="00D97B25" w:rsidRDefault="002F21DB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Платформа обмена рисками в реальном времени:</w:t>
      </w:r>
    </w:p>
    <w:p w14:paraId="2C8F8028" w14:textId="4F484877" w:rsidR="002F21DB" w:rsidRPr="002123B9" w:rsidRDefault="002F21DB" w:rsidP="00D97B25">
      <w:pPr>
        <w:tabs>
          <w:tab w:val="left" w:pos="426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сети между банками, финтехами и регуляторами, которая в режиме реального времени обменивается сигналами о подозрительных операциях.</w:t>
      </w:r>
    </w:p>
    <w:p w14:paraId="1834474A" w14:textId="048408E9" w:rsidR="002F21DB" w:rsidRPr="002123B9" w:rsidRDefault="002F21DB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Как работает?</w:t>
      </w:r>
    </w:p>
    <w:p w14:paraId="58D3B623" w14:textId="4B5AF650" w:rsidR="002F21DB" w:rsidRPr="002123B9" w:rsidRDefault="002F21DB" w:rsidP="00D97B25">
      <w:pPr>
        <w:tabs>
          <w:tab w:val="left" w:pos="426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банк А замечает аномалию, он передаёт сигнал банку Б и другие участники видят связь и могут блокировать схему, прежде чем деньги уйдут в оффшор. Обмен идёт через зашифрованные каналы, без раскрытия деталей клиента. Это помогает ускорению реакции, предотвращает моментные транзакции </w:t>
      </w:r>
    </w:p>
    <w:p w14:paraId="572BE9D1" w14:textId="77777777" w:rsidR="00D97B25" w:rsidRDefault="002F21DB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ИИ-помощник комплаенс-аналитика:</w:t>
      </w:r>
    </w:p>
    <w:p w14:paraId="74F6C19A" w14:textId="4AB5C8F9" w:rsidR="002F21DB" w:rsidRPr="002123B9" w:rsidRDefault="002F21DB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Использование искусственного интеллекта, обученного на исторических данных (Panama Papers, отчёты FATF, утечки оффшоров, отчёты ФНС), для распознавания схем и шаблонов поведения.</w:t>
      </w:r>
    </w:p>
    <w:p w14:paraId="396E211D" w14:textId="0CBF7F97" w:rsidR="002F21DB" w:rsidRPr="002123B9" w:rsidRDefault="002F21DB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Функции:</w:t>
      </w:r>
    </w:p>
    <w:p w14:paraId="50F92C3A" w14:textId="6BF4E713" w:rsidR="002F21DB" w:rsidRPr="002123B9" w:rsidRDefault="002F21DB" w:rsidP="004E32FE">
      <w:pPr>
        <w:pStyle w:val="a8"/>
        <w:numPr>
          <w:ilvl w:val="0"/>
          <w:numId w:val="2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паттернов переводов</w:t>
      </w:r>
    </w:p>
    <w:p w14:paraId="02228CFC" w14:textId="2D51A4C9" w:rsidR="002F21DB" w:rsidRPr="002123B9" w:rsidRDefault="002F21DB" w:rsidP="004E32FE">
      <w:pPr>
        <w:numPr>
          <w:ilvl w:val="0"/>
          <w:numId w:val="2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предсказание вероятности, что организация участвует в теневой схеме</w:t>
      </w:r>
    </w:p>
    <w:p w14:paraId="02873FD8" w14:textId="302B879D" w:rsidR="002F21DB" w:rsidRPr="002123B9" w:rsidRDefault="002F21DB" w:rsidP="004E32FE">
      <w:pPr>
        <w:numPr>
          <w:ilvl w:val="0"/>
          <w:numId w:val="2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выдача рейтинга риска для регуляторов</w:t>
      </w:r>
    </w:p>
    <w:p w14:paraId="03705D94" w14:textId="0B092EA2" w:rsidR="002F21DB" w:rsidRPr="002123B9" w:rsidRDefault="002F21DB" w:rsidP="00A96AAC">
      <w:pPr>
        <w:tabs>
          <w:tab w:val="left" w:pos="426"/>
        </w:tabs>
        <w:spacing w:after="0" w:line="360" w:lineRule="auto"/>
        <w:ind w:left="360"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Преимущество заключается в том, что ИИ способен увидеть то, что человек не замечает - сложные связи, совпадения по времени, структурам и цифровым отпечаткам.</w:t>
      </w:r>
    </w:p>
    <w:p w14:paraId="1606CDF3" w14:textId="17BACF1B" w:rsidR="00C970CC" w:rsidRPr="002123B9" w:rsidRDefault="00445626" w:rsidP="004E32FE">
      <w:pPr>
        <w:pStyle w:val="a8"/>
        <w:numPr>
          <w:ilvl w:val="0"/>
          <w:numId w:val="6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5830B543" w14:textId="75397C78" w:rsidR="00445626" w:rsidRPr="002123B9" w:rsidRDefault="00445626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u w:val="single"/>
        </w:rPr>
        <w:t>Системный и интегрированный подход:</w:t>
      </w:r>
      <w:r>
        <w:rPr>
          <w:rFonts w:ascii="Times New Roman" w:hAnsi="Times New Roman" w:cs="Times New Roman"/>
          <w:sz w:val="24"/>
          <w:szCs w:val="24"/>
        </w:rPr>
        <w:t xml:space="preserve"> в отличие от существующих разрозненных мер, предложенная модель объединяет технологии, регуляцию и международное сотрудничество. Она формирует единое информационное пространство, где теневые схемы можно отслеживать на всех этапах — от создания юрлица до перевода средств.</w:t>
      </w:r>
    </w:p>
    <w:p w14:paraId="251FE198" w14:textId="39690A6B" w:rsidR="00445626" w:rsidRPr="002123B9" w:rsidRDefault="00445626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  <w:u w:val="single"/>
        </w:rPr>
        <w:t>Использование уже существующих технологий:</w:t>
      </w:r>
      <w:r>
        <w:rPr>
          <w:rFonts w:ascii="Times New Roman" w:hAnsi="Times New Roman" w:cs="Times New Roman"/>
          <w:sz w:val="24"/>
          <w:szCs w:val="24"/>
        </w:rPr>
        <w:t xml:space="preserve"> Все предложенные элементы (ИИ, шифрование, API) уже работают в других отраслях. Это значит, что внедрение возможно без изобретения новых инструментов, а через интеграцию существующих решений.</w:t>
      </w:r>
    </w:p>
    <w:p w14:paraId="5B5751EE" w14:textId="1048B2CD" w:rsidR="00445626" w:rsidRPr="002123B9" w:rsidRDefault="00445626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>
        <w:rPr>
          <w:rFonts w:ascii="Times New Roman" w:hAnsi="Times New Roman" w:cs="Times New Roman"/>
          <w:sz w:val="24"/>
          <w:szCs w:val="24"/>
          <w:u w:val="single"/>
        </w:rPr>
        <w:t>Предиктивный и упреждающий контроль:</w:t>
      </w:r>
      <w:r>
        <w:rPr>
          <w:rFonts w:ascii="Times New Roman" w:hAnsi="Times New Roman" w:cs="Times New Roman"/>
          <w:sz w:val="24"/>
          <w:szCs w:val="24"/>
        </w:rPr>
        <w:t xml:space="preserve"> В отличие от постфактум-расследований (когда деньги уже исчезли), система позволяет останавливать подозрительные потоки в реальном времени, при помощи ИИ</w:t>
      </w:r>
    </w:p>
    <w:p w14:paraId="4C7DEAB7" w14:textId="2F4CD291" w:rsidR="00445626" w:rsidRPr="002123B9" w:rsidRDefault="00172D96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  <w:u w:val="single"/>
        </w:rPr>
        <w:t>Масштабируемость и сетевой эффект:</w:t>
      </w:r>
      <w:r>
        <w:rPr>
          <w:rFonts w:ascii="Times New Roman" w:hAnsi="Times New Roman" w:cs="Times New Roman"/>
          <w:sz w:val="24"/>
          <w:szCs w:val="24"/>
        </w:rPr>
        <w:t xml:space="preserve"> чем больше стран, банков и компаний подключается к системе, тем ценнее становится сеть:</w:t>
      </w:r>
    </w:p>
    <w:p w14:paraId="15A23D15" w14:textId="00B33A98" w:rsidR="00445626" w:rsidRPr="002123B9" w:rsidRDefault="00445626" w:rsidP="004E32FE">
      <w:pPr>
        <w:pStyle w:val="a8"/>
        <w:numPr>
          <w:ilvl w:val="1"/>
          <w:numId w:val="3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растёт база данных;</w:t>
      </w:r>
    </w:p>
    <w:p w14:paraId="0C0E16DD" w14:textId="77777777" w:rsidR="00445626" w:rsidRPr="002123B9" w:rsidRDefault="00445626" w:rsidP="004E32FE">
      <w:pPr>
        <w:numPr>
          <w:ilvl w:val="1"/>
          <w:numId w:val="3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повышается точность анализа;</w:t>
      </w:r>
    </w:p>
    <w:p w14:paraId="138FD3A9" w14:textId="77777777" w:rsidR="00445626" w:rsidRPr="002123B9" w:rsidRDefault="00445626" w:rsidP="004E32FE">
      <w:pPr>
        <w:numPr>
          <w:ilvl w:val="1"/>
          <w:numId w:val="3"/>
        </w:num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усиливается эффект доверия.</w:t>
      </w:r>
    </w:p>
    <w:p w14:paraId="5BBF890D" w14:textId="4048066B" w:rsidR="000F7675" w:rsidRPr="002123B9" w:rsidRDefault="00513518" w:rsidP="00A96AAC">
      <w:pPr>
        <w:tabs>
          <w:tab w:val="left" w:pos="426"/>
        </w:tabs>
        <w:spacing w:after="0" w:line="360" w:lineRule="auto"/>
        <w:ind w:firstLine="170"/>
        <w:jc w:val="both"/>
        <w:rPr>
          <w:rFonts w:ascii="Times New Roman" w:hAnsi="Times New Roman" w:cs="Times New Roman"/>
          <w:sz w:val="24"/>
          <w:szCs w:val="24"/>
        </w:rPr>
      </w:pPr>
      <w:r w:rsidRPr="00513518">
        <w:rPr>
          <w:rFonts w:ascii="Times New Roman" w:hAnsi="Times New Roman" w:cs="Times New Roman"/>
          <w:sz w:val="24"/>
          <w:szCs w:val="24"/>
        </w:rPr>
        <w:t>Это создаёт самоподдерживающуюся экосистему, где прозрачность становится экономическим преимуществом.</w:t>
      </w:r>
    </w:p>
    <w:sectPr w:rsidR="000F7675" w:rsidRPr="00212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Евгений Соловьев" w:date="2025-10-30T16:55:00Z" w:initials="ЕС">
    <w:p w14:paraId="00000012" w14:textId="77777777" w:rsidR="002C2930" w:rsidRDefault="00000000">
      <w:r>
        <w:t>Как из кода Вы собираетесь делать текст? Что Вы об этом знаете?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1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12" w16cid:durableId="000000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127"/>
    <w:multiLevelType w:val="multilevel"/>
    <w:tmpl w:val="6E3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332E"/>
    <w:multiLevelType w:val="multilevel"/>
    <w:tmpl w:val="C014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5AF0"/>
    <w:multiLevelType w:val="hybridMultilevel"/>
    <w:tmpl w:val="515C9666"/>
    <w:lvl w:ilvl="0" w:tplc="0419000F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3" w15:restartNumberingAfterBreak="0">
    <w:nsid w:val="1768159F"/>
    <w:multiLevelType w:val="multilevel"/>
    <w:tmpl w:val="76D4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10F77"/>
    <w:multiLevelType w:val="multilevel"/>
    <w:tmpl w:val="56AA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940B3"/>
    <w:multiLevelType w:val="multilevel"/>
    <w:tmpl w:val="72C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C7C46"/>
    <w:multiLevelType w:val="multilevel"/>
    <w:tmpl w:val="D66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05B26"/>
    <w:multiLevelType w:val="hybridMultilevel"/>
    <w:tmpl w:val="F33CF1AC"/>
    <w:lvl w:ilvl="0" w:tplc="5B1C9E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116FC5"/>
    <w:multiLevelType w:val="hybridMultilevel"/>
    <w:tmpl w:val="3C9A5598"/>
    <w:lvl w:ilvl="0" w:tplc="47CCB812">
      <w:start w:val="1"/>
      <w:numFmt w:val="decimal"/>
      <w:lvlText w:val="%1."/>
      <w:lvlJc w:val="left"/>
      <w:pPr>
        <w:ind w:left="89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0" w15:restartNumberingAfterBreak="0">
    <w:nsid w:val="56596BE8"/>
    <w:multiLevelType w:val="multilevel"/>
    <w:tmpl w:val="F4C6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76444"/>
    <w:multiLevelType w:val="hybridMultilevel"/>
    <w:tmpl w:val="736A2EF8"/>
    <w:lvl w:ilvl="0" w:tplc="DE8C3786">
      <w:start w:val="1"/>
      <w:numFmt w:val="decimal"/>
      <w:lvlText w:val="%1."/>
      <w:lvlJc w:val="left"/>
      <w:pPr>
        <w:ind w:left="12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0" w:hanging="360"/>
      </w:pPr>
    </w:lvl>
    <w:lvl w:ilvl="2" w:tplc="0419001B" w:tentative="1">
      <w:start w:val="1"/>
      <w:numFmt w:val="lowerRoman"/>
      <w:lvlText w:val="%3."/>
      <w:lvlJc w:val="right"/>
      <w:pPr>
        <w:ind w:left="2690" w:hanging="180"/>
      </w:pPr>
    </w:lvl>
    <w:lvl w:ilvl="3" w:tplc="0419000F" w:tentative="1">
      <w:start w:val="1"/>
      <w:numFmt w:val="decimal"/>
      <w:lvlText w:val="%4."/>
      <w:lvlJc w:val="left"/>
      <w:pPr>
        <w:ind w:left="3410" w:hanging="360"/>
      </w:pPr>
    </w:lvl>
    <w:lvl w:ilvl="4" w:tplc="04190019" w:tentative="1">
      <w:start w:val="1"/>
      <w:numFmt w:val="lowerLetter"/>
      <w:lvlText w:val="%5."/>
      <w:lvlJc w:val="left"/>
      <w:pPr>
        <w:ind w:left="4130" w:hanging="360"/>
      </w:pPr>
    </w:lvl>
    <w:lvl w:ilvl="5" w:tplc="0419001B" w:tentative="1">
      <w:start w:val="1"/>
      <w:numFmt w:val="lowerRoman"/>
      <w:lvlText w:val="%6."/>
      <w:lvlJc w:val="right"/>
      <w:pPr>
        <w:ind w:left="4850" w:hanging="180"/>
      </w:pPr>
    </w:lvl>
    <w:lvl w:ilvl="6" w:tplc="0419000F" w:tentative="1">
      <w:start w:val="1"/>
      <w:numFmt w:val="decimal"/>
      <w:lvlText w:val="%7."/>
      <w:lvlJc w:val="left"/>
      <w:pPr>
        <w:ind w:left="5570" w:hanging="360"/>
      </w:pPr>
    </w:lvl>
    <w:lvl w:ilvl="7" w:tplc="04190019" w:tentative="1">
      <w:start w:val="1"/>
      <w:numFmt w:val="lowerLetter"/>
      <w:lvlText w:val="%8."/>
      <w:lvlJc w:val="left"/>
      <w:pPr>
        <w:ind w:left="6290" w:hanging="360"/>
      </w:pPr>
    </w:lvl>
    <w:lvl w:ilvl="8" w:tplc="0419001B" w:tentative="1">
      <w:start w:val="1"/>
      <w:numFmt w:val="lowerRoman"/>
      <w:lvlText w:val="%9."/>
      <w:lvlJc w:val="right"/>
      <w:pPr>
        <w:ind w:left="7010" w:hanging="180"/>
      </w:pPr>
    </w:lvl>
  </w:abstractNum>
  <w:abstractNum w:abstractNumId="12" w15:restartNumberingAfterBreak="0">
    <w:nsid w:val="7E387471"/>
    <w:multiLevelType w:val="hybridMultilevel"/>
    <w:tmpl w:val="000639BA"/>
    <w:lvl w:ilvl="0" w:tplc="0BFE7E4C">
      <w:start w:val="5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7783580">
    <w:abstractNumId w:val="8"/>
  </w:num>
  <w:num w:numId="2" w16cid:durableId="65274926">
    <w:abstractNumId w:val="10"/>
  </w:num>
  <w:num w:numId="3" w16cid:durableId="1111818396">
    <w:abstractNumId w:val="3"/>
  </w:num>
  <w:num w:numId="4" w16cid:durableId="1162425776">
    <w:abstractNumId w:val="12"/>
  </w:num>
  <w:num w:numId="5" w16cid:durableId="1667131052">
    <w:abstractNumId w:val="9"/>
  </w:num>
  <w:num w:numId="6" w16cid:durableId="260920632">
    <w:abstractNumId w:val="5"/>
  </w:num>
  <w:num w:numId="7" w16cid:durableId="1835298471">
    <w:abstractNumId w:val="2"/>
  </w:num>
  <w:num w:numId="8" w16cid:durableId="1787236103">
    <w:abstractNumId w:val="11"/>
  </w:num>
  <w:num w:numId="9" w16cid:durableId="1968078147">
    <w:abstractNumId w:val="7"/>
  </w:num>
  <w:num w:numId="10" w16cid:durableId="376509606">
    <w:abstractNumId w:val="0"/>
  </w:num>
  <w:num w:numId="11" w16cid:durableId="1216893631">
    <w:abstractNumId w:val="1"/>
  </w:num>
  <w:num w:numId="12" w16cid:durableId="1071193439">
    <w:abstractNumId w:val="6"/>
  </w:num>
  <w:num w:numId="13" w16cid:durableId="400715961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D6"/>
    <w:rsid w:val="0001785F"/>
    <w:rsid w:val="00042743"/>
    <w:rsid w:val="000F7675"/>
    <w:rsid w:val="00141F08"/>
    <w:rsid w:val="00172D96"/>
    <w:rsid w:val="00206DD5"/>
    <w:rsid w:val="002123B9"/>
    <w:rsid w:val="00234B5E"/>
    <w:rsid w:val="00275D3A"/>
    <w:rsid w:val="002B4F13"/>
    <w:rsid w:val="002C2930"/>
    <w:rsid w:val="002F21DB"/>
    <w:rsid w:val="00314C31"/>
    <w:rsid w:val="00445626"/>
    <w:rsid w:val="00484384"/>
    <w:rsid w:val="004B23D6"/>
    <w:rsid w:val="004C521E"/>
    <w:rsid w:val="004E32FE"/>
    <w:rsid w:val="00513518"/>
    <w:rsid w:val="005968BC"/>
    <w:rsid w:val="006236E4"/>
    <w:rsid w:val="00644DB4"/>
    <w:rsid w:val="00647EB3"/>
    <w:rsid w:val="00671AE3"/>
    <w:rsid w:val="006D7F84"/>
    <w:rsid w:val="006E53AC"/>
    <w:rsid w:val="006F2076"/>
    <w:rsid w:val="007272FD"/>
    <w:rsid w:val="00746382"/>
    <w:rsid w:val="007705F7"/>
    <w:rsid w:val="00786AD3"/>
    <w:rsid w:val="007B3A52"/>
    <w:rsid w:val="0082703A"/>
    <w:rsid w:val="008938FA"/>
    <w:rsid w:val="009231B3"/>
    <w:rsid w:val="009D4738"/>
    <w:rsid w:val="009F4B1C"/>
    <w:rsid w:val="00A202B2"/>
    <w:rsid w:val="00A821FD"/>
    <w:rsid w:val="00A96AAC"/>
    <w:rsid w:val="00AE3D67"/>
    <w:rsid w:val="00AF227D"/>
    <w:rsid w:val="00B3720A"/>
    <w:rsid w:val="00BB22A1"/>
    <w:rsid w:val="00BF3E41"/>
    <w:rsid w:val="00C17FC3"/>
    <w:rsid w:val="00C970CC"/>
    <w:rsid w:val="00CB0368"/>
    <w:rsid w:val="00CC23CE"/>
    <w:rsid w:val="00D071A9"/>
    <w:rsid w:val="00D97B25"/>
    <w:rsid w:val="00DD4C71"/>
    <w:rsid w:val="00E541C8"/>
    <w:rsid w:val="00E772CE"/>
    <w:rsid w:val="00EF3B99"/>
    <w:rsid w:val="00F5305F"/>
    <w:rsid w:val="00F83D7B"/>
    <w:rsid w:val="00F83DA9"/>
    <w:rsid w:val="00FB19DB"/>
    <w:rsid w:val="00FE444F"/>
    <w:rsid w:val="00FE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BCCC3"/>
  <w15:chartTrackingRefBased/>
  <w15:docId w15:val="{76474EBC-D2AD-447C-8E3A-5002D639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3CE"/>
  </w:style>
  <w:style w:type="paragraph" w:styleId="1">
    <w:name w:val="heading 1"/>
    <w:basedOn w:val="a"/>
    <w:next w:val="a"/>
    <w:link w:val="10"/>
    <w:uiPriority w:val="9"/>
    <w:qFormat/>
    <w:rsid w:val="004B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2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2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4B2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23D6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4B2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3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3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3D6"/>
    <w:rPr>
      <w:rFonts w:eastAsiaTheme="majorEastAsia" w:cstheme="majorBidi"/>
      <w:color w:val="272727" w:themeColor="text1" w:themeTint="D8"/>
    </w:rPr>
  </w:style>
  <w:style w:type="table" w:styleId="a3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4">
    <w:name w:val="Title"/>
    <w:basedOn w:val="a"/>
    <w:next w:val="a"/>
    <w:link w:val="a5"/>
    <w:uiPriority w:val="10"/>
    <w:qFormat/>
    <w:rsid w:val="004B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B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B2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B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List Paragraph"/>
    <w:basedOn w:val="a"/>
    <w:uiPriority w:val="34"/>
    <w:qFormat/>
    <w:rsid w:val="004B23D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23D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2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23D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4B23D6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CC23C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84384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0F7675"/>
    <w:rPr>
      <w:b/>
      <w:bCs/>
    </w:rPr>
  </w:style>
  <w:style w:type="paragraph" w:styleId="af0">
    <w:name w:val="Normal (Web)"/>
    <w:basedOn w:val="a"/>
    <w:uiPriority w:val="99"/>
    <w:semiHidden/>
    <w:unhideWhenUsed/>
    <w:rsid w:val="000F7675"/>
    <w:rPr>
      <w:rFonts w:ascii="Times New Roman" w:hAnsi="Times New Roman" w:cs="Times New Roman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9F4B1C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9F4B1C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9F4B1C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9F4B1C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9F4B1C"/>
    <w:rPr>
      <w:b/>
      <w:bCs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6E53A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0F7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c.ru/id2660513/1163806-top-10-auditorov-firm-smart-kontraktov" TargetMode="Externa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binance.com/ru/square/post/23450560623162" TargetMode="External"/><Relationship Id="rId12" Type="http://schemas.microsoft.com/office/2011/relationships/commentsExtended" Target="commentsExtended.xml"/><Relationship Id="rId17" Type="http://schemas.openxmlformats.org/officeDocument/2006/relationships/hyperlink" Target="https://pravo.ru/news/20043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yberleninka.ru/article/n/nadnatsionalnaya-borba-s-tenevoy-ekonomikoy/viewe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interfax.ru/business/1006494" TargetMode="Externa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hyperlink" Target="https://www.nalog.gov.ru/rn77/about_fts/inttax/autoexchange_cis/" TargetMode="External"/><Relationship Id="rId10" Type="http://schemas.openxmlformats.org/officeDocument/2006/relationships/hyperlink" Target="https://www.cbr.ru/Content/Document/File/47862/SmartKontrakt_18-10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journal.sovcombank.ru/investitsii/chto-takoe-l0-l1-l2-i-l3-kak-ustroeni-urovni-blokcheina-v-kriptovalyutah" TargetMode="External"/><Relationship Id="rId14" Type="http://schemas.openxmlformats.org/officeDocument/2006/relationships/hyperlink" Target="https://inno.tech/ru/solutions/inchain/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C5729-F199-43DF-AAFD-646408D3C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4648</Words>
  <Characters>26497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Антон</dc:creator>
  <cp:keywords/>
  <dc:description/>
  <cp:lastModifiedBy>О Антон</cp:lastModifiedBy>
  <cp:revision>5</cp:revision>
  <dcterms:created xsi:type="dcterms:W3CDTF">2025-10-31T17:07:00Z</dcterms:created>
  <dcterms:modified xsi:type="dcterms:W3CDTF">2025-10-31T17:57:00Z</dcterms:modified>
</cp:coreProperties>
</file>