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C3EA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 карточка идей: Социальная рассрочка через МИР</w:t>
      </w:r>
    </w:p>
    <w:p w14:paraId="28848EC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>
      <w:pPr>
        <w:pStyle w:val="12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Финтех и платёжные технологии. Молодые люди часто сталкиваются с финансовыми трудностями и отсутствием кредитной истории, поэтому важно искать решения, упрощающие доступ к рассрочкам и безопасным платежам.</w:t>
      </w:r>
    </w:p>
    <w:p w14:paraId="321BFFF4">
      <w:pPr>
        <w:pStyle w:val="12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08E91F7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Отсутствие кредитной истории у студентов.</w:t>
      </w:r>
      <w:r>
        <w:rPr>
          <w:rFonts w:ascii="Times New Roman" w:hAnsi="Times New Roman" w:cs="Times New Roman"/>
          <w:i/>
          <w:iCs/>
          <w:sz w:val="28"/>
          <w:szCs w:val="28"/>
        </w:rPr>
        <w:br w:type="textWrapping"/>
      </w:r>
      <w:r>
        <w:rPr>
          <w:rFonts w:ascii="Times New Roman" w:hAnsi="Times New Roman" w:cs="Times New Roman"/>
          <w:i/>
          <w:iCs/>
          <w:sz w:val="28"/>
          <w:szCs w:val="28"/>
        </w:rPr>
        <w:t>Отказы в рассрочках из-за низкого дохода.</w:t>
      </w:r>
      <w:r>
        <w:rPr>
          <w:rFonts w:ascii="Times New Roman" w:hAnsi="Times New Roman" w:cs="Times New Roman"/>
          <w:i/>
          <w:iCs/>
          <w:sz w:val="28"/>
          <w:szCs w:val="28"/>
        </w:rPr>
        <w:br w:type="textWrapping"/>
      </w:r>
      <w:r>
        <w:rPr>
          <w:rFonts w:ascii="Times New Roman" w:hAnsi="Times New Roman" w:cs="Times New Roman"/>
          <w:i/>
          <w:iCs/>
          <w:sz w:val="28"/>
          <w:szCs w:val="28"/>
        </w:rPr>
        <w:t>Невозможность совершить крупную покупку здесь и сейчас.</w:t>
      </w:r>
    </w:p>
    <w:p w14:paraId="3FB40ED3">
      <w:pPr>
        <w:pStyle w:val="12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05E686C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Существуют банковские рассрочки по типу Тинькофф, Совкомбанк, Сбер, но они требуют подтверждения дохода и кредитной истории.</w:t>
      </w:r>
    </w:p>
    <w:p w14:paraId="72BDDDED">
      <w:pPr>
        <w:pStyle w:val="12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Анализ банковских продуктов, отзывы пользователей на форумах, опрос студентов и молодых специалистов от 18 до 27 лет, данные по микрокредитам.</w:t>
      </w:r>
    </w:p>
    <w:p w14:paraId="248C6A59">
      <w:pPr>
        <w:pStyle w:val="12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BE4E78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Они не учитывают социальные связи и доверие между людьми, избыточно формальны и часто отклоняют заявки из-за возраста.</w:t>
      </w:r>
    </w:p>
    <w:p w14:paraId="1162EB3D">
      <w:pPr>
        <w:pStyle w:val="12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2C71C93">
      <w:pPr>
        <w:rPr>
          <w:rFonts w:ascii="Times New Roman" w:hAnsi="Times New Roman" w:cs="Times New Roman"/>
          <w:i/>
          <w:iCs/>
          <w:sz w:val="28"/>
          <w:szCs w:val="28"/>
        </w:rPr>
      </w:pPr>
      <w:commentRangeStart w:id="0"/>
      <w:commentRangeStart w:id="1"/>
      <w:r>
        <w:rPr>
          <w:rFonts w:ascii="Times New Roman" w:hAnsi="Times New Roman" w:cs="Times New Roman"/>
          <w:i/>
          <w:iCs/>
          <w:sz w:val="28"/>
          <w:szCs w:val="28"/>
        </w:rPr>
        <w:t xml:space="preserve">Сервис, где пользователь оплачивает товар через систему МИР, а гарантию на часть суммы может взять друг или наставник. Это создаёт гибрид </w:t>
      </w:r>
      <w:bookmarkStart w:id="0" w:name="_GoBack"/>
      <w:bookmarkEnd w:id="0"/>
      <w:r>
        <w:rPr>
          <w:rFonts w:ascii="Times New Roman" w:hAnsi="Times New Roman" w:cs="Times New Roman"/>
          <w:i/>
          <w:iCs/>
          <w:sz w:val="28"/>
          <w:szCs w:val="28"/>
        </w:rPr>
        <w:t>рассрочки и социальной гарантии</w:t>
      </w:r>
      <w:commentRangeEnd w:id="0"/>
      <w:r>
        <w:rPr>
          <w:rStyle w:val="4"/>
        </w:rPr>
        <w:commentReference w:id="0"/>
      </w:r>
      <w:commentRangeEnd w:id="1"/>
      <w:r>
        <w:commentReference w:id="1"/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</w:p>
    <w:p w14:paraId="1C5A4DAD">
      <w:pPr>
        <w:pStyle w:val="12"/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i/>
          <w:iCs/>
          <w:sz w:val="28"/>
          <w:szCs w:val="28"/>
        </w:rPr>
        <w:t>Социальный формат создаёт доверие и расширяет доступность рассрочек без банковского риска. Платёж через МИР делает систему прозрачной и надёжной.</w:t>
      </w:r>
    </w:p>
    <w:p w14:paraId="31221BAC">
      <w:pPr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Технология реализации:</w:t>
      </w:r>
      <w:r>
        <w:rPr>
          <w:rFonts w:ascii="Times New Roman" w:hAnsi="Times New Roman" w:cs="Times New Roman"/>
          <w:i/>
          <w:iCs/>
          <w:sz w:val="28"/>
          <w:szCs w:val="28"/>
        </w:rPr>
        <w:br w:type="textWrapping"/>
      </w:r>
      <w:r>
        <w:rPr>
          <w:rFonts w:ascii="Times New Roman" w:hAnsi="Times New Roman" w:cs="Times New Roman"/>
          <w:i/>
          <w:iCs/>
          <w:sz w:val="28"/>
          <w:szCs w:val="28"/>
        </w:rPr>
        <w:t>Платформа работает как надстройка над системой МИР и подключается через API НСПК.</w:t>
      </w:r>
    </w:p>
    <w:p w14:paraId="048C655D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commentRangeStart w:id="2"/>
      <w:commentRangeStart w:id="3"/>
      <w:r>
        <w:rPr>
          <w:rFonts w:ascii="Times New Roman" w:hAnsi="Times New Roman" w:cs="Times New Roman"/>
          <w:i/>
          <w:iCs/>
          <w:sz w:val="28"/>
          <w:szCs w:val="28"/>
        </w:rPr>
        <w:t>Пользователь выбирает товар на партнёрском сайте → выбирает «SplitPay через МИР».</w:t>
      </w:r>
      <w:commentRangeEnd w:id="2"/>
      <w:r>
        <w:rPr>
          <w:rStyle w:val="4"/>
        </w:rPr>
        <w:commentReference w:id="2"/>
      </w:r>
      <w:commentRangeEnd w:id="3"/>
      <w:r>
        <w:commentReference w:id="3"/>
      </w:r>
    </w:p>
    <w:p w14:paraId="19194607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Оплата делится на 2–4 части, первая списывается сразу, остальные — по графику.</w:t>
      </w:r>
    </w:p>
    <w:p w14:paraId="79A03895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Если у </w:t>
      </w:r>
      <w:commentRangeStart w:id="4"/>
      <w:commentRangeStart w:id="5"/>
      <w:r>
        <w:rPr>
          <w:rFonts w:ascii="Times New Roman" w:hAnsi="Times New Roman" w:cs="Times New Roman"/>
          <w:i/>
          <w:iCs/>
          <w:sz w:val="28"/>
          <w:szCs w:val="28"/>
        </w:rPr>
        <w:t>пользователя недостаточно средств, он может добавить «гаранта» (друга или наставника), который подтверждает часть платежа через Telegram</w:t>
      </w:r>
      <w:commentRangeEnd w:id="4"/>
      <w:r>
        <w:rPr>
          <w:rStyle w:val="4"/>
        </w:rPr>
        <w:commentReference w:id="4"/>
      </w:r>
      <w:commentRangeEnd w:id="5"/>
      <w:r>
        <w:commentReference w:id="5"/>
      </w:r>
      <w:r>
        <w:rPr>
          <w:rFonts w:ascii="Times New Roman" w:hAnsi="Times New Roman" w:cs="Times New Roman"/>
          <w:i/>
          <w:iCs/>
          <w:sz w:val="28"/>
          <w:szCs w:val="28"/>
        </w:rPr>
        <w:t>-бот.</w:t>
      </w:r>
    </w:p>
    <w:p w14:paraId="12A79542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Все операции проходят по токенизированным платёжным данным МИР SecurePay.</w:t>
      </w:r>
    </w:p>
    <w:p w14:paraId="4215B275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Внутренний </w:t>
      </w:r>
      <w:commentRangeStart w:id="6"/>
      <w:commentRangeStart w:id="7"/>
      <w:r>
        <w:rPr>
          <w:rFonts w:ascii="Times New Roman" w:hAnsi="Times New Roman" w:cs="Times New Roman"/>
          <w:i/>
          <w:iCs/>
          <w:sz w:val="28"/>
          <w:szCs w:val="28"/>
        </w:rPr>
        <w:t>ИИ-модуль оценивает риск транзакции по социальному индексу доверия (анализирует историю гарантий, выполнения обязательств и рейтинги</w:t>
      </w:r>
      <w:commentRangeEnd w:id="6"/>
      <w:r>
        <w:rPr>
          <w:rStyle w:val="4"/>
        </w:rPr>
        <w:commentReference w:id="6"/>
      </w:r>
      <w:commentRangeEnd w:id="7"/>
      <w:r>
        <w:commentReference w:id="7"/>
      </w:r>
      <w:r>
        <w:rPr>
          <w:rFonts w:ascii="Times New Roman" w:hAnsi="Times New Roman" w:cs="Times New Roman"/>
          <w:i/>
          <w:iCs/>
          <w:sz w:val="28"/>
          <w:szCs w:val="28"/>
        </w:rPr>
        <w:t>).</w:t>
      </w:r>
    </w:p>
    <w:p w14:paraId="556C1628">
      <w:pPr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чём инновация:</w:t>
      </w:r>
      <w:r>
        <w:rPr>
          <w:rFonts w:ascii="Times New Roman" w:hAnsi="Times New Roman" w:cs="Times New Roman"/>
          <w:i/>
          <w:iCs/>
          <w:sz w:val="28"/>
          <w:szCs w:val="28"/>
        </w:rPr>
        <w:br w:type="textWrapping"/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Не банковская рассрочка, а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социально-финансовый продукт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br w:type="textWrapping"/>
      </w:r>
      <w:r>
        <w:rPr>
          <w:rFonts w:ascii="Times New Roman" w:hAnsi="Times New Roman" w:cs="Times New Roman"/>
          <w:i/>
          <w:iCs/>
          <w:sz w:val="28"/>
          <w:szCs w:val="28"/>
        </w:rPr>
        <w:t>МИР обеспечивает безопасность, а социальная модель снижает барьер входа для молодёжи.</w:t>
      </w:r>
    </w:p>
    <w:p w14:paraId="474DB1EF">
      <w:pPr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2FC76BD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t>2 карточка идей: Умный кошелёк для развития</w:t>
      </w:r>
    </w:p>
    <w:p w14:paraId="1081EF5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>
      <w:pPr>
        <w:pStyle w:val="12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Финансовая грамотность и платёжные технологии в образовании. Эта сфера близка молодым людям и формирует полезные финансовые привычки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D28C16">
      <w:pPr>
        <w:pStyle w:val="12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E0D3166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Студенты не умеют планировать бюджет.</w:t>
      </w:r>
      <w:r>
        <w:rPr>
          <w:rFonts w:ascii="Times New Roman" w:hAnsi="Times New Roman" w:cs="Times New Roman"/>
          <w:i/>
          <w:iCs/>
          <w:sz w:val="28"/>
          <w:szCs w:val="28"/>
        </w:rPr>
        <w:br w:type="textWrapping"/>
      </w:r>
      <w:r>
        <w:rPr>
          <w:rFonts w:ascii="Times New Roman" w:hAnsi="Times New Roman" w:cs="Times New Roman"/>
          <w:i/>
          <w:iCs/>
          <w:sz w:val="28"/>
          <w:szCs w:val="28"/>
        </w:rPr>
        <w:t>Стипендии и финансовая помощь тратятся на случайные покупки.</w:t>
      </w:r>
      <w:r>
        <w:rPr>
          <w:rFonts w:ascii="Times New Roman" w:hAnsi="Times New Roman" w:cs="Times New Roman"/>
          <w:i/>
          <w:iCs/>
          <w:sz w:val="28"/>
          <w:szCs w:val="28"/>
        </w:rPr>
        <w:br w:type="textWrapping"/>
      </w:r>
      <w:r>
        <w:rPr>
          <w:rFonts w:ascii="Times New Roman" w:hAnsi="Times New Roman" w:cs="Times New Roman"/>
          <w:i/>
          <w:iCs/>
          <w:sz w:val="28"/>
          <w:szCs w:val="28"/>
        </w:rPr>
        <w:t>Нет мотивации копить на саморазвитие.</w:t>
      </w:r>
    </w:p>
    <w:p w14:paraId="4B2CD79E">
      <w:pPr>
        <w:pStyle w:val="12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2A25161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Некоторые банки предлагают копилки и финансовые советы, но они не адаптированы под образовательные цели и не интегрированы с вузами.</w:t>
      </w:r>
    </w:p>
    <w:p w14:paraId="1818B81A">
      <w:pPr>
        <w:pStyle w:val="12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DD65390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Анализ приложений СберКопилка, Тинькофф Цели, отзывы студентов, наблюдения из университетской среды.</w:t>
      </w:r>
    </w:p>
    <w:p w14:paraId="0250AB1C">
      <w:pPr>
        <w:pStyle w:val="12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E7A576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Нет системы бонусов за обучение, не связаны с образовательными сервисами, не мотивируют к росту и самоконтролю.</w:t>
      </w:r>
    </w:p>
    <w:p w14:paraId="5FC37FD9">
      <w:pPr>
        <w:pStyle w:val="12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6B4B4C3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Умный кошелёк на базе платёжной системы МИР. Пользователь создаёт цели: курс, техника, конференция, а система начисляет бонусы и кэшбэк за оплату образовательных услуг.</w:t>
      </w:r>
    </w:p>
    <w:p w14:paraId="334A832E">
      <w:pPr>
        <w:pStyle w:val="12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C733ED5">
      <w:pPr>
        <w:rPr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Финтех объединённый с образованием создаёт положительную мотивацию и реальные финансовые выгоды, а партнёрство с вузами даёт устойчивую модель.</w:t>
      </w:r>
      <w:r>
        <w:rPr>
          <w:rFonts w:ascii="Times New Roman" w:hAnsi="Times New Roman" w:cs="Times New Roman"/>
          <w:i/>
          <w:iCs/>
          <w:sz w:val="28"/>
          <w:szCs w:val="28"/>
        </w:rPr>
        <w:br w:type="textWrapping"/>
      </w:r>
      <w:r>
        <w:rPr>
          <w:rFonts w:ascii="Times New Roman" w:hAnsi="Times New Roman" w:cs="Times New Roman"/>
          <w:i/>
          <w:iCs/>
          <w:sz w:val="28"/>
          <w:szCs w:val="28"/>
        </w:rPr>
        <w:br w:type="textWrapping"/>
      </w:r>
      <w:r>
        <w:rPr>
          <w:b/>
          <w:bCs/>
          <w:i/>
          <w:iCs/>
          <w:sz w:val="28"/>
          <w:szCs w:val="28"/>
        </w:rPr>
        <w:t>Технология реализации:</w:t>
      </w:r>
    </w:p>
    <w:p w14:paraId="6C3E7D92">
      <w:pPr>
        <w:numPr>
          <w:ilvl w:val="0"/>
          <w:numId w:val="4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Основной модуль — цифровой кошелёк на базе МИР Digital Card API.</w:t>
      </w:r>
    </w:p>
    <w:p w14:paraId="34642C92">
      <w:pPr>
        <w:numPr>
          <w:ilvl w:val="0"/>
          <w:numId w:val="4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Пользователь создаёт цели (например, купить ноутбук или «оплатить курс по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i/>
          <w:iCs/>
          <w:sz w:val="28"/>
          <w:szCs w:val="28"/>
        </w:rPr>
        <w:t>).</w:t>
      </w:r>
    </w:p>
    <w:p w14:paraId="020EB17D">
      <w:pPr>
        <w:numPr>
          <w:ilvl w:val="0"/>
          <w:numId w:val="4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AI-модуль анализирует доходы и расходы и предлагает, как быстрее накопить.</w:t>
      </w:r>
    </w:p>
    <w:p w14:paraId="08BBB0BA">
      <w:pPr>
        <w:numPr>
          <w:ilvl w:val="0"/>
          <w:numId w:val="4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При </w:t>
      </w:r>
      <w:commentRangeStart w:id="8"/>
      <w:commentRangeStart w:id="9"/>
      <w:r>
        <w:rPr>
          <w:rFonts w:ascii="Times New Roman" w:hAnsi="Times New Roman" w:cs="Times New Roman"/>
          <w:i/>
          <w:iCs/>
          <w:sz w:val="28"/>
          <w:szCs w:val="28"/>
        </w:rPr>
        <w:t xml:space="preserve">оплате образовательных услуг у партнёров (Stepik, GeekBrains, университеты) начисляется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кэшбэк от НСПК и партнёрских банков</w:t>
      </w:r>
      <w:commentRangeEnd w:id="8"/>
      <w:r>
        <w:rPr>
          <w:rStyle w:val="4"/>
        </w:rPr>
        <w:commentReference w:id="8"/>
      </w:r>
      <w:commentRangeEnd w:id="9"/>
      <w:r>
        <w:commentReference w:id="9"/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3777869">
      <w:pPr>
        <w:numPr>
          <w:ilvl w:val="0"/>
          <w:numId w:val="4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Встроенная геймификация: за выполнение целей начисляются баллы развития (EduPoints), которые можно обменять на скидки или обучение.</w:t>
      </w:r>
    </w:p>
    <w:p w14:paraId="39531E6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чём инновация:</w:t>
      </w:r>
      <w:r>
        <w:rPr>
          <w:rFonts w:ascii="Times New Roman" w:hAnsi="Times New Roman" w:cs="Times New Roman"/>
          <w:i/>
          <w:iCs/>
          <w:sz w:val="28"/>
          <w:szCs w:val="28"/>
        </w:rPr>
        <w:br w:type="textWrapping"/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EduWallet связывает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финансовую грамотность, </w:t>
      </w:r>
      <w:commentRangeStart w:id="10"/>
      <w:commentRangeStart w:id="11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образование и платёжные технологии</w:t>
      </w:r>
      <w:r>
        <w:rPr>
          <w:rFonts w:ascii="Times New Roman" w:hAnsi="Times New Roman" w:cs="Times New Roman"/>
          <w:i/>
          <w:iCs/>
          <w:sz w:val="28"/>
          <w:szCs w:val="28"/>
        </w:rPr>
        <w:t>, превращая каждую транзакцию в инвестицию в саморазвитие</w:t>
      </w:r>
      <w:commentRangeEnd w:id="10"/>
      <w:r>
        <w:rPr>
          <w:rStyle w:val="4"/>
        </w:rPr>
        <w:commentReference w:id="10"/>
      </w:r>
      <w:commentRangeEnd w:id="11"/>
      <w:r>
        <w:commentReference w:id="11"/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A88C4D7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1C5859A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 карточка идей: Мгновенные чаевые через МИР</w:t>
      </w:r>
    </w:p>
    <w:p w14:paraId="0473BF3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>
      <w:pPr>
        <w:pStyle w:val="12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Малый бизнес и финтех. Здесь много молодых сотрудников по типу официантов, барменов, барист, мастеров, курьеров и т.п., которым клиенты хотят оставить чаевые безналично. Сам с этим сталкивался.</w:t>
      </w:r>
    </w:p>
    <w:p w14:paraId="43EAE830">
      <w:pPr>
        <w:pStyle w:val="12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Неудобно оставлять чаевые при оплате картой.</w:t>
      </w:r>
      <w:r>
        <w:rPr>
          <w:rFonts w:ascii="Times New Roman" w:hAnsi="Times New Roman" w:cs="Times New Roman"/>
          <w:i/>
          <w:iCs/>
          <w:sz w:val="28"/>
          <w:szCs w:val="28"/>
        </w:rPr>
        <w:br w:type="textWrapping"/>
      </w:r>
      <w:r>
        <w:rPr>
          <w:rFonts w:ascii="Times New Roman" w:hAnsi="Times New Roman" w:cs="Times New Roman"/>
          <w:i/>
          <w:iCs/>
          <w:sz w:val="28"/>
          <w:szCs w:val="28"/>
        </w:rPr>
        <w:t>Комиссии посредников.</w:t>
      </w:r>
      <w:r>
        <w:rPr>
          <w:rFonts w:ascii="Times New Roman" w:hAnsi="Times New Roman" w:cs="Times New Roman"/>
          <w:i/>
          <w:iCs/>
          <w:sz w:val="28"/>
          <w:szCs w:val="28"/>
        </w:rPr>
        <w:br w:type="textWrapping"/>
      </w:r>
      <w:r>
        <w:rPr>
          <w:rFonts w:ascii="Times New Roman" w:hAnsi="Times New Roman" w:cs="Times New Roman"/>
          <w:i/>
          <w:iCs/>
          <w:sz w:val="28"/>
          <w:szCs w:val="28"/>
        </w:rPr>
        <w:t>Нет прозрачности распределения между сотрудниками.</w:t>
      </w:r>
    </w:p>
    <w:p w14:paraId="5B7AB869">
      <w:pPr>
        <w:pStyle w:val="12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6ABC52D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Сервисы CloudTips, Tipsi и др., но они требуют установки приложений и взимают комиссии.</w:t>
      </w:r>
    </w:p>
    <w:p w14:paraId="76B80DAF">
      <w:pPr>
        <w:pStyle w:val="12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B385C4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Отзывы клиентов и работников</w:t>
      </w:r>
    </w:p>
    <w:p w14:paraId="001F6EFF">
      <w:pPr>
        <w:pStyle w:val="12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6BBBFB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Зависят от внешних сервисов и банковских шлюзов, часто не поддерживают карту МИР, деньги зачисляются с задержкой.</w:t>
      </w:r>
    </w:p>
    <w:p w14:paraId="1F177B01">
      <w:pPr>
        <w:pStyle w:val="12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2070C62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commentRangeStart w:id="12"/>
      <w:commentRangeStart w:id="13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ервис мгновенных чаевых через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i/>
          <w:iCs/>
          <w:sz w:val="28"/>
          <w:szCs w:val="28"/>
        </w:rPr>
        <w:t>R, работающий напрямую с системой МИР. Оплата без регистрации, средства зачисляются на карту сотрудника моментально.</w:t>
      </w:r>
      <w:commentRangeEnd w:id="12"/>
      <w:r>
        <w:rPr>
          <w:rStyle w:val="4"/>
        </w:rPr>
        <w:commentReference w:id="12"/>
      </w:r>
      <w:commentRangeEnd w:id="13"/>
      <w:r>
        <w:commentReference w:id="13"/>
      </w:r>
    </w:p>
    <w:p w14:paraId="0372E31F">
      <w:pPr>
        <w:pStyle w:val="12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МИР обеспечивает низкие комиссии и надёжность(Даже можно сказать, народность), решение доступно даже для микробизнеса, а удобство QR делает процесс максимально простым.</w:t>
      </w:r>
    </w:p>
    <w:p w14:paraId="42FB79AC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Технология реализации:</w:t>
      </w:r>
    </w:p>
    <w:p w14:paraId="44779A6B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commentRangeStart w:id="14"/>
      <w:commentRangeStart w:id="15"/>
      <w:r>
        <w:rPr>
          <w:rFonts w:ascii="Times New Roman" w:hAnsi="Times New Roman" w:cs="Times New Roman"/>
          <w:i/>
          <w:iCs/>
          <w:sz w:val="28"/>
          <w:szCs w:val="28"/>
        </w:rPr>
        <w:t xml:space="preserve">Генерация уникального QR-кода на каждое рабочее место через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МИР QR AP</w:t>
      </w:r>
      <w:commentRangeEnd w:id="14"/>
      <w:r>
        <w:rPr>
          <w:rStyle w:val="4"/>
        </w:rPr>
        <w:commentReference w:id="14"/>
      </w:r>
      <w:commentRangeEnd w:id="15"/>
      <w:r>
        <w:commentReference w:id="15"/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I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B6BDA08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Клиент сканирует код → открывается веб-страница с профилем сотрудника и суммой чаевых (без авторизации).</w:t>
      </w:r>
    </w:p>
    <w:p w14:paraId="3398329C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commentRangeStart w:id="16"/>
      <w:commentRangeStart w:id="17"/>
      <w:r>
        <w:rPr>
          <w:rFonts w:ascii="Times New Roman" w:hAnsi="Times New Roman" w:cs="Times New Roman"/>
          <w:i/>
          <w:iCs/>
          <w:sz w:val="28"/>
          <w:szCs w:val="28"/>
        </w:rPr>
        <w:t xml:space="preserve">Платёж проходит напрямую по P2P-сценарию через МИР,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без комиссий и посредников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  <w:commentRangeEnd w:id="16"/>
      <w:r>
        <w:rPr>
          <w:rStyle w:val="4"/>
        </w:rPr>
        <w:commentReference w:id="16"/>
      </w:r>
      <w:commentRangeEnd w:id="17"/>
      <w:r>
        <w:commentReference w:id="17"/>
      </w:r>
    </w:p>
    <w:p w14:paraId="70DA4C02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commentRangeStart w:id="18"/>
      <w:commentRangeStart w:id="19"/>
      <w:r>
        <w:rPr>
          <w:rFonts w:ascii="Times New Roman" w:hAnsi="Times New Roman" w:cs="Times New Roman"/>
          <w:i/>
          <w:iCs/>
          <w:sz w:val="28"/>
          <w:szCs w:val="28"/>
        </w:rPr>
        <w:t>Система автоматически распределяет средства между сотрудниками по заданным долям (если, например, несколько бариста</w:t>
      </w:r>
      <w:commentRangeEnd w:id="18"/>
      <w:r>
        <w:rPr>
          <w:rStyle w:val="4"/>
        </w:rPr>
        <w:commentReference w:id="18"/>
      </w:r>
      <w:commentRangeEnd w:id="19"/>
      <w:r>
        <w:commentReference w:id="19"/>
      </w:r>
      <w:r>
        <w:rPr>
          <w:rFonts w:ascii="Times New Roman" w:hAnsi="Times New Roman" w:cs="Times New Roman"/>
          <w:i/>
          <w:iCs/>
          <w:sz w:val="28"/>
          <w:szCs w:val="28"/>
        </w:rPr>
        <w:t>).</w:t>
      </w:r>
    </w:p>
    <w:p w14:paraId="01A2D18E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Для бизнеса доступна веб-панель с аналитикой (сумма чаевых, средний чек, активность сотрудников).</w:t>
      </w:r>
    </w:p>
    <w:p w14:paraId="5E4DEC8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чём инновация:</w:t>
      </w:r>
    </w:p>
    <w:p w14:paraId="6E78F7B9">
      <w:pPr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Полная совместимость с российской платёжной инфраструктурой.</w:t>
      </w:r>
    </w:p>
    <w:p w14:paraId="31C46E57">
      <w:pPr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Нет необходимости в сторонних сервисах или банковских приложениях.</w:t>
      </w:r>
    </w:p>
    <w:p w14:paraId="57C9DC71">
      <w:pPr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Мгновенное зачисление на карту МИР → прозрачность и народность решения.</w:t>
      </w:r>
    </w:p>
    <w:p w14:paraId="4EBFF51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464DBBC2">
      <w:pPr>
        <w:rPr>
          <w:rFonts w:ascii="Times New Roman" w:hAnsi="Times New Roman" w:cs="Times New Roman"/>
          <w:i/>
          <w:iCs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client yuna" w:date="2025-10-19T21:01:00Z" w:initials="cy">
    <w:p w14:paraId="7CC1806D">
      <w:pPr>
        <w:pStyle w:val="7"/>
      </w:pPr>
      <w:r>
        <w:t xml:space="preserve">Кто </w:t>
      </w:r>
    </w:p>
  </w:comment>
  <w:comment w:id="1" w:author="PlayDepp" w:date="2025-10-19T22:35:15Z" w:initials="P">
    <w:p w14:paraId="011CFD26">
      <w:pPr>
        <w:pStyle w:val="7"/>
        <w:rPr>
          <w:rFonts w:hint="default"/>
        </w:rPr>
      </w:pPr>
      <w:r>
        <w:rPr>
          <w:rFonts w:hint="default"/>
        </w:rPr>
        <w:t>Речь идёт о гаранте — человеке из круга доверия пользователя (друг, родственник, наставник), который подтверждает участие в рассрочке и выступает в роли социальной гарантии.</w:t>
      </w:r>
    </w:p>
    <w:p w14:paraId="6F489048">
      <w:pPr>
        <w:pStyle w:val="7"/>
        <w:rPr>
          <w:rFonts w:hint="default"/>
        </w:rPr>
      </w:pPr>
      <w:r>
        <w:rPr>
          <w:rFonts w:hint="default"/>
        </w:rPr>
        <w:t>Он не кредитор и не спонсор, а просто подтверждает ответственность пользователя, при необходимости покрывая небольшой процент суммы (например, 10–20%).</w:t>
      </w:r>
    </w:p>
    <w:p w14:paraId="3DAA1925">
      <w:pPr>
        <w:pStyle w:val="7"/>
      </w:pPr>
      <w:r>
        <w:rPr>
          <w:rFonts w:hint="default"/>
        </w:rPr>
        <w:t>В будущем планируется расширить роль гаранта — это может быть и юридическое лицо (например, вуз, работодатель, клуб выпускников), если сервис масштабируется.</w:t>
      </w:r>
    </w:p>
  </w:comment>
  <w:comment w:id="2" w:author="client yuna" w:date="2025-10-19T21:04:00Z" w:initials="cy">
    <w:p w14:paraId="0FB2E02C">
      <w:pPr>
        <w:pStyle w:val="7"/>
      </w:pPr>
      <w:r>
        <w:t>Я правильно понимаю, что финансирование за счет продавца?</w:t>
      </w:r>
    </w:p>
    <w:p w14:paraId="3E52A3EF">
      <w:pPr>
        <w:pStyle w:val="7"/>
      </w:pPr>
      <w:r>
        <w:t>Работаем только с ограниченным кругом партнеров?</w:t>
      </w:r>
    </w:p>
  </w:comment>
  <w:comment w:id="3" w:author="PlayDepp" w:date="2025-10-19T22:36:04Z" w:initials="P">
    <w:p w14:paraId="682BCB2B">
      <w:pPr>
        <w:pStyle w:val="7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Финансирование происходит не за счёт продавца и не за счёт банка — SplitPay выступает посредником, обеспечивая временную блокировку средств гаранта.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Продавец получает 100% оплаты сразу, а SplitPay через API МИР разбивает платёж на части (первая оплачивается пользователем, остальные — по графику).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На старте проект действительно работает с ограниченным кругом партнёров (маркетплейсы, образовательные платформы, магазины электроники), но архитектура решения универсальна.</w:t>
      </w:r>
    </w:p>
  </w:comment>
  <w:comment w:id="4" w:author="client yuna" w:date="2025-10-19T21:05:00Z" w:initials="cy">
    <w:p w14:paraId="1A4B5362">
      <w:pPr>
        <w:pStyle w:val="7"/>
      </w:pPr>
      <w:r>
        <w:t>Как оплата будет списываться с друга?</w:t>
      </w:r>
    </w:p>
    <w:p w14:paraId="435A8B6A">
      <w:pPr>
        <w:pStyle w:val="7"/>
      </w:pPr>
      <w:r>
        <w:t>Использование Телеграм достаточно сомнительно.</w:t>
      </w:r>
    </w:p>
    <w:p w14:paraId="61E096AC">
      <w:pPr>
        <w:pStyle w:val="7"/>
      </w:pPr>
      <w:r>
        <w:t>Сложности с поиском гаранта могут возникноуть</w:t>
      </w:r>
    </w:p>
  </w:comment>
  <w:comment w:id="5" w:author="PlayDepp" w:date="2025-10-19T22:37:56Z" w:initials="P">
    <w:p w14:paraId="3F29FB33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Telegram используется только как удобный интерфейс подтверждения — не для проведения платежей.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Платёж с карты гаранта производится по защищённой ссылке МИР SecurePay (через API платёжной системы), а бот лишь уведомляет и даёт кнопку подтверждения.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Чтобы упростить поиск гаранта, можно будет подключать гарантов из списка «друзей» (например, по номеру телефона из контактов или через встроенный социальный рейтинг SplitScore).</w:t>
      </w:r>
    </w:p>
  </w:comment>
  <w:comment w:id="6" w:author="client yuna" w:date="2025-10-19T21:07:00Z" w:initials="cy">
    <w:p w14:paraId="25775996">
      <w:pPr>
        <w:pStyle w:val="7"/>
      </w:pPr>
      <w:r>
        <w:t xml:space="preserve">В какой момент это происходит? Если до предоставления рассрочки, то можем получить тот же результат, что и в банке. </w:t>
      </w:r>
    </w:p>
  </w:comment>
  <w:comment w:id="7" w:author="PlayDepp" w:date="2025-10-19T22:38:43Z" w:initials="P">
    <w:p w14:paraId="58BBBD69">
      <w:pPr>
        <w:pStyle w:val="7"/>
        <w:rPr>
          <w:rFonts w:hint="default"/>
        </w:rPr>
      </w:pPr>
      <w:r>
        <w:rPr>
          <w:rFonts w:hint="default"/>
        </w:rPr>
        <w:t>Списание делится на два этапа:</w:t>
      </w:r>
    </w:p>
    <w:p w14:paraId="284CFE28">
      <w:pPr>
        <w:pStyle w:val="7"/>
        <w:rPr>
          <w:rFonts w:hint="default"/>
        </w:rPr>
      </w:pPr>
      <w:r>
        <w:rPr>
          <w:rFonts w:hint="default"/>
          <w:lang w:val="en-US"/>
        </w:rPr>
        <w:t>1</w:t>
      </w:r>
      <w:r>
        <w:rPr>
          <w:rFonts w:hint="default"/>
        </w:rPr>
        <w:t>Блокировка суммы у гаранта (без фактического списания).</w:t>
      </w:r>
    </w:p>
    <w:p w14:paraId="2632E6E6">
      <w:pPr>
        <w:pStyle w:val="7"/>
        <w:rPr>
          <w:rFonts w:hint="default"/>
        </w:rPr>
      </w:pPr>
      <w:r>
        <w:rPr>
          <w:rFonts w:hint="default"/>
          <w:lang w:val="en-US"/>
        </w:rPr>
        <w:t>2</w:t>
      </w:r>
      <w:r>
        <w:rPr>
          <w:rFonts w:hint="default"/>
        </w:rPr>
        <w:t>Автоматическое списание только в случае невыполнения пользователем обязательства.</w:t>
      </w:r>
    </w:p>
    <w:p w14:paraId="6C8399EB">
      <w:pPr>
        <w:pStyle w:val="7"/>
      </w:pPr>
      <w:r>
        <w:rPr>
          <w:rFonts w:hint="default"/>
        </w:rPr>
        <w:t>Таким образом, гарантия социальная, а не кредитная — система не выдаёт займ, а обеспечивает доверие между участниками.</w:t>
      </w:r>
    </w:p>
  </w:comment>
  <w:comment w:id="8" w:author="client yuna" w:date="2025-10-19T21:11:00Z" w:initials="cy">
    <w:p w14:paraId="4D435128">
      <w:pPr>
        <w:pStyle w:val="7"/>
      </w:pPr>
      <w:r>
        <w:t>В чем интерес у НСПК и партнерских банков? Как их мотивировать?</w:t>
      </w:r>
    </w:p>
  </w:comment>
  <w:comment w:id="9" w:author="PlayDepp" w:date="2025-10-19T23:13:20Z" w:initials="P">
    <w:p w14:paraId="7A982D81">
      <w:pPr>
        <w:pStyle w:val="7"/>
      </w:pPr>
      <w:r>
        <w:t>Интерес для НСПК и банков — стимулирование транзакций в образовательной сфере и развитие молодёжной лояльности.</w:t>
      </w:r>
      <w:r>
        <w:rPr/>
        <w:br w:type="textWrapping"/>
      </w:r>
      <w:r>
        <w:t>– Увеличивается оборот по картам МИР (особенно в онлайн-сегменте).</w:t>
      </w:r>
      <w:r>
        <w:rPr/>
        <w:br w:type="textWrapping"/>
      </w:r>
      <w:r>
        <w:t>– Повышается финансовая грамотность и доверие к платёжной системе среди студентов.</w:t>
      </w:r>
      <w:r>
        <w:rPr/>
        <w:br w:type="textWrapping"/>
      </w:r>
      <w:r>
        <w:t>– Банки-партнёры получают PR-эффект и приток молодых клиентов.</w:t>
      </w:r>
      <w:r>
        <w:rPr/>
        <w:br w:type="textWrapping"/>
      </w:r>
      <w:r>
        <w:t>НСПК может финансировать бонусы (EduPoints) частично за счёт собственных маркетинговых программ и партнёрских грантов.</w:t>
      </w:r>
    </w:p>
  </w:comment>
  <w:comment w:id="10" w:author="client yuna" w:date="2025-10-19T21:12:00Z" w:initials="cy">
    <w:p w14:paraId="03074BB2">
      <w:pPr>
        <w:pStyle w:val="7"/>
      </w:pPr>
      <w:r>
        <w:t>Сервис кажется узко сегментированным</w:t>
      </w:r>
    </w:p>
  </w:comment>
  <w:comment w:id="11" w:author="PlayDepp" w:date="2025-10-19T23:13:50Z" w:initials="P">
    <w:p w14:paraId="26F20B5F">
      <w:pPr>
        <w:pStyle w:val="7"/>
      </w:pPr>
      <w:r>
        <w:t>На старте — да, фокус на студентах и образовательных тратах.</w:t>
      </w:r>
      <w:r>
        <w:rPr/>
        <w:br w:type="textWrapping"/>
      </w:r>
      <w:r>
        <w:t>Но платформа масштабируема: далее — молодые специалисты, корпоративные курсы, повышение квалификации.</w:t>
      </w:r>
      <w:r>
        <w:rPr/>
        <w:br w:type="textWrapping"/>
      </w:r>
      <w:r>
        <w:t>EduWallet становится универсальным инструментом накоплений на развитие и самообразование.</w:t>
      </w:r>
    </w:p>
  </w:comment>
  <w:comment w:id="12" w:author="client yuna" w:date="2025-10-19T21:14:00Z" w:initials="cy">
    <w:p w14:paraId="0AB00AFF">
      <w:pPr>
        <w:pStyle w:val="7"/>
      </w:pPr>
      <w:r>
        <w:t>А почему СБП не подходит? Деньги поступают моментально</w:t>
      </w:r>
    </w:p>
  </w:comment>
  <w:comment w:id="13" w:author="PlayDepp" w:date="2025-10-19T23:14:17Z" w:initials="P">
    <w:p w14:paraId="64864FFD">
      <w:pPr>
        <w:pStyle w:val="9"/>
        <w:keepNext w:val="0"/>
        <w:keepLines w:val="0"/>
        <w:widowControl/>
        <w:suppressLineNumbers w:val="0"/>
        <w:spacing w:beforeAutospacing="1"/>
      </w:pPr>
      <w:r>
        <w:t xml:space="preserve">СБП — универсальный инструмент, но Tip&amp;Go целенаправленно построен </w:t>
      </w:r>
      <w:r>
        <w:rPr>
          <w:rStyle w:val="5"/>
        </w:rPr>
        <w:t>на инфраструктуре МИР</w:t>
      </w:r>
      <w:r>
        <w:t>, чтобы сохранить внутренний платёжный контур РФ.</w:t>
      </w:r>
      <w:r>
        <w:br w:type="textWrapping"/>
      </w:r>
      <w:r>
        <w:t>МИР позволяет гибко подключать аналитику, бонусы, отчётность и контроль за транзакциями, чего нет в стандартной схеме СБП.</w:t>
      </w:r>
      <w:r>
        <w:br w:type="textWrapping"/>
      </w:r>
      <w:r>
        <w:t>Кроме того, МИР QR API интегрируется напрямую с POS-терминалами, что исключает участие посредников и внешних банков.</w:t>
      </w:r>
    </w:p>
    <w:p w14:paraId="5B8E4C24">
      <w:pPr>
        <w:pStyle w:val="7"/>
      </w:pPr>
    </w:p>
  </w:comment>
  <w:comment w:id="14" w:author="client yuna" w:date="2025-10-19T21:17:00Z" w:initials="cy">
    <w:p w14:paraId="1BF03933">
      <w:pPr>
        <w:pStyle w:val="7"/>
      </w:pPr>
      <w:r>
        <w:t>Это самостоятельная генерация или через обслуживающий банк?</w:t>
      </w:r>
    </w:p>
  </w:comment>
  <w:comment w:id="15" w:author="PlayDepp" w:date="2025-10-19T23:14:50Z" w:initials="P">
    <w:p w14:paraId="6CF4A21D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Генерация QR-кодов идёт через МИР QR API, но в инфраструктуре сервиса Tip&amp;Go</w:t>
      </w:r>
      <w:r>
        <w:rPr>
          <w:rFonts w:hint="default" w:ascii="Times New Roman" w:hAnsi="Times New Roman" w:cs="Times New Roman"/>
          <w:lang w:val="ru-RU"/>
        </w:rPr>
        <w:t>(возможное название)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– Для малого бизнеса — централизованная генерация через Tip&amp;Go Dashboard;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– Для крупных сетей — интеграция с банком-эквайером.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Таким образом, не требуется отдельное банковское ПО, и QR создаётся автоматически при регистрации рабочего места.</w:t>
      </w:r>
    </w:p>
  </w:comment>
  <w:comment w:id="16" w:author="client yuna" w:date="2025-10-19T21:15:00Z" w:initials="cy">
    <w:p w14:paraId="6BE54CAF">
      <w:pPr>
        <w:pStyle w:val="7"/>
      </w:pPr>
      <w:r>
        <w:t>Все-таки до конца не понятно кто за весь процесс будет платить. Система бесплатно работать не может</w:t>
      </w:r>
    </w:p>
  </w:comment>
  <w:comment w:id="17" w:author="PlayDepp" w:date="2025-10-19T22:35:06Z" w:initials="P">
    <w:p w14:paraId="4AA6DDC5">
      <w:pPr>
        <w:pStyle w:val="7"/>
      </w:pPr>
      <w:r>
        <w:t>Модель freemium:</w:t>
      </w:r>
      <w:r>
        <w:rPr/>
        <w:br w:type="textWrapping"/>
      </w:r>
      <w:r>
        <w:t>– Для работников сервис бесплатен;</w:t>
      </w:r>
      <w:r>
        <w:rPr/>
        <w:br w:type="textWrapping"/>
      </w:r>
      <w:r>
        <w:t>– Для бизнеса — абонентская плата 0,3–0,5% от оборота чаевых (ниже, чем у CloudTips).</w:t>
      </w:r>
      <w:r>
        <w:rPr/>
        <w:br w:type="textWrapping"/>
      </w:r>
      <w:r>
        <w:t>Эта комиссия покрывает техническое сопровождение, аналитику и безопасность.</w:t>
      </w:r>
    </w:p>
  </w:comment>
  <w:comment w:id="18" w:author="client yuna" w:date="2025-10-19T21:18:00Z" w:initials="cy">
    <w:p w14:paraId="3FE99F2F">
      <w:pPr>
        <w:pStyle w:val="7"/>
      </w:pPr>
      <w:r>
        <w:t>Кто сопровождает работу системы? Как будет продаваться идея потенциальным потребителям?</w:t>
      </w:r>
    </w:p>
  </w:comment>
  <w:comment w:id="19" w:author="PlayDepp" w:date="2025-10-19T23:15:46Z" w:initials="P">
    <w:p w14:paraId="72046C0C">
      <w:pPr>
        <w:pStyle w:val="9"/>
        <w:keepNext w:val="0"/>
        <w:keepLines w:val="0"/>
        <w:widowControl/>
        <w:suppressLineNumbers w:val="0"/>
        <w:spacing w:beforeAutospacing="1"/>
      </w:pPr>
      <w:r>
        <w:t>Техническое сопровождение — команда Tip&amp;Go совместно с НСПК (через sandbox-интеграцию).</w:t>
      </w:r>
      <w:r>
        <w:br w:type="textWrapping"/>
      </w:r>
      <w:r>
        <w:t>Продажа — через партнёрские банки и эквайринговые сети, предлагая бизнесу:</w:t>
      </w:r>
      <w:r>
        <w:br w:type="textWrapping"/>
      </w:r>
      <w:r>
        <w:t>– сокращение комиссии до 0,3%;</w:t>
      </w:r>
      <w:r>
        <w:br w:type="textWrapping"/>
      </w:r>
      <w:r>
        <w:t>– мгновенные зачисления;</w:t>
      </w:r>
      <w:r>
        <w:br w:type="textWrapping"/>
      </w:r>
      <w:r>
        <w:t>– PR-эффект от «народного» сервиса на МИР.</w:t>
      </w:r>
    </w:p>
    <w:p w14:paraId="4778412F">
      <w:pPr>
        <w:pStyle w:val="9"/>
        <w:keepNext w:val="0"/>
        <w:keepLines w:val="0"/>
        <w:widowControl/>
        <w:suppressLineNumbers w:val="0"/>
        <w:spacing w:beforeAutospacing="1"/>
      </w:pPr>
      <w:r>
        <w:t>Маркетинг ориентирован на кофейни, барбершопы, delivery-сервисы и небольшие сети, где чаевые — значимая часть дохода.</w:t>
      </w:r>
    </w:p>
    <w:p w14:paraId="77C83E4B">
      <w:pPr>
        <w:pStyle w:val="7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CC1806D" w15:done="0"/>
  <w15:commentEx w15:paraId="3DAA1925" w15:done="0" w15:paraIdParent="7CC1806D"/>
  <w15:commentEx w15:paraId="3E52A3EF" w15:done="0"/>
  <w15:commentEx w15:paraId="682BCB2B" w15:done="0" w15:paraIdParent="3E52A3EF"/>
  <w15:commentEx w15:paraId="61E096AC" w15:done="0"/>
  <w15:commentEx w15:paraId="3F29FB33" w15:done="0" w15:paraIdParent="61E096AC"/>
  <w15:commentEx w15:paraId="25775996" w15:done="0"/>
  <w15:commentEx w15:paraId="6C8399EB" w15:done="0" w15:paraIdParent="25775996"/>
  <w15:commentEx w15:paraId="4D435128" w15:done="0"/>
  <w15:commentEx w15:paraId="7A982D81" w15:done="0" w15:paraIdParent="4D435128"/>
  <w15:commentEx w15:paraId="03074BB2" w15:done="0"/>
  <w15:commentEx w15:paraId="26F20B5F" w15:done="0" w15:paraIdParent="03074BB2"/>
  <w15:commentEx w15:paraId="0AB00AFF" w15:done="0"/>
  <w15:commentEx w15:paraId="5B8E4C24" w15:done="0" w15:paraIdParent="0AB00AFF"/>
  <w15:commentEx w15:paraId="1BF03933" w15:done="0"/>
  <w15:commentEx w15:paraId="6CF4A21D" w15:done="0" w15:paraIdParent="1BF03933"/>
  <w15:commentEx w15:paraId="6BE54CAF" w15:done="0"/>
  <w15:commentEx w15:paraId="4AA6DDC5" w15:done="0" w15:paraIdParent="6BE54CAF"/>
  <w15:commentEx w15:paraId="3FE99F2F" w15:done="0"/>
  <w15:commentEx w15:paraId="77C83E4B" w15:done="0" w15:paraIdParent="3FE99F2F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D02E85"/>
    <w:multiLevelType w:val="multilevel"/>
    <w:tmpl w:val="0CD02E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29C48D9"/>
    <w:multiLevelType w:val="multilevel"/>
    <w:tmpl w:val="329C48D9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2217F5"/>
    <w:multiLevelType w:val="multilevel"/>
    <w:tmpl w:val="522217F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FE2343"/>
    <w:multiLevelType w:val="multilevel"/>
    <w:tmpl w:val="64FE23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97F6836"/>
    <w:multiLevelType w:val="multilevel"/>
    <w:tmpl w:val="697F683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9A405C"/>
    <w:multiLevelType w:val="multilevel"/>
    <w:tmpl w:val="729A40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3C36195"/>
    <w:multiLevelType w:val="multilevel"/>
    <w:tmpl w:val="73C361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lient yuna">
    <w15:presenceInfo w15:providerId="Windows Live" w15:userId="f4e78e9843701ccf"/>
  </w15:person>
  <w15:person w15:author="PlayDepp">
    <w15:presenceInfo w15:providerId="None" w15:userId="PlayDepp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635"/>
    <w:rsid w:val="000535B4"/>
    <w:rsid w:val="000E52ED"/>
    <w:rsid w:val="001349F6"/>
    <w:rsid w:val="001E2A96"/>
    <w:rsid w:val="001F026D"/>
    <w:rsid w:val="00223D65"/>
    <w:rsid w:val="00241635"/>
    <w:rsid w:val="00316117"/>
    <w:rsid w:val="00417A9F"/>
    <w:rsid w:val="00461B08"/>
    <w:rsid w:val="004D15E0"/>
    <w:rsid w:val="0065521C"/>
    <w:rsid w:val="009801C1"/>
    <w:rsid w:val="00A5762D"/>
    <w:rsid w:val="00B94BA8"/>
    <w:rsid w:val="00BE07E9"/>
    <w:rsid w:val="00D247EF"/>
    <w:rsid w:val="00DD1326"/>
    <w:rsid w:val="00FF6DDC"/>
    <w:rsid w:val="05CE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semiHidden/>
    <w:unhideWhenUsed/>
    <w:uiPriority w:val="99"/>
    <w:rPr>
      <w:sz w:val="16"/>
      <w:szCs w:val="16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Balloon Text"/>
    <w:basedOn w:val="1"/>
    <w:link w:val="1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7">
    <w:name w:val="annotation text"/>
    <w:basedOn w:val="1"/>
    <w:link w:val="1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8">
    <w:name w:val="annotation subject"/>
    <w:basedOn w:val="7"/>
    <w:next w:val="7"/>
    <w:link w:val="14"/>
    <w:semiHidden/>
    <w:unhideWhenUsed/>
    <w:uiPriority w:val="99"/>
    <w:rPr>
      <w:b/>
      <w:bCs/>
    </w:rPr>
  </w:style>
  <w:style w:type="paragraph" w:styleId="9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customStyle="1" w:styleId="10">
    <w:name w:val="ВКР заголовок"/>
    <w:basedOn w:val="1"/>
    <w:link w:val="11"/>
    <w:qFormat/>
    <w:uiPriority w:val="0"/>
    <w:rPr>
      <w:rFonts w:ascii="Times New Roman" w:hAnsi="Times New Roman" w:cs="Times New Roman"/>
      <w:sz w:val="24"/>
      <w:szCs w:val="24"/>
    </w:rPr>
  </w:style>
  <w:style w:type="character" w:customStyle="1" w:styleId="11">
    <w:name w:val="ВКР заголовок Знак"/>
    <w:basedOn w:val="2"/>
    <w:link w:val="10"/>
    <w:uiPriority w:val="0"/>
    <w:rPr>
      <w:rFonts w:ascii="Times New Roman" w:hAnsi="Times New Roman" w:cs="Times New Roman"/>
      <w:sz w:val="24"/>
      <w:szCs w:val="24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Текст примечания Знак"/>
    <w:basedOn w:val="2"/>
    <w:link w:val="7"/>
    <w:semiHidden/>
    <w:uiPriority w:val="99"/>
    <w:rPr>
      <w:sz w:val="20"/>
      <w:szCs w:val="20"/>
    </w:rPr>
  </w:style>
  <w:style w:type="character" w:customStyle="1" w:styleId="14">
    <w:name w:val="Тема примечания Знак"/>
    <w:basedOn w:val="13"/>
    <w:link w:val="8"/>
    <w:semiHidden/>
    <w:qFormat/>
    <w:uiPriority w:val="99"/>
    <w:rPr>
      <w:b/>
      <w:bCs/>
      <w:sz w:val="20"/>
      <w:szCs w:val="20"/>
    </w:rPr>
  </w:style>
  <w:style w:type="character" w:customStyle="1" w:styleId="15">
    <w:name w:val="Текст выноски Знак"/>
    <w:basedOn w:val="2"/>
    <w:link w:val="6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NSPK JSC</Company>
  <Pages>6</Pages>
  <Words>1000</Words>
  <Characters>5706</Characters>
  <Lines>47</Lines>
  <Paragraphs>13</Paragraphs>
  <TotalTime>184</TotalTime>
  <ScaleCrop>false</ScaleCrop>
  <LinksUpToDate>false</LinksUpToDate>
  <CharactersWithSpaces>6693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2025-10-17T13:24:00Z</dcterms:created>
  <dc:creator>Дюкина Юлия Владиславовна</dc:creator>
  <cp:lastModifiedBy>PlayDepp</cp:lastModifiedBy>
  <dcterms:modified xsi:type="dcterms:W3CDTF">2025-10-19T20:20:12Z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ED55340C34014B34B4CF263CEB263973_13</vt:lpwstr>
  </property>
</Properties>
</file>