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2AE" w:rsidRDefault="00754E83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карточка идей</w:t>
      </w:r>
    </w:p>
    <w:p w:rsidR="00FE62AE" w:rsidRDefault="00FE62AE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</w:p>
    <w:p w:rsidR="00FE62AE" w:rsidRDefault="00754E83">
      <w:pPr>
        <w:pStyle w:val="normal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 В какой сфере вы хотите искать проблемы и решения и почему?</w:t>
      </w:r>
    </w:p>
    <w:p w:rsidR="00FE62AE" w:rsidRDefault="00FE62AE">
      <w:pPr>
        <w:pStyle w:val="normal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E62AE" w:rsidRDefault="00754E83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В сфере семейного права и социальной защиты. Проблема систематической неуплаты алиментов недобросовестным родителем подрывает финансовую стабильность сотен тысяч семей с детьми (по данным ФССП, сумма задолженности по алиментам в России превышает 150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млрд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рублей). Это создает социальные риски и негативно влияет на демографическую ситуацию в стране. Аналогичные трудности возникают и при взыскании алиментов с совершеннолетних трудоспособных детей на содержание нуждающихся родителей.</w:t>
      </w:r>
    </w:p>
    <w:p w:rsidR="00FE62AE" w:rsidRDefault="00FE62AE">
      <w:pPr>
        <w:pStyle w:val="normal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E62AE" w:rsidRDefault="00754E83">
      <w:pPr>
        <w:pStyle w:val="normal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 О каких проблемах в выбранной вами сфере вам известно? Охарактеризуйте их кратко</w:t>
      </w:r>
    </w:p>
    <w:p w:rsidR="00FE62AE" w:rsidRDefault="00FE62AE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</w:p>
    <w:p w:rsidR="00FE62AE" w:rsidRDefault="00754E83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Отсутствие гарантированного механизма выплат алиментов, в результате чего дети и нуждающиеся родители остаются без сре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дств к с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уществованию. Нецелевое использование алиментных средств, длительные и психологически затратные судебные процедуры, неэффективность взыскания при неофициальных доходах плательщика.</w:t>
      </w:r>
    </w:p>
    <w:p w:rsidR="00FE62AE" w:rsidRDefault="00FE62AE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</w:p>
    <w:p w:rsidR="00FE62AE" w:rsidRDefault="00754E83">
      <w:pPr>
        <w:pStyle w:val="normal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 Как эти известные проблемы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-- 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КЛИЕНТСКИЕ БОЛИ - решаются?</w:t>
      </w:r>
    </w:p>
    <w:p w:rsidR="00FE62AE" w:rsidRDefault="00FE62AE">
      <w:pPr>
        <w:pStyle w:val="normal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E62AE" w:rsidRDefault="00754E83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Через многоступенчатую процедуру: подача иска в суд, получение исполнительного листа, передача его в ФССП и постоянный личный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контроль за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ходом исполнительного производства со стороны взыскателя.</w:t>
      </w:r>
    </w:p>
    <w:p w:rsidR="00FE62AE" w:rsidRDefault="00FE62AE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</w:p>
    <w:p w:rsidR="00FE62AE" w:rsidRDefault="00754E83">
      <w:pPr>
        <w:pStyle w:val="normal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4. Из каких источников вы получили данные о проблемах и решениях в этой сфере?</w:t>
      </w:r>
    </w:p>
    <w:p w:rsidR="00FE62AE" w:rsidRDefault="00FE62AE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</w:p>
    <w:p w:rsidR="00FE62AE" w:rsidRDefault="00754E83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Анализ судебной практики, официальная статистика ФССП, данные Социального фонда России, социологические исследования, мониторинг правозащитных инициатив.</w:t>
      </w:r>
    </w:p>
    <w:p w:rsidR="00FE62AE" w:rsidRDefault="00FE62AE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</w:p>
    <w:p w:rsidR="00FE62AE" w:rsidRDefault="00754E83">
      <w:pPr>
        <w:pStyle w:val="normal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5. Почему известные вам способы решения проблем не являются «идеальными»?</w:t>
      </w:r>
    </w:p>
    <w:p w:rsidR="00FE62AE" w:rsidRDefault="00FE62AE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</w:p>
    <w:p w:rsidR="00FE62AE" w:rsidRDefault="00754E83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Существующая система перекладывает всю ответственность на получателя алиментов, не гарантирует регулярности платежей, не обеспечивает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контроль за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целевым использованием средств и создает условия для уклонения недобросовестных плательщиков.</w:t>
      </w:r>
    </w:p>
    <w:p w:rsidR="00FE62AE" w:rsidRDefault="00FE62AE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</w:p>
    <w:p w:rsidR="00FE62AE" w:rsidRDefault="00754E83">
      <w:pPr>
        <w:pStyle w:val="normal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6. Вы придумали способы решения (ТАБЛЕТКА ОТ КЛИЕНТСКОЙ БОЛИ)? Отлично! Очень кратко охарактеризуйте их.</w:t>
      </w:r>
    </w:p>
    <w:p w:rsidR="00FE62AE" w:rsidRDefault="00FE62AE">
      <w:pPr>
        <w:pStyle w:val="normal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4244D" w:rsidRDefault="00754E83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Сер</w:t>
      </w:r>
      <w:r w:rsidR="00227E3C">
        <w:rPr>
          <w:rFonts w:ascii="Times New Roman" w:eastAsia="Times New Roman" w:hAnsi="Times New Roman" w:cs="Times New Roman"/>
          <w:sz w:val="24"/>
          <w:szCs w:val="24"/>
        </w:rPr>
        <w:t xml:space="preserve">вис представляет собой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платформу, интегрированную </w:t>
      </w:r>
      <w:r w:rsidR="00227E3C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2481">
        <w:rPr>
          <w:rFonts w:ascii="Times New Roman" w:eastAsia="Times New Roman" w:hAnsi="Times New Roman" w:cs="Times New Roman"/>
          <w:sz w:val="24"/>
          <w:szCs w:val="24"/>
        </w:rPr>
        <w:t xml:space="preserve">порталом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Госуслуг</w:t>
      </w:r>
      <w:proofErr w:type="spellEnd"/>
      <w:r w:rsidR="00227E3C">
        <w:rPr>
          <w:rFonts w:ascii="Times New Roman" w:eastAsia="Times New Roman" w:hAnsi="Times New Roman" w:cs="Times New Roman"/>
          <w:sz w:val="24"/>
          <w:szCs w:val="24"/>
        </w:rPr>
        <w:t>, с судебными органами</w:t>
      </w:r>
      <w:r>
        <w:rPr>
          <w:rFonts w:ascii="Times New Roman" w:eastAsia="Times New Roman" w:hAnsi="Times New Roman" w:cs="Times New Roman"/>
          <w:sz w:val="24"/>
          <w:szCs w:val="24"/>
        </w:rPr>
        <w:t>, С</w:t>
      </w:r>
      <w:r w:rsidR="00F628D8">
        <w:rPr>
          <w:rFonts w:ascii="Times New Roman" w:eastAsia="Times New Roman" w:hAnsi="Times New Roman" w:cs="Times New Roman"/>
          <w:sz w:val="24"/>
          <w:szCs w:val="24"/>
        </w:rPr>
        <w:t>оциальным фондом,</w:t>
      </w:r>
      <w:r w:rsidR="0054244D">
        <w:rPr>
          <w:rFonts w:ascii="Times New Roman" w:eastAsia="Times New Roman" w:hAnsi="Times New Roman" w:cs="Times New Roman"/>
          <w:sz w:val="24"/>
          <w:szCs w:val="24"/>
        </w:rPr>
        <w:t xml:space="preserve"> ФНС</w:t>
      </w:r>
      <w:r w:rsidR="00CA2481">
        <w:rPr>
          <w:rFonts w:ascii="Times New Roman" w:eastAsia="Times New Roman" w:hAnsi="Times New Roman" w:cs="Times New Roman"/>
          <w:sz w:val="24"/>
          <w:szCs w:val="24"/>
        </w:rPr>
        <w:t>, ФССП</w:t>
      </w:r>
      <w:r w:rsidR="00542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23BF" w:rsidRDefault="0054244D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Сервис предусматривает возможность создания пользователем 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>заявлени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r>
        <w:rPr>
          <w:rFonts w:ascii="Times New Roman" w:eastAsia="Times New Roman" w:hAnsi="Times New Roman" w:cs="Times New Roman"/>
          <w:sz w:val="24"/>
          <w:szCs w:val="24"/>
        </w:rPr>
        <w:t>выплату алиментов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 (с загрузк</w:t>
      </w:r>
      <w:r>
        <w:rPr>
          <w:rFonts w:ascii="Times New Roman" w:eastAsia="Times New Roman" w:hAnsi="Times New Roman" w:cs="Times New Roman"/>
          <w:sz w:val="24"/>
          <w:szCs w:val="24"/>
        </w:rPr>
        <w:t>ой всех необходимых документов)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="009223BF">
        <w:rPr>
          <w:rFonts w:ascii="Times New Roman" w:eastAsia="Times New Roman" w:hAnsi="Times New Roman" w:cs="Times New Roman"/>
          <w:sz w:val="24"/>
          <w:szCs w:val="24"/>
        </w:rPr>
        <w:t xml:space="preserve">его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подачи </w:t>
      </w:r>
      <w:r w:rsidR="009223BF">
        <w:rPr>
          <w:rFonts w:ascii="Times New Roman" w:eastAsia="Times New Roman" w:hAnsi="Times New Roman" w:cs="Times New Roman"/>
          <w:sz w:val="24"/>
          <w:szCs w:val="24"/>
        </w:rPr>
        <w:t>для рассмотрения и принятия решения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 в суд</w:t>
      </w:r>
      <w:r w:rsidR="009223BF">
        <w:rPr>
          <w:rFonts w:ascii="Times New Roman" w:eastAsia="Times New Roman" w:hAnsi="Times New Roman" w:cs="Times New Roman"/>
          <w:sz w:val="24"/>
          <w:szCs w:val="24"/>
        </w:rPr>
        <w:t>ебный орган.</w:t>
      </w:r>
      <w:r w:rsidR="00F628D8">
        <w:rPr>
          <w:rFonts w:ascii="Times New Roman" w:eastAsia="Times New Roman" w:hAnsi="Times New Roman" w:cs="Times New Roman"/>
          <w:sz w:val="24"/>
          <w:szCs w:val="24"/>
        </w:rPr>
        <w:t xml:space="preserve"> Верификация заявления происходит через портал </w:t>
      </w:r>
      <w:proofErr w:type="spellStart"/>
      <w:r w:rsidR="00F628D8">
        <w:rPr>
          <w:rFonts w:ascii="Times New Roman" w:eastAsia="Times New Roman" w:hAnsi="Times New Roman" w:cs="Times New Roman"/>
          <w:sz w:val="24"/>
          <w:szCs w:val="24"/>
        </w:rPr>
        <w:t>Госуслуг</w:t>
      </w:r>
      <w:proofErr w:type="spellEnd"/>
      <w:r w:rsidR="00F628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23BF" w:rsidRDefault="009223BF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Сервис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предусматривает создание </w:t>
      </w:r>
      <w:proofErr w:type="spellStart"/>
      <w:r w:rsidR="00754E83">
        <w:rPr>
          <w:rFonts w:ascii="Times New Roman" w:eastAsia="Times New Roman" w:hAnsi="Times New Roman" w:cs="Times New Roman"/>
          <w:sz w:val="24"/>
          <w:szCs w:val="24"/>
        </w:rPr>
        <w:t>смарт-контракт</w:t>
      </w:r>
      <w:r w:rsidR="0034788A">
        <w:rPr>
          <w:rFonts w:ascii="Times New Roman" w:eastAsia="Times New Roman" w:hAnsi="Times New Roman" w:cs="Times New Roman"/>
          <w:sz w:val="24"/>
          <w:szCs w:val="24"/>
        </w:rPr>
        <w:t>а</w:t>
      </w:r>
      <w:proofErr w:type="spellEnd"/>
      <w:r w:rsidR="0034788A">
        <w:rPr>
          <w:rFonts w:ascii="Times New Roman" w:eastAsia="Times New Roman" w:hAnsi="Times New Roman" w:cs="Times New Roman"/>
          <w:sz w:val="24"/>
          <w:szCs w:val="24"/>
        </w:rPr>
        <w:t>, в котором будут указаны условия</w:t>
      </w:r>
      <w:r w:rsidR="0034788A" w:rsidRPr="003478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788A">
        <w:rPr>
          <w:rFonts w:ascii="Times New Roman" w:eastAsia="Times New Roman" w:hAnsi="Times New Roman" w:cs="Times New Roman"/>
          <w:sz w:val="24"/>
          <w:szCs w:val="24"/>
        </w:rPr>
        <w:t>по выплате алиментов при вынесении соответствующего решения судебного органа.</w:t>
      </w:r>
    </w:p>
    <w:p w:rsidR="009223BF" w:rsidRDefault="009223BF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 вынесении судебным органом решения на выплату алиментов, </w:t>
      </w:r>
      <w:r w:rsidR="00F628D8">
        <w:rPr>
          <w:rFonts w:ascii="Times New Roman" w:eastAsia="Times New Roman" w:hAnsi="Times New Roman" w:cs="Times New Roman"/>
          <w:sz w:val="24"/>
          <w:szCs w:val="24"/>
        </w:rPr>
        <w:t xml:space="preserve">соответствующий </w:t>
      </w:r>
      <w:r>
        <w:rPr>
          <w:rFonts w:ascii="Times New Roman" w:eastAsia="Times New Roman" w:hAnsi="Times New Roman" w:cs="Times New Roman"/>
          <w:sz w:val="24"/>
          <w:szCs w:val="24"/>
        </w:rPr>
        <w:t>документ поступает в сервис</w:t>
      </w:r>
      <w:r w:rsidR="00F628D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при его соответствии условиям созданного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смарт-контракта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сервис инициирует выплату алиментов из средств Социального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 фонд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 получа</w:t>
      </w:r>
      <w:r w:rsidR="00F628D8">
        <w:rPr>
          <w:rFonts w:ascii="Times New Roman" w:eastAsia="Times New Roman" w:hAnsi="Times New Roman" w:cs="Times New Roman"/>
          <w:sz w:val="24"/>
          <w:szCs w:val="24"/>
        </w:rPr>
        <w:t>телю. Средства зачисляются на счет получателя с целевым назначением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2AE" w:rsidRDefault="009223BF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Наличие в сервисе системы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4E83">
        <w:rPr>
          <w:rFonts w:ascii="Times New Roman" w:eastAsia="Times New Roman" w:hAnsi="Times New Roman" w:cs="Times New Roman"/>
          <w:sz w:val="24"/>
          <w:szCs w:val="24"/>
        </w:rPr>
        <w:t>смарт-контракт</w:t>
      </w:r>
      <w:r>
        <w:rPr>
          <w:rFonts w:ascii="Times New Roman" w:eastAsia="Times New Roman" w:hAnsi="Times New Roman" w:cs="Times New Roman"/>
          <w:sz w:val="24"/>
          <w:szCs w:val="24"/>
        </w:rPr>
        <w:t>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позволяет осуществлять контроль за расходованием выплат их получателем, т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ограничивает 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средств на целевые группы (категори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 товаров и услуг</w:t>
      </w:r>
      <w:r w:rsidR="00CF19B3">
        <w:rPr>
          <w:rFonts w:ascii="Times New Roman" w:eastAsia="Times New Roman" w:hAnsi="Times New Roman" w:cs="Times New Roman"/>
          <w:sz w:val="24"/>
          <w:szCs w:val="24"/>
        </w:rPr>
        <w:t xml:space="preserve"> (например, при выплатах на детей это школьные и 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детские товары, образование, медицина, продукты питания). </w:t>
      </w:r>
    </w:p>
    <w:p w:rsidR="00FE62AE" w:rsidRDefault="00CF19B3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Кроме того,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 сервис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предусматривает возможность передачи данных для инициирования процедуры взыскания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сумм осуществленных выплат 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>с плательщика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(например, при выплатах на детей, с родителя). Для этого предусмотрена интеграция </w:t>
      </w:r>
      <w:r w:rsidR="00F628D8">
        <w:rPr>
          <w:rFonts w:ascii="Times New Roman" w:eastAsia="Times New Roman" w:hAnsi="Times New Roman" w:cs="Times New Roman"/>
          <w:sz w:val="24"/>
          <w:szCs w:val="24"/>
        </w:rPr>
        <w:t xml:space="preserve">сервиса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 ФНС</w:t>
      </w:r>
      <w:r w:rsidR="00F628D8">
        <w:rPr>
          <w:rFonts w:ascii="Times New Roman" w:eastAsia="Times New Roman" w:hAnsi="Times New Roman" w:cs="Times New Roman"/>
          <w:sz w:val="24"/>
          <w:szCs w:val="24"/>
        </w:rPr>
        <w:t xml:space="preserve"> с целью получения данных о плательщике и их передачи через сервис в органы взыскания (ФССП)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28D8">
        <w:rPr>
          <w:rFonts w:ascii="Times New Roman" w:eastAsia="Times New Roman" w:hAnsi="Times New Roman" w:cs="Times New Roman"/>
          <w:sz w:val="24"/>
          <w:szCs w:val="24"/>
        </w:rPr>
        <w:t xml:space="preserve">Взыскание будет 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>осуществляться</w:t>
      </w:r>
      <w:r w:rsidR="00F628D8">
        <w:rPr>
          <w:rFonts w:ascii="Times New Roman" w:eastAsia="Times New Roman" w:hAnsi="Times New Roman" w:cs="Times New Roman"/>
          <w:sz w:val="24"/>
          <w:szCs w:val="24"/>
        </w:rPr>
        <w:t xml:space="preserve"> путем ежемесячного списания установленной судебным органом суммы с 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>доходов</w:t>
      </w:r>
      <w:r w:rsidR="00F628D8">
        <w:rPr>
          <w:rFonts w:ascii="Times New Roman" w:eastAsia="Times New Roman" w:hAnsi="Times New Roman" w:cs="Times New Roman"/>
          <w:sz w:val="24"/>
          <w:szCs w:val="24"/>
        </w:rPr>
        <w:t xml:space="preserve"> плательщика</w:t>
      </w:r>
      <w:r w:rsidR="00355352">
        <w:rPr>
          <w:rFonts w:ascii="Times New Roman" w:eastAsia="Times New Roman" w:hAnsi="Times New Roman" w:cs="Times New Roman"/>
          <w:sz w:val="24"/>
          <w:szCs w:val="24"/>
        </w:rPr>
        <w:t xml:space="preserve">, включая заработную плату, 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с </w:t>
      </w:r>
      <w:r w:rsidR="00355352">
        <w:rPr>
          <w:rFonts w:ascii="Times New Roman" w:eastAsia="Times New Roman" w:hAnsi="Times New Roman" w:cs="Times New Roman"/>
          <w:sz w:val="24"/>
          <w:szCs w:val="24"/>
        </w:rPr>
        <w:t xml:space="preserve">его </w:t>
      </w:r>
      <w:r w:rsidR="00754E83">
        <w:rPr>
          <w:rFonts w:ascii="Times New Roman" w:eastAsia="Times New Roman" w:hAnsi="Times New Roman" w:cs="Times New Roman"/>
          <w:sz w:val="24"/>
          <w:szCs w:val="24"/>
        </w:rPr>
        <w:t xml:space="preserve">банковских счетов через систему быстрых платежей. </w:t>
      </w:r>
    </w:p>
    <w:p w:rsidR="00FE62AE" w:rsidRDefault="00754E83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качестве дополнительной опции можно предусмотреть интеграцию с партнерской сетью магазинов, предлагающих специальные усл</w:t>
      </w:r>
      <w:r w:rsidR="00F628D8">
        <w:rPr>
          <w:rFonts w:ascii="Times New Roman" w:eastAsia="Times New Roman" w:hAnsi="Times New Roman" w:cs="Times New Roman"/>
          <w:sz w:val="24"/>
          <w:szCs w:val="24"/>
        </w:rPr>
        <w:t>овия для получателей целевых выплат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62AE" w:rsidRDefault="00FE62AE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</w:p>
    <w:p w:rsidR="00FE62AE" w:rsidRDefault="00754E83">
      <w:pPr>
        <w:pStyle w:val="normal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7. Почему ваши идеи и предлагаемые способы решения должны сработать?</w:t>
      </w:r>
    </w:p>
    <w:p w:rsidR="00FE62AE" w:rsidRDefault="00FE62AE">
      <w:pPr>
        <w:pStyle w:val="normal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E62AE" w:rsidRDefault="00754E83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Наш сервис выполняет важнейшую социальную миссию: создает технологичный мост между судебной системой, Социальным фондом и получателями алиментов. Использование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смарт-контрактов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гарантирует исполнение судебных решений и целевое использование средств. Автоматизация процессов взыскания через ФНС обеспечивает неотвратимость платежей. В долгосрочной перспективе это укрепляет социальные гарантии семьи и способствует улучшению демографической ситуации в стране, повышая доверие граждан к государственным институтам.</w:t>
      </w:r>
    </w:p>
    <w:sectPr w:rsidR="00FE62AE" w:rsidSect="00FE62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7FBEF6C-A68F-48F4-B566-3ACA708B5CB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4FCB05C-8332-40CF-BB85-86F41E35050E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TrueTypeFonts/>
  <w:proofState w:spelling="clean" w:grammar="clean"/>
  <w:defaultTabStop w:val="720"/>
  <w:characterSpacingControl w:val="doNotCompress"/>
  <w:compat/>
  <w:rsids>
    <w:rsidRoot w:val="00FE62AE"/>
    <w:rsid w:val="00227E3C"/>
    <w:rsid w:val="0034788A"/>
    <w:rsid w:val="00355352"/>
    <w:rsid w:val="0054244D"/>
    <w:rsid w:val="005724D7"/>
    <w:rsid w:val="00754E83"/>
    <w:rsid w:val="009223BF"/>
    <w:rsid w:val="00983180"/>
    <w:rsid w:val="00CA2481"/>
    <w:rsid w:val="00CF19B3"/>
    <w:rsid w:val="00F628D8"/>
    <w:rsid w:val="00FE62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24D7"/>
  </w:style>
  <w:style w:type="paragraph" w:styleId="1">
    <w:name w:val="heading 1"/>
    <w:basedOn w:val="normal"/>
    <w:next w:val="normal"/>
    <w:rsid w:val="00FE62A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FE62A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FE62A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FE62A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FE62AE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FE62A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FE62A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FE62AE"/>
  </w:style>
  <w:style w:type="paragraph" w:styleId="a3">
    <w:name w:val="Title"/>
    <w:basedOn w:val="normal"/>
    <w:next w:val="normal"/>
    <w:rsid w:val="00FE62AE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FE62AE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Денис</cp:lastModifiedBy>
  <cp:revision>5</cp:revision>
  <dcterms:created xsi:type="dcterms:W3CDTF">2025-10-30T07:10:00Z</dcterms:created>
  <dcterms:modified xsi:type="dcterms:W3CDTF">2025-10-30T08:38:00Z</dcterms:modified>
</cp:coreProperties>
</file>