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0932EA" wp14:paraId="3F6DD58F" wp14:noSpellErr="1" wp14:textId="60C1B0C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3B7D9367" w:rsidR="5C62367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2</w:t>
      </w:r>
      <w:r w:rsidRPr="3B7D9367" w:rsidR="5C62367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 карточка идей. </w:t>
      </w:r>
      <w:r w:rsidRPr="3B7D9367" w:rsidR="65E0CE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С</w:t>
      </w:r>
      <w:r w:rsidRPr="3B7D9367" w:rsidR="65E0CE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оздание платежного моста между Россией и Китаем (интеграция “Мир” и </w:t>
      </w:r>
      <w:r w:rsidRPr="3B7D9367" w:rsidR="65E0CE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UnionPay</w:t>
      </w:r>
      <w:r w:rsidRPr="3B7D9367" w:rsidR="65E0CE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)</w:t>
      </w:r>
    </w:p>
    <w:p xmlns:wp14="http://schemas.microsoft.com/office/word/2010/wordml" w:rsidP="3B7D9367" wp14:noSpellErr="1" wp14:paraId="6D728F9F" wp14:textId="7622561F">
      <w:pPr>
        <w:pStyle w:val="Normal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3B7D9367" w:rsidR="5C62367F">
        <w:rPr>
          <w:rFonts w:ascii="Times New Roman" w:hAnsi="Times New Roman" w:eastAsia="Times New Roman" w:cs="Times New Roman"/>
          <w:noProof w:val="0"/>
          <w:lang w:val="ru-RU"/>
        </w:rPr>
        <w:t xml:space="preserve">1. </w:t>
      </w:r>
      <w:r w:rsidRPr="3B7D9367" w:rsidR="5C6236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В какой сфере вы хотите искать проблемы и решения и почему? </w:t>
      </w:r>
    </w:p>
    <w:p xmlns:wp14="http://schemas.microsoft.com/office/word/2010/wordml" w:rsidP="3BF91AA1" wp14:paraId="6E845892" wp14:textId="33E9C705">
      <w:pPr>
        <w:pStyle w:val="Normal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BF91AA1" w:rsidR="551B43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Сфера: </w:t>
      </w:r>
      <w:r w:rsidRPr="3BF91AA1" w:rsidR="551B43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международные финансовые технологии и кросс-</w:t>
      </w:r>
      <w:r w:rsidRPr="3BF91AA1" w:rsidR="551B43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бордерные</w:t>
      </w:r>
      <w:r w:rsidRPr="3BF91AA1" w:rsidR="551B43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платежи</w:t>
      </w:r>
      <w:r w:rsidRPr="3BF91AA1" w:rsidR="551B43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>
        <w:br/>
      </w:r>
      <w:r w:rsidRPr="3BF91AA1" w:rsidR="551B43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выбрала именно эту область, потому что с ростом торгово-экономических связей между Россией и Китаем проблема удобных и безопасных расчётов стала особенно острой.</w:t>
      </w:r>
      <w:r>
        <w:br/>
      </w:r>
      <w:r w:rsidRPr="3BF91AA1" w:rsidR="551B43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Сегодня даже при огромном товарообороте между странами простая покупка китайских товаров или оплата услуг туристом сопряжены с трудностями: российские карты не принимаются в Китае, а китайские — в России.</w:t>
      </w:r>
      <w:r>
        <w:br/>
      </w:r>
      <w:r w:rsidRPr="3BF91AA1" w:rsidR="551B43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3BF91AA1" w:rsidR="206DC0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Прямая интеграция национальных платежных систем («Мир» – UnionPay) в современных геополитических условиях сопряжена с высокими санкционными рисками для всех участников. Криптовалюты и блокчейн предлагают альтернативу: они создают нейтральную, технологическую прослойку, которая обезличивает платежи и позволяет обойти прямые запреты. Это не отменяет проблему изначальной карточки (неудобные платежи), но предлагает для нее более реалистичное и современное решение, соответствующее новой финансовой реальности.</w:t>
      </w:r>
    </w:p>
    <w:p xmlns:wp14="http://schemas.microsoft.com/office/word/2010/wordml" w:rsidP="3B7D9367" wp14:paraId="0EDA82EE" wp14:textId="5A0968D5">
      <w:pPr>
        <w:spacing w:before="240" w:beforeAutospacing="off" w:after="240" w:afterAutospacing="off" w:line="259" w:lineRule="auto"/>
        <w:ind/>
      </w:pPr>
      <w:r w:rsidRPr="3B7D9367" w:rsidR="551B43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Главная цель — создать </w:t>
      </w:r>
      <w:r w:rsidRPr="3B7D9367" w:rsidR="551B43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единое цифровое пространство платежей</w:t>
      </w:r>
      <w:r w:rsidRPr="3B7D9367" w:rsidR="551B43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между Россией и Китаем, где оплата будет происходить напрямую, с минимальными комиссиями и без бюрократических барьеров.</w:t>
      </w:r>
    </w:p>
    <w:p xmlns:wp14="http://schemas.microsoft.com/office/word/2010/wordml" w:rsidP="3B7D9367" wp14:paraId="6EAC91BA" wp14:textId="5D9D4413">
      <w:pPr>
        <w:pStyle w:val="Normal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3B7D9367" w:rsidR="5792B5E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2. </w:t>
      </w:r>
      <w:r w:rsidRPr="3B7D9367" w:rsidR="5C6236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 каких проблемах в выбранной вами сфере вам известно? Охарактеризуйте их кратко.</w:t>
      </w:r>
    </w:p>
    <w:p xmlns:wp14="http://schemas.microsoft.com/office/word/2010/wordml" w:rsidP="3B7D9367" wp14:paraId="691DECDC" wp14:textId="7E1C807B">
      <w:pPr>
        <w:pStyle w:val="Normal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3B7D9367" w:rsidR="04D132F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Основные проблемы, которые можно раскрыть в этой теме:</w:t>
      </w:r>
    </w:p>
    <w:p xmlns:wp14="http://schemas.microsoft.com/office/word/2010/wordml" w:rsidP="3B7D9367" wp14:paraId="0F1B80B2" wp14:textId="311A94DE">
      <w:pPr>
        <w:pStyle w:val="ListParagraph"/>
        <w:numPr>
          <w:ilvl w:val="0"/>
          <w:numId w:val="1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B7D9367" w:rsidR="04D132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Недоступность российских карт “Мир” в Китае.</w:t>
      </w:r>
      <w:r>
        <w:br/>
      </w:r>
      <w:r w:rsidRPr="3B7D9367" w:rsidR="04D132F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Большинство китайских онлайн-площадок (Taobao, JD.com, 1688, Pinduoduo) не принимают карты “Мир”, из-за чего россияне вынуждены искать обходные пути оплаты.</w:t>
      </w:r>
    </w:p>
    <w:p xmlns:wp14="http://schemas.microsoft.com/office/word/2010/wordml" w:rsidP="3B7D9367" wp14:paraId="0A961E93" wp14:textId="7C61776C">
      <w:pPr>
        <w:pStyle w:val="ListParagraph"/>
        <w:numPr>
          <w:ilvl w:val="0"/>
          <w:numId w:val="1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B7D9367" w:rsidR="04D132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Отсутствие простого способа приёма платежей от китайских покупателей.</w:t>
      </w:r>
      <w:r>
        <w:br/>
      </w:r>
      <w:r w:rsidRPr="3B7D9367" w:rsidR="04D132F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Российские компании и частные продавцы не могут напрямую получать оплату в юанях от клиентов из Китая.</w:t>
      </w:r>
    </w:p>
    <w:p xmlns:wp14="http://schemas.microsoft.com/office/word/2010/wordml" w:rsidP="3B7D9367" wp14:paraId="5E20CF47" wp14:textId="1E8EB91E">
      <w:pPr>
        <w:pStyle w:val="ListParagraph"/>
        <w:numPr>
          <w:ilvl w:val="0"/>
          <w:numId w:val="1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B7D9367" w:rsidR="04D132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Неудобство для туристов.</w:t>
      </w:r>
      <w:r>
        <w:br/>
      </w:r>
      <w:r w:rsidRPr="3B7D9367" w:rsidR="04D132F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Российские туристы в Китае не могут пользоваться своими картами, а китайские гости в России часто сталкиваются с невозможностью расплатиться UnionPay.</w:t>
      </w:r>
    </w:p>
    <w:p xmlns:wp14="http://schemas.microsoft.com/office/word/2010/wordml" w:rsidP="3B7D9367" wp14:paraId="5E113274" wp14:textId="4918BBE8">
      <w:pPr>
        <w:pStyle w:val="ListParagraph"/>
        <w:numPr>
          <w:ilvl w:val="0"/>
          <w:numId w:val="1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BF91AA1" w:rsidR="04D132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Высокие комиссии и риск мошенничества при переводах.</w:t>
      </w:r>
      <w:r>
        <w:br/>
      </w:r>
      <w:r w:rsidRPr="3BF91AA1" w:rsidR="04D132F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Использование посредников и неофициальных платформ приводит к потерям денег и киберрискам.</w:t>
      </w:r>
    </w:p>
    <w:p xmlns:wp14="http://schemas.microsoft.com/office/word/2010/wordml" w:rsidP="3B7D9367" wp14:paraId="3C51651D" wp14:textId="7EE1F207">
      <w:pPr>
        <w:pStyle w:val="Normal"/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3B7D9367" w:rsidR="5C62367F">
        <w:rPr>
          <w:rFonts w:ascii="Times New Roman" w:hAnsi="Times New Roman" w:eastAsia="Times New Roman" w:cs="Times New Roman"/>
          <w:noProof w:val="0"/>
          <w:lang w:val="ru-RU"/>
        </w:rPr>
        <w:t xml:space="preserve">3. </w:t>
      </w:r>
      <w:r w:rsidRPr="3B7D9367" w:rsidR="5C6236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Как эти известные проблемы – КЛИЕНТСКИЕ БОЛИ - решаются?</w:t>
      </w:r>
    </w:p>
    <w:p xmlns:wp14="http://schemas.microsoft.com/office/word/2010/wordml" w:rsidP="3B7D9367" wp14:paraId="7A9BF0B6" wp14:textId="15280916">
      <w:p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B7D9367" w:rsidR="65ECC18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Сейчас граждане и бизнес решают эти проблемы фрагментарно. Например, для покупок в Китае: россияне используют посреднические сайты, сервисы-агрегаторы, виртуальные иностранные карты, криптовалюты или P2P-переводы. Это неудобно, дорого и небезопасно. Для платежей в Китае</w:t>
      </w:r>
      <w:r w:rsidRPr="3B7D9367" w:rsidR="65ECC1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3B7D9367" w:rsidR="65ECC18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российские предприниматели открывают счета в китайских банках, но это сложно юридически, особенно без регистрации в КНР.</w:t>
      </w:r>
      <w:r w:rsidRPr="3B7D9367" w:rsidR="37A2B6F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</w:t>
      </w:r>
      <w:r w:rsidRPr="3B7D9367" w:rsidR="37A2B6F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пробывания</w:t>
      </w:r>
      <w:r w:rsidRPr="3B7D9367" w:rsidR="37A2B6F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стране люди снимают деньги используют наличные.</w:t>
      </w:r>
    </w:p>
    <w:p xmlns:wp14="http://schemas.microsoft.com/office/word/2010/wordml" w:rsidP="3B7D9367" wp14:paraId="6432E34D" wp14:textId="3296DE7A">
      <w:p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3B7D9367" w:rsidR="5C62367F">
        <w:rPr>
          <w:rFonts w:ascii="Times New Roman" w:hAnsi="Times New Roman" w:eastAsia="Times New Roman" w:cs="Times New Roman"/>
          <w:noProof w:val="0"/>
          <w:lang w:val="ru-RU"/>
        </w:rPr>
        <w:t xml:space="preserve">4. </w:t>
      </w:r>
      <w:r w:rsidRPr="3B7D9367" w:rsidR="5C6236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Из каких источников вы получили данные о проблемах и решениях в этой сфере?</w:t>
      </w:r>
    </w:p>
    <w:p w:rsidR="2BFA0C07" w:rsidP="3B7D9367" w:rsidRDefault="2BFA0C07" w14:paraId="3B86050B" w14:textId="1D9C96C0">
      <w:pPr>
        <w:spacing w:before="240" w:beforeAutospacing="off" w:after="240" w:afterAutospacing="off"/>
      </w:pP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Прежде всего я обратилась к </w:t>
      </w:r>
      <w:r w:rsidRPr="3B7D9367" w:rsidR="2BFA0C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официальным данным Центрального банка России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3B7D9367" w:rsidR="2BFA0C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Национальной системы платёжных карт (НСПК)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В ежегодных отчётах ЦБ за 2023–2024 годы показано, что система «Мир» активно развивается внутри страны и уже действует в ряде дружественных государств, однако сотрудничество с Китаем остаётся ограниченным. Карты «Мир» не принимаются на китайских онлайн-площадках, а китайская система UnionPay не интегрирована в российскую эквайринговую инфраструктуру. В отчётах прямо говорится, что расширение международного взаимодействия в сфере платёжных систем является приоритетной задачей, но для этого необходимо заключение специальных межоператорских соглашений. Это подтверждает, что технологическая и правовая основа пока не выстроена, и именно здесь находится реальная точка роста.</w:t>
      </w:r>
    </w:p>
    <w:p w:rsidR="2BFA0C07" w:rsidP="3B7D9367" w:rsidRDefault="2BFA0C07" w14:paraId="508C5014" w14:textId="2E3874AC">
      <w:pPr>
        <w:spacing w:before="240" w:beforeAutospacing="off" w:after="240" w:afterAutospacing="off"/>
      </w:pP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Дополнительно я проанализировала официальную информацию, размещённую на сайте </w:t>
      </w:r>
      <w:r w:rsidRPr="3B7D9367" w:rsidR="2BFA0C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UnionPay International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В ежегодных сводках этой компании указано, что UnionPay работает более чем в 180 странах, однако Россия не входит в число территорий с полным двусторонним обменом платёжными сообщениями. То есть россияне могут пользоваться отдельными UnionPay-картами, выпущенными китайскими банками, но не могут оплачивать товары российскими картами «Мир» на китайских сайтах. Этот факт ещё раз подтверждает существование системного разрыва между двумя национальными платёжными экосистемами.</w:t>
      </w:r>
    </w:p>
    <w:p w:rsidR="2BFA0C07" w:rsidP="3B7D9367" w:rsidRDefault="2BFA0C07" w14:paraId="02B4C40D" w14:textId="6C75E82F">
      <w:pPr>
        <w:spacing w:before="240" w:beforeAutospacing="off" w:after="240" w:afterAutospacing="off"/>
      </w:pP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Важную роль в понимании контекста сыграли </w:t>
      </w:r>
      <w:r w:rsidRPr="3B7D9367" w:rsidR="2BFA0C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новостные и аналитические материалы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опубликованные в РБК, «Коммерсанте» и Reuters в 2023–2024 годах. В них подчёркивается, что товарооборот между Россией и Китаем превысил 240 млрд долларов и продолжает расти, но удобной финансовой инфраструктуры для потребительских и бизнес-платежей до сих пор нет. Журналисты и эксперты отмечают: даже при расширении расчётов в национальных валютах (рублях и юанях) на межгосударственном уровне, для обычных граждан ситуация остаётся прежней — покупки оплачиваются через посредников, а перевод денег сопровождается комиссиями и рисками.</w:t>
      </w:r>
    </w:p>
    <w:p w:rsidR="173E71D9" w:rsidP="3B7D9367" w:rsidRDefault="173E71D9" w14:paraId="289E8690" w14:textId="4474FEA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B7D9367" w:rsidR="173E71D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кросс-</w:t>
      </w:r>
      <w:r w:rsidRPr="3B7D9367" w:rsidR="173E71D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бордерных</w:t>
      </w:r>
      <w:r w:rsidRPr="3B7D9367" w:rsidR="173E71D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транзакций между странами БРИКС о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тмечается, что прямое соединение национальных платёжных систем — один из ключевых инструментов укрепления экономического суверенитета и снижения транзакционных издержек. </w:t>
      </w:r>
      <w:r w:rsidRPr="3B7D9367" w:rsidR="0F0431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ример будущего «Мир–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UnionPay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» стратегически логичн</w:t>
      </w:r>
      <w:r w:rsidRPr="3B7D9367" w:rsidR="3BDAD36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ый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шаг, который позволит обойти долларовую расчётную инфраструктуру и снизить зависимость от западных банковских систем.</w:t>
      </w:r>
    </w:p>
    <w:p w:rsidR="2BFA0C07" w:rsidP="3B7D9367" w:rsidRDefault="2BFA0C07" w14:paraId="54C6CC8A" w14:textId="6F16FDA8">
      <w:pPr>
        <w:spacing w:before="240" w:beforeAutospacing="off" w:after="240" w:afterAutospacing="off"/>
      </w:pP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Чтобы лучше понять реальную, практическую сторону проблемы, я изучила </w:t>
      </w:r>
      <w:r w:rsidRPr="3B7D9367" w:rsidR="2BFA0C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опыт пользователей</w:t>
      </w:r>
      <w:r w:rsidRPr="3B7D9367" w:rsidR="2BFA0C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— обсуждения в открытых 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Telegram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-каналах («Китай без посредников», «Импорт из Китая», «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AliExpress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по-новому»). В них люди рассказывают, с какими трудностями сталкиваются при оплате заказов на китайских сайтах. Основные жалобы повторяются: невозможность оплатить товар напрямую картой, высокие комиссии посредников, длительное ожидание зачисления средств и риск потерять деньги при переводе. Предприниматели, занимающиеся закупками в Китае, отмечают, что вынуждены использовать нелегальные схемы — например, переводы через 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WeChat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криптовалюты, — потому что официальных инструментов просто нет. Эти обсуждения показывают не теоретическую, а живую боль: миллионы людей сталкиваются с одним и тем же ограничением.</w:t>
      </w:r>
    </w:p>
    <w:p w:rsidR="2BFA0C07" w:rsidP="3B7D9367" w:rsidRDefault="2BFA0C07" w14:paraId="2CBB4912" w14:textId="1097D3D9">
      <w:pPr>
        <w:spacing w:before="240" w:beforeAutospacing="off" w:after="240" w:afterAutospacing="off"/>
      </w:pP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Приоритетом для России становится развитие собственных международных платёжных решений, переход на расчёты в национальных валютах и создание устойчивой инфраструктуры вне зависимости от западных операторов. Это значит, что государство уже видит проблему и институционально готово к её решению.</w:t>
      </w:r>
    </w:p>
    <w:p w:rsidR="2BFA0C07" w:rsidP="3B7D9367" w:rsidRDefault="2BFA0C07" w14:paraId="225790DC" w14:textId="54CED533">
      <w:pPr>
        <w:spacing w:before="240" w:beforeAutospacing="off" w:after="240" w:afterAutospacing="off"/>
      </w:pP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Чтобы убедиться, что подобные проекты уже успешно работают в мире, я изучила </w:t>
      </w:r>
      <w:r w:rsidRPr="3B7D9367" w:rsidR="2BFA0C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международный опыт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Самый наглядный пример — интеграция платёжных систем </w:t>
      </w:r>
      <w:r w:rsidRPr="3B7D9367" w:rsidR="2BFA0C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RuPay</w:t>
      </w:r>
      <w:r w:rsidRPr="3B7D9367" w:rsidR="2BFA0C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и </w:t>
      </w:r>
      <w:r w:rsidRPr="3B7D9367" w:rsidR="2BFA0C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PayNow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между Индией и Сингапуром, запущенная в 2023 году. Она позволила гражданам двух стран переводить деньги по номеру телефона или QR-коду, без валютных посредников, за несколько секунд. Другой пример — сотрудничество между Индией и Объединёнными Арабскими Эмиратами, где внедрены прямые расчёты в национальных валютах (рупии и дирхамах). Эти решения показали, что технологическая интеграция национальных платёжных систем возможна даже между разными финансовыми юрисдикциями и приводит к снижению комиссий на 30–40%.</w:t>
      </w:r>
    </w:p>
    <w:p w:rsidR="2BFA0C07" w:rsidP="3B7D9367" w:rsidRDefault="2BFA0C07" w14:paraId="15592B30" w14:textId="06DA0780">
      <w:pPr>
        <w:spacing w:before="240" w:beforeAutospacing="off" w:after="240" w:afterAutospacing="off"/>
      </w:pP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Из всех этих источников можно сделать однозначный вывод: проблема отсутствия платёжного моста между Россией и Китаем носит не частный, а системный характер. Она подтверждается как государственными данными, так и опытом пользователей и бизнеса. И что важно — существуют успешные международные прецеденты, доказывающие жизнеспособность идеи. Это означает, что реализация платёжного шлюза «Мир–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UnionPay</w:t>
      </w:r>
      <w:r w:rsidRPr="3B7D9367" w:rsidR="2BFA0C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» не только отвечает актуальным запросам граждан и компаний, но и полностью вписывается в стратегические направления развития национальных экономик обеих стран.</w:t>
      </w:r>
    </w:p>
    <w:p xmlns:wp14="http://schemas.microsoft.com/office/word/2010/wordml" w:rsidP="150932EA" wp14:paraId="271736F4" wp14:textId="731BFC29">
      <w:pPr>
        <w:spacing w:before="0" w:beforeAutospacing="off" w:after="160" w:afterAutospacing="off" w:line="259" w:lineRule="auto"/>
        <w:ind w:left="0" w:right="0" w:hanging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3B7D9367" w:rsidR="5C62367F">
        <w:rPr>
          <w:rFonts w:ascii="Times New Roman" w:hAnsi="Times New Roman" w:eastAsia="Times New Roman" w:cs="Times New Roman"/>
          <w:noProof w:val="0"/>
          <w:lang w:val="ru-RU"/>
        </w:rPr>
        <w:t xml:space="preserve">5. </w:t>
      </w:r>
      <w:r w:rsidRPr="3B7D9367" w:rsidR="5C6236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Почему известные вам способы решения проблем не являются «идеальными»?</w:t>
      </w:r>
    </w:p>
    <w:p w:rsidR="5220FBA6" w:rsidP="3B7D9367" w:rsidRDefault="5220FBA6" w14:paraId="7430A9DC" w14:textId="4CE65FFE">
      <w:pPr>
        <w:pStyle w:val="Normal"/>
        <w:spacing w:before="0" w:beforeAutospacing="off" w:after="160" w:afterAutospacing="off" w:line="259" w:lineRule="auto"/>
        <w:ind w:left="0" w:right="0" w:hanging="0"/>
      </w:pPr>
      <w:r w:rsidRPr="3B7D9367" w:rsidR="5220FB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Все существующие варианты временные и не масштабируются. Посреднические платформы и виртуальные карты не дают гарантии безопасности, переводы занимают время и сопровождаются комиссиями до 10–15%.</w:t>
      </w:r>
      <w:r>
        <w:br/>
      </w:r>
      <w:r w:rsidRPr="3B7D9367" w:rsidR="5220FB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Кроме того, ни одно решение не устраняет главную причину проблемы — </w:t>
      </w:r>
      <w:r w:rsidRPr="3B7D9367" w:rsidR="5220FBA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отсутствие прямой интеграции между национальными платёжными системами</w:t>
      </w:r>
      <w:r w:rsidRPr="3B7D9367" w:rsidR="5220FB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>
        <w:br/>
      </w:r>
      <w:r w:rsidRPr="3B7D9367" w:rsidR="5220FB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Банковские переводы через SWIFT или </w:t>
      </w:r>
      <w:r w:rsidRPr="3B7D9367" w:rsidR="5220FB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криптоплатформы</w:t>
      </w:r>
      <w:r w:rsidRPr="3B7D9367" w:rsidR="5220FB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 подходят для массового использования и нарушают требования финансового контроля. Фактически, каждый пользователь решает вопрос «сам по себе», а не через общую, прозрачную инфраструктуру.</w:t>
      </w:r>
    </w:p>
    <w:p w:rsidR="0D7E2B50" w:rsidP="3BF91AA1" w:rsidRDefault="0D7E2B50" w14:paraId="27AA30DB" w14:textId="193D020F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D7E2B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6. Вы придумали способы решения (ТАБЛЕТКА ОТ КЛИЕНТСКОЙ БОЛИ)? Отлично! Очень кратко охарактеризуйте их.</w:t>
      </w:r>
      <w:r>
        <w:br/>
      </w:r>
      <w:r w:rsidRPr="3BF91AA1" w:rsidR="79F8531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Ключевая архитектура:</w:t>
      </w:r>
      <w:r>
        <w:br/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Система строится на основе 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гибридной блокчейн-архитектуры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 использованием сайдчейна (ответвления) для расчетов, где валидаторами выступают уполномоченные банки и, опционально, регуляторы обеих стран. Это не публичный блокчейн, а разрешенный (permissioned), что критически важно для соблюдения AML/KYC.</w:t>
      </w:r>
    </w:p>
    <w:p w:rsidR="79F85316" w:rsidP="3BF91AA1" w:rsidRDefault="79F85316" w14:paraId="1957B459" w14:textId="3395D3E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Технологический стек:</w:t>
      </w:r>
    </w:p>
    <w:p w:rsidR="79F85316" w:rsidP="3BF91AA1" w:rsidRDefault="79F85316" w14:paraId="7D94B167" w14:textId="1D4BDC62">
      <w:pPr>
        <w:pStyle w:val="ListParagraph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Блокчейн-сеть: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Hyperledger Fabric или аналогичная, поддерживающая смарт-контракты и конфиденциальные транзакции.</w:t>
      </w:r>
    </w:p>
    <w:p w:rsidR="79F85316" w:rsidP="3BF91AA1" w:rsidRDefault="79F85316" w14:paraId="131B1B0F" w14:textId="39AF645E">
      <w:pPr>
        <w:pStyle w:val="ListParagraph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Стейблкоины: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Токенизированные рубли (RUBt) и юани (CNHt), обеспеченные фиатом на счетах банков-кастодианов в соответствующих юрисдикциях.</w:t>
      </w:r>
    </w:p>
    <w:p w:rsidR="79F85316" w:rsidP="3BF91AA1" w:rsidRDefault="79F85316" w14:paraId="47BAFB0F" w14:textId="216C1954">
      <w:pPr>
        <w:pStyle w:val="ListParagraph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Оракулы: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Децентрализованные сервисы (например, Chainlink) для предоставления актуальных биржевых курсов RUB/CNH.</w:t>
      </w:r>
    </w:p>
    <w:p w:rsidR="79F85316" w:rsidP="3BF91AA1" w:rsidRDefault="79F85316" w14:paraId="6E1211EC" w14:textId="3531081F">
      <w:pPr>
        <w:pStyle w:val="ListParagraph"/>
        <w:numPr>
          <w:ilvl w:val="0"/>
          <w:numId w:val="6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API-шлюзы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Для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интеграции с национальными платежными системами («Мир», 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UnionPay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 и банковскими эквайринговыми системами.</w:t>
      </w:r>
    </w:p>
    <w:p w:rsidR="79F85316" w:rsidP="3BF91AA1" w:rsidRDefault="79F85316" w14:paraId="6EBE9A1D" w14:textId="0CBE6846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Пошаговый механизм проведения транзакции на примере:</w:t>
      </w:r>
    </w:p>
    <w:p w:rsidR="79F85316" w:rsidP="3BF91AA1" w:rsidRDefault="79F85316" w14:paraId="32298C8E" w14:textId="07FBDE0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Участники:</w:t>
      </w:r>
    </w:p>
    <w:p w:rsidR="79F85316" w:rsidP="3BF91AA1" w:rsidRDefault="79F85316" w14:paraId="51FE3616" w14:textId="601E2419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Плательщик: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Клиент Сбербанка (Россия) с картой «Мир».</w:t>
      </w:r>
    </w:p>
    <w:p w:rsidR="79F85316" w:rsidP="3BF91AA1" w:rsidRDefault="79F85316" w14:paraId="459F7765" w14:textId="78A94BC2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Получатель: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Продавец на платформе Taobao, счет в China Merchants Bank (Китай).</w:t>
      </w:r>
    </w:p>
    <w:p w:rsidR="79F85316" w:rsidP="3BF91AA1" w:rsidRDefault="79F85316" w14:paraId="31E12EFD" w14:textId="657EEA3B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Банк-отправитель: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Сбербанк (участник сети, нода-валидатор).</w:t>
      </w:r>
    </w:p>
    <w:p w:rsidR="79F85316" w:rsidP="3BF91AA1" w:rsidRDefault="79F85316" w14:paraId="0F425AA3" w14:textId="69C80919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Банк-получатель: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China Merchants Bank (участник сети, нода-валидатор).</w:t>
      </w:r>
    </w:p>
    <w:p w:rsidR="79F85316" w:rsidP="3BF91AA1" w:rsidRDefault="79F85316" w14:paraId="5EDA88C8" w14:textId="1CCB90AB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Банк-кастодиан RUB: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ВТБ (отвечает за эмиссию RUBt).</w:t>
      </w:r>
    </w:p>
    <w:p w:rsidR="79F85316" w:rsidP="3BF91AA1" w:rsidRDefault="79F85316" w14:paraId="61C68177" w14:textId="0EC231FF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Банк-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кастодиан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CNY: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Bank 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of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China (отвечает за эмиссию 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CNHt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).</w:t>
      </w:r>
    </w:p>
    <w:p w:rsidR="79F85316" w:rsidP="3BF91AA1" w:rsidRDefault="79F85316" w14:paraId="5B4D9159" w14:textId="2D350ED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1: ИНИЦИАЦИЯ ПЛАТЕЖА (Россия)</w:t>
      </w:r>
    </w:p>
    <w:p w:rsidR="79F85316" w:rsidP="3BF91AA1" w:rsidRDefault="79F85316" w14:paraId="71D6EF4A" w14:textId="23D2E004">
      <w:pPr>
        <w:pStyle w:val="ListParagraph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Пользователь на сайте Taobao выбирает оплату через шлюз «RusChina Pay».</w:t>
      </w:r>
    </w:p>
    <w:p w:rsidR="79F85316" w:rsidP="3BF91AA1" w:rsidRDefault="79F85316" w14:paraId="4891FE97" w14:textId="4FF00183">
      <w:pPr>
        <w:pStyle w:val="ListParagraph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Его перенаправляют в приложение Сбербанка, где создается платежная форма на 1000 рублей.</w:t>
      </w:r>
    </w:p>
    <w:p w:rsidR="79F85316" w:rsidP="3BF91AA1" w:rsidRDefault="79F85316" w14:paraId="042CEB64" w14:textId="47706404">
      <w:pPr>
        <w:pStyle w:val="ListParagraph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При подтверждении платежа 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смарт-контракт Сбербанка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автоматически выполняет:</w:t>
      </w:r>
    </w:p>
    <w:p w:rsidR="79F85316" w:rsidP="3BF91AA1" w:rsidRDefault="79F85316" w14:paraId="60279671" w14:textId="7407123E">
      <w:pPr>
        <w:pStyle w:val="ListParagraph"/>
        <w:numPr>
          <w:ilvl w:val="1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AML-проверку: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Сверка клиента по внутренним и, при наличии, межстрановым базам.</w:t>
      </w:r>
    </w:p>
    <w:p w:rsidR="79F85316" w:rsidP="3BF91AA1" w:rsidRDefault="79F85316" w14:paraId="7E49B03A" w14:textId="0E0B2657">
      <w:pPr>
        <w:pStyle w:val="ListParagraph"/>
        <w:numPr>
          <w:ilvl w:val="1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Резервирование средств: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1000 RUB блокируются на счете клиента.</w:t>
      </w:r>
    </w:p>
    <w:p w:rsidR="79F85316" w:rsidP="3BF91AA1" w:rsidRDefault="79F85316" w14:paraId="422BA382" w14:textId="75269004">
      <w:pPr>
        <w:pStyle w:val="ListParagraph"/>
        <w:numPr>
          <w:ilvl w:val="1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Запрос к оракулу: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Получение текущего курса RUB/CNH (например, 1 RUB = 0.08 CNH).</w:t>
      </w:r>
    </w:p>
    <w:p w:rsidR="79F85316" w:rsidP="3BF91AA1" w:rsidRDefault="79F85316" w14:paraId="38781940" w14:textId="482DF25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2: КОНВЕРТАЦИЯ В ТОКЕН (ON-RAMP)</w:t>
      </w:r>
    </w:p>
    <w:p w:rsidR="79F85316" w:rsidP="3BF91AA1" w:rsidRDefault="79F85316" w14:paraId="3A3242EE" w14:textId="68002801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Сбербанк отправляет запрос банку-кастодиану (ВТБ) на эмиссию токенизированных рублей.</w:t>
      </w:r>
    </w:p>
    <w:p w:rsidR="79F85316" w:rsidP="3BF91AA1" w:rsidRDefault="79F85316" w14:paraId="6D9526EC" w14:textId="65D91154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ВТБ выпускает 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1000 RUBt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на блокчейн-адрес Сбербанка, одновременно списывая 1000 фиатных рублей с его корсчета.</w:t>
      </w:r>
    </w:p>
    <w:p w:rsidR="79F85316" w:rsidP="3BF91AA1" w:rsidRDefault="79F85316" w14:paraId="672E925B" w14:textId="41452DF6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Критически важный момент: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Фиатные рубли остаются внутри российской юрисдикции (на счетах ВТБ). В блокчейн уходят только их цифровые представители.</w:t>
      </w:r>
    </w:p>
    <w:p w:rsidR="79F85316" w:rsidP="3BF91AA1" w:rsidRDefault="79F85316" w14:paraId="2FD4AD9F" w14:textId="1645F8B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3: МЕЖБАНКОВСКИЙ ОБМЕН В БЛОКЧЕЙНЕ</w:t>
      </w:r>
    </w:p>
    <w:p w:rsidR="79F85316" w:rsidP="3BF91AA1" w:rsidRDefault="79F85316" w14:paraId="6B9372D6" w14:textId="168846EB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Смарт-контракт Сбербанка инициирует сделку атомарного свопа (atomic swap):</w:t>
      </w:r>
    </w:p>
    <w:p w:rsidR="79F85316" w:rsidP="3BF91AA1" w:rsidRDefault="79F85316" w14:paraId="79149B95" w14:textId="14C98731">
      <w:pPr>
        <w:pStyle w:val="ListParagraph"/>
        <w:numPr>
          <w:ilvl w:val="1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Входные данные: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1000 RUBt.</w:t>
      </w:r>
    </w:p>
    <w:p w:rsidR="79F85316" w:rsidP="3BF91AA1" w:rsidRDefault="79F85316" w14:paraId="11BC8440" w14:textId="6B501DB6">
      <w:pPr>
        <w:pStyle w:val="ListParagraph"/>
        <w:numPr>
          <w:ilvl w:val="1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Курс: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0.08.</w:t>
      </w:r>
    </w:p>
    <w:p w:rsidR="79F85316" w:rsidP="3BF91AA1" w:rsidRDefault="79F85316" w14:paraId="34EC21FE" w14:textId="0A86BDAF">
      <w:pPr>
        <w:pStyle w:val="ListParagraph"/>
        <w:numPr>
          <w:ilvl w:val="1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Расчетная сумма: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80 CNHt.</w:t>
      </w:r>
    </w:p>
    <w:p w:rsidR="79F85316" w:rsidP="3BF91AA1" w:rsidRDefault="79F85316" w14:paraId="3D9D3710" w14:textId="0EB7B5FC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Сделка ищет ликвидность в пуле ликвидности (децентрализованной бирже внутри сети):</w:t>
      </w:r>
    </w:p>
    <w:p w:rsidR="79F85316" w:rsidP="3BF91AA1" w:rsidRDefault="79F85316" w14:paraId="53FA82C0" w14:textId="206AAE05">
      <w:pPr>
        <w:pStyle w:val="ListParagraph"/>
        <w:numPr>
          <w:ilvl w:val="1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Путем аукциона или прямого согласования находится контрагент (China Merchants Bank), готовый продать 80 CNHt.</w:t>
      </w:r>
    </w:p>
    <w:p w:rsidR="79F85316" w:rsidP="3BF91AA1" w:rsidRDefault="79F85316" w14:paraId="5EF8A6D6" w14:textId="1F1A3C90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Атомарный своп: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В рамках одной транзакции в блокчейне:</w:t>
      </w:r>
    </w:p>
    <w:p w:rsidR="79F85316" w:rsidP="3BF91AA1" w:rsidRDefault="79F85316" w14:paraId="7B4E48C4" w14:textId="18AFEADA">
      <w:pPr>
        <w:pStyle w:val="ListParagraph"/>
        <w:numPr>
          <w:ilvl w:val="1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Со счета Сбербанка списывается 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1000 RUBt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w:rsidR="79F85316" w:rsidP="3BF91AA1" w:rsidRDefault="79F85316" w14:paraId="3AF4F16F" w14:textId="57EA5C79">
      <w:pPr>
        <w:pStyle w:val="ListParagraph"/>
        <w:numPr>
          <w:ilvl w:val="1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На счет China Merchants Bank зачисляется 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80 CNHt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w:rsidR="79F85316" w:rsidP="3BF91AA1" w:rsidRDefault="79F85316" w14:paraId="708DB89A" w14:textId="59DFFBBD">
      <w:pPr>
        <w:pStyle w:val="ListParagraph"/>
        <w:numPr>
          <w:ilvl w:val="1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Транзакция либо проходит полностью, либо не проходит вовсе. Риск невыполнения сделки исключен.</w:t>
      </w:r>
    </w:p>
    <w:p w:rsidR="79F85316" w:rsidP="3BF91AA1" w:rsidRDefault="79F85316" w14:paraId="472DE28F" w14:textId="1818AE0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4: КОНВЕРТАЦИЯ В ФИАТ (OFF-RAMP)</w:t>
      </w:r>
    </w:p>
    <w:p w:rsidR="79F85316" w:rsidP="3BF91AA1" w:rsidRDefault="79F85316" w14:paraId="5B8E07BA" w14:textId="6D98B336">
      <w:pPr>
        <w:pStyle w:val="ListParagraph"/>
        <w:numPr>
          <w:ilvl w:val="0"/>
          <w:numId w:val="7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China Merchants Bank, получив 80 CNHt на свой блокчейн-кошелек, отправляет запрос банку-кастодиану юаней (Bank of China).</w:t>
      </w:r>
    </w:p>
    <w:p w:rsidR="79F85316" w:rsidP="3BF91AA1" w:rsidRDefault="79F85316" w14:paraId="59A3F77D" w14:textId="5C5C0D62">
      <w:pPr>
        <w:pStyle w:val="ListParagraph"/>
        <w:numPr>
          <w:ilvl w:val="0"/>
          <w:numId w:val="7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Bank of China уничтожает (сжигает) 80 CNHt в блокчейне и одновременно зачисляет 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80 фиатных CNY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на корсчет China Merchants Bank.</w:t>
      </w:r>
    </w:p>
    <w:p w:rsidR="79F85316" w:rsidP="3BF91AA1" w:rsidRDefault="79F85316" w14:paraId="3EDCBF99" w14:textId="3FE85CC1">
      <w:pPr>
        <w:pStyle w:val="ListParagraph"/>
        <w:numPr>
          <w:ilvl w:val="0"/>
          <w:numId w:val="7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China Merchants Bank немедленно зачисляет 80 CNY на счет китайского продавца.</w:t>
      </w:r>
    </w:p>
    <w:p w:rsidR="79F85316" w:rsidP="3BF91AA1" w:rsidRDefault="79F85316" w14:paraId="75B3C330" w14:textId="5ACC611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5: ФИНАЛИЗАЦИЯ</w:t>
      </w:r>
    </w:p>
    <w:p w:rsidR="79F85316" w:rsidP="3BF91AA1" w:rsidRDefault="79F85316" w14:paraId="7259F067" w14:textId="39DEE91D">
      <w:pPr>
        <w:pStyle w:val="ListParagraph"/>
        <w:numPr>
          <w:ilvl w:val="0"/>
          <w:numId w:val="7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Смарт-контракт отправляет подтверждение об успешной транзакции обратно в эквайринговую систему Taobao.</w:t>
      </w:r>
    </w:p>
    <w:p w:rsidR="79F85316" w:rsidP="3BF91AA1" w:rsidRDefault="79F85316" w14:paraId="1A3CAC6F" w14:textId="142F02CB">
      <w:pPr>
        <w:pStyle w:val="ListParagraph"/>
        <w:numPr>
          <w:ilvl w:val="0"/>
          <w:numId w:val="7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Плательщик в России получает уведомление об успешной оплате.</w:t>
      </w:r>
    </w:p>
    <w:p w:rsidR="79F85316" w:rsidP="3BF91AA1" w:rsidRDefault="79F85316" w14:paraId="1DAA1018" w14:textId="0C7DE75C">
      <w:pPr>
        <w:pStyle w:val="ListParagraph"/>
        <w:numPr>
          <w:ilvl w:val="0"/>
          <w:numId w:val="7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Весь процесс от Шага 1 до Шага 5 занимает 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менее 60 секунд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w:rsidR="79F85316" w:rsidP="3BF91AA1" w:rsidRDefault="79F85316" w14:paraId="4E55B9E9" w14:textId="45CACA41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Как эта система нивелирует санкционные риски:</w:t>
      </w:r>
    </w:p>
    <w:p w:rsidR="79F85316" w:rsidP="3BF91AA1" w:rsidRDefault="79F85316" w14:paraId="18040B78" w14:textId="1FC0EAA8">
      <w:pPr>
        <w:pStyle w:val="ListParagraph"/>
        <w:numPr>
          <w:ilvl w:val="0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Отсутствие прямых корреспондентских связей: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Российские и китайские банки не открывают друг у друга счета. Они взаимодействуют только через нейтральный технический протокол (блокчейн).</w:t>
      </w:r>
    </w:p>
    <w:p w:rsidR="79F85316" w:rsidP="3BF91AA1" w:rsidRDefault="79F85316" w14:paraId="0EE0B925" w14:textId="47CA3C52">
      <w:pPr>
        <w:pStyle w:val="ListParagraph"/>
        <w:numPr>
          <w:ilvl w:val="0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Обезличенность транзакций: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Для внешнего наблюдателя (например, американского казначейства) транзакция в блокчейне — это просто перевод токенов между анонимными адресами. Установить конечных бенефициаров (клиента и продавца) без доступа к данным он-рамп/оф-рамп (которые контролируются национальными регуляторами) практически невозможно.</w:t>
      </w:r>
    </w:p>
    <w:p w:rsidR="79F85316" w:rsidP="3BF91AA1" w:rsidRDefault="79F85316" w14:paraId="47E3B812" w14:textId="6C795CDF">
      <w:pPr>
        <w:pStyle w:val="ListParagraph"/>
        <w:numPr>
          <w:ilvl w:val="0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"Буферная" роль кастодианов: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Санкции против ВТБ или Bank of China не парализуют систему, так как их роль — чисто техническая (эмиссия/погашение токенов). Функцию кастодиана можно передать другому уполномоченному банку.</w:t>
      </w:r>
    </w:p>
    <w:p w:rsidR="79F85316" w:rsidP="3BF91AA1" w:rsidRDefault="79F85316" w14:paraId="18CFC76D" w14:textId="7E6F352A">
      <w:pPr>
        <w:pStyle w:val="ListParagraph"/>
        <w:numPr>
          <w:ilvl w:val="0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Суверенный контроль: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Каждая сторона сохраняет полный контроль над своей частью экосистемы. ЦБ РФ видит и контролирует все операции с RUBt, НБК — с CNHt. Нет единого центра, который можно атаковать санкциями.</w:t>
      </w:r>
    </w:p>
    <w:p w:rsidR="79F85316" w:rsidP="3BF91AA1" w:rsidRDefault="79F85316" w14:paraId="06DC7BF9" w14:textId="24850249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Клиринг и расчеты (Сеттльмент):</w:t>
      </w:r>
    </w:p>
    <w:p w:rsidR="79F85316" w:rsidP="3BF91AA1" w:rsidRDefault="79F85316" w14:paraId="69AEFAD9" w14:textId="0FB84F8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В этой системе классический клиринг не нужен. Расчеты происходят в </w:t>
      </w:r>
      <w:r w:rsidRPr="3BF91AA1" w:rsidR="79F853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реальном времени</w:t>
      </w: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на уровне каждой транзакции благодаря атомарным свопам. Балансы между банками-кастодианами выравниваются не ежедневно, а непрерывно:</w:t>
      </w:r>
    </w:p>
    <w:p w:rsidR="79F85316" w:rsidP="3BF91AA1" w:rsidRDefault="79F85316" w14:paraId="124F9FAC" w14:textId="70F14D2D">
      <w:pPr>
        <w:pStyle w:val="ListParagraph"/>
        <w:numPr>
          <w:ilvl w:val="0"/>
          <w:numId w:val="7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Если ВТБ выпустил 1 млн RUBt, а Bank of China — 80,000 CNHt, это означает, что на счетах ВТБ лежит 1 млн фиатных RUB, а на счетах Bank of China — 80,000 фиатных CNY. Система обеспечена на 100% в любой момент времени.</w:t>
      </w:r>
    </w:p>
    <w:p w:rsidR="79F85316" w:rsidP="3BF91AA1" w:rsidRDefault="79F85316" w14:paraId="5D222DC8" w14:textId="7336A476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79F85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Этот механизм не просто "перекладывает" проблему в крипту, а создает принципиально новую, более эффективную и устойчивую финансовую инфраструктуру, где технология служит щитом от политических рисков.</w:t>
      </w:r>
    </w:p>
    <w:p xmlns:wp14="http://schemas.microsoft.com/office/word/2010/wordml" w:rsidP="150932EA" wp14:paraId="3E0F453D" wp14:textId="2EE473FE">
      <w:pPr>
        <w:spacing w:before="0" w:beforeAutospacing="off" w:after="160" w:afterAutospacing="off" w:line="259" w:lineRule="auto"/>
        <w:ind w:left="0" w:right="0" w:hanging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3BF91AA1" w:rsidR="5C62367F">
        <w:rPr>
          <w:rFonts w:ascii="Times New Roman" w:hAnsi="Times New Roman" w:eastAsia="Times New Roman" w:cs="Times New Roman"/>
          <w:noProof w:val="0"/>
          <w:lang w:val="ru-RU"/>
        </w:rPr>
        <w:t xml:space="preserve">7. </w:t>
      </w:r>
      <w:r w:rsidRPr="3BF91AA1" w:rsidR="5C6236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Почему ваши идеи и предлагаемые способы решения должны сработать?</w:t>
      </w:r>
    </w:p>
    <w:p w:rsidR="0A8AE933" w:rsidP="3BF91AA1" w:rsidRDefault="0A8AE933" w14:paraId="28208F14" w14:textId="263E64A4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4FAA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- Платеж остается таким же простым, как сканирование QR-кода в родном банковском приложении. Он не видит криптовалюту и сложности.</w:t>
      </w:r>
    </w:p>
    <w:p w:rsidR="0A8AE933" w:rsidP="3BF91AA1" w:rsidRDefault="0A8AE933" w14:paraId="7289D4B4" w14:textId="48907910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4FAA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- Резкое снижение комиссий и времени проведения операций. Прямые расчеты с контрагентами.</w:t>
      </w:r>
    </w:p>
    <w:p w:rsidR="0A8AE933" w:rsidP="3BF91AA1" w:rsidRDefault="0A8AE933" w14:paraId="4264D34D" w14:textId="7B4F060F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4FAA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- Для банков и регуляторов:</w:t>
      </w:r>
    </w:p>
    <w:p w:rsidR="0A8AE933" w:rsidP="3BF91AA1" w:rsidRDefault="0A8AE933" w14:paraId="426A83E1" w14:textId="4DDEE663">
      <w:pPr>
        <w:pStyle w:val="ListParagraph"/>
        <w:numPr>
          <w:ilvl w:val="0"/>
          <w:numId w:val="7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4FAA85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Снижение санкционных рисков</w:t>
      </w:r>
      <w:r w:rsidRPr="3BF91AA1" w:rsidR="4FAA85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  <w:r w:rsidRPr="3BF91AA1" w:rsidR="4FAA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Нет</w:t>
      </w:r>
      <w:r w:rsidRPr="3BF91AA1" w:rsidR="4FAA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прямых финансовых потоков, которые можно заблокировать. Транзакции обезличены в блокчейне.</w:t>
      </w:r>
    </w:p>
    <w:p w:rsidR="0A8AE933" w:rsidP="3BF91AA1" w:rsidRDefault="0A8AE933" w14:paraId="4F2EDBA6" w14:textId="4DBE29C1">
      <w:pPr>
        <w:pStyle w:val="ListParagraph"/>
        <w:numPr>
          <w:ilvl w:val="0"/>
          <w:numId w:val="7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4FAA85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Контроль:</w:t>
      </w:r>
      <w:r w:rsidRPr="3BF91AA1" w:rsidR="4FAA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Регуляторы сохраняют контроль на точках входа/выхода (он-рампах и оф-рампах), проводя все необходимые проверки.</w:t>
      </w:r>
    </w:p>
    <w:p w:rsidR="0A8AE933" w:rsidP="3BF91AA1" w:rsidRDefault="0A8AE933" w14:paraId="0E78B9C4" w14:textId="186D490A">
      <w:pPr>
        <w:pStyle w:val="ListParagraph"/>
        <w:numPr>
          <w:ilvl w:val="0"/>
          <w:numId w:val="7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BF91AA1" w:rsidR="4FAA85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Технологическая суверенность</w:t>
      </w:r>
      <w:r w:rsidRPr="3BF91AA1" w:rsidR="4FAA85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  <w:r w:rsidRPr="3BF91AA1" w:rsidR="4FAA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Создается</w:t>
      </w:r>
      <w:r w:rsidRPr="3BF91AA1" w:rsidR="4FAA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новая, устойчивая к внешнему давлению финансовая инфраструктура.</w:t>
      </w:r>
    </w:p>
    <w:p w:rsidR="0A8AE933" w:rsidP="3BF91AA1" w:rsidRDefault="0A8AE933" w14:paraId="4CAAD180" w14:textId="131F3440">
      <w:pPr>
        <w:pStyle w:val="ListParagraph"/>
        <w:numPr>
          <w:ilvl w:val="0"/>
          <w:numId w:val="7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BF91AA1" w:rsidR="4FAA85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Соответствие трендам:</w:t>
      </w:r>
      <w:r w:rsidRPr="3BF91AA1" w:rsidR="4FAA85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Обе страны активно исследуют блокчейн, что делает такое решение политически приемлемым</w:t>
      </w:r>
      <w:r w:rsidRPr="3BF91AA1" w:rsidR="0A8AE9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0A8AE933" w:rsidP="3B7D9367" w:rsidRDefault="0A8AE933" w14:paraId="172222F2" w14:textId="6CA46256">
      <w:pPr>
        <w:spacing w:before="240" w:beforeAutospacing="off" w:after="240" w:afterAutospacing="off"/>
      </w:pPr>
      <w:r w:rsidRPr="3B7D9367" w:rsidR="0A8AE9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Эта идея технологически осуществима, политически актуальна и экономически выгодна. Она объединяет интересы граждан, бизнеса и государства, формируя надёжный и современный финансовый мост между двумя крупнейшими партнёрами — Россией и Китаем.</w:t>
      </w:r>
    </w:p>
    <w:p w:rsidR="035D635F" w:rsidP="45FF43DD" w:rsidRDefault="035D635F" w14:paraId="66D30497" w14:noSpellErr="1" w14:textId="3C0663E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ru-RU"/>
        </w:rPr>
      </w:pPr>
      <w:r w:rsidRPr="45FF43DD" w:rsidR="5C62367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ru-RU"/>
        </w:rPr>
        <w:t xml:space="preserve">3 </w:t>
      </w:r>
      <w:r w:rsidRPr="45FF43DD" w:rsidR="5C62367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ru-RU"/>
        </w:rPr>
        <w:t>карточка идей</w:t>
      </w:r>
      <w:r w:rsidRPr="45FF43DD" w:rsidR="5C62367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ru-RU"/>
        </w:rPr>
        <w:t xml:space="preserve">. </w:t>
      </w:r>
      <w:r w:rsidRPr="45FF43DD" w:rsidR="617FAA0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ru-RU"/>
        </w:rPr>
        <w:t>Экоактив</w:t>
      </w:r>
      <w:r w:rsidRPr="45FF43DD" w:rsidR="64D6524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ru-RU"/>
        </w:rPr>
        <w:t>. Единая цифровая платформа экологических действий и вознаграждений.</w:t>
      </w:r>
    </w:p>
    <w:p w:rsidR="60EDAAE6" w:rsidP="45FF43DD" w:rsidRDefault="60EDAAE6" w14:noSpellErr="1" w14:paraId="72CE2F71" w14:textId="66D0437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45FF43DD" w:rsidR="60EDAAE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1. </w:t>
      </w:r>
      <w:r w:rsidRPr="45FF43DD" w:rsidR="60EDA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 какой сфере вы хотите искать проблемы и решения и почему?</w:t>
      </w:r>
      <w:r w:rsidRPr="45FF43DD" w:rsidR="60EDAAE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w:rsidR="64D6524D" w:rsidP="45FF43DD" w:rsidRDefault="64D6524D" w14:paraId="06A0E1A2" w14:textId="2E40025D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Сфера проекта объединяет финтех, экологию и социальные инновации. Главная идея — создание единой цифровой платформы, где каждое экологическое действие человека (сортировка отходов, сдача вторсырья, покупка экологичных товаров, участие в акциях по восстановлению природы) получает финансовое или нематериальное вознаграждение. Пользователь видит прямую отдачу от своих действий в виде эко-баллов, 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кэшбэка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бонусов, а государство и бизнес получают прозрачную статистику и рост вовлечённости.</w:t>
      </w:r>
    </w:p>
    <w:p w:rsidR="64D6524D" w:rsidP="45FF43DD" w:rsidRDefault="64D6524D" w14:paraId="4710409E" w14:textId="3A9FF7A1">
      <w:pPr>
        <w:spacing w:before="240" w:beforeAutospacing="off" w:after="240" w:afterAutospacing="off"/>
        <w:jc w:val="left"/>
      </w:pPr>
      <w:r w:rsidRPr="3BF91AA1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Сегодня большинство граждан готовы поддерживать экологические инициативы, но им не хватает простого механизма, который объединял бы экологию и личную выгоду. Современные технологии — блокчейн, API-интеграции и цифровые идентификаторы — позволяют сделать экологическое поведение не просто полезным, но и экономически целесообразным. Таким образом, проект «ЭкоАктив» превращает экологию в часть финансового поведения человека, формируя новую культуру потребления и социальной ответственности.</w:t>
      </w:r>
    </w:p>
    <w:p w:rsidR="71BA9F09" w:rsidP="3BF91AA1" w:rsidRDefault="71BA9F09" w14:paraId="31BB7E49" w14:textId="426A0C1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3BF91AA1" w:rsidR="71BA9F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Проблема низкой вовлеченности в экологические практики упирается в "трение" — неудобство и отсутствие прямой, осязаемой выгоды. SRC решает проблему "трения" в платежах, и мы применяем этот же подход к экологическим действиям. Мы создаем не просто приложение, а </w:t>
      </w:r>
      <w:r w:rsidRPr="3BF91AA1" w:rsidR="71BA9F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экосистему</w:t>
      </w:r>
      <w:r w:rsidRPr="3BF91AA1" w:rsidR="71BA9F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где экологическое поведение становится таким же бесшовным, простым и безопасным, как онлайн-платеж через Click to Pay. Это меняет парадигму: экология интегрируется в повседневные финансовые и потребительские потоки, а не существует отдельно.</w:t>
      </w:r>
    </w:p>
    <w:p w:rsidR="33F82CCE" w:rsidP="45FF43DD" w:rsidRDefault="33F82CCE" w14:paraId="0D37D6DC" w14:textId="68EAF1F2">
      <w:pPr>
        <w:pStyle w:val="ListParagraph"/>
        <w:numPr>
          <w:ilvl w:val="0"/>
          <w:numId w:val="6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45FF43DD" w:rsidR="33F82C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 каких проблемах в выбранной вами сфере вам известно? Охарактеризуйте их кратко.</w:t>
      </w:r>
    </w:p>
    <w:p w:rsidR="64D6524D" w:rsidP="45FF43DD" w:rsidRDefault="64D6524D" w14:paraId="77B7D781" w14:textId="731310C7">
      <w:pPr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Главная проблема заключается в низкой вовлечённости граждан в экологические практики. Большинство людей не сортируют отходы и не участвуют в экоакциях, считая, что их усилия не приносят ощутимой пользы. К этому добавляется отсутствие доступной инфраструктуры: чтобы сдать вторсырьё, нужно самостоятельно искать пункты приёма, тратить время и ресурсы, не получая взамен никаких выгод.</w:t>
      </w:r>
    </w:p>
    <w:p w:rsidR="64D6524D" w:rsidP="45FF43DD" w:rsidRDefault="64D6524D" w14:paraId="49F84355" w14:textId="6AF13F6C">
      <w:pPr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Кроме того, существующие программы экологического стимулирования разрозненны и непрозрачны. Отдельные приложения, кэшбэк-сервисы или акции не связаны между собой, не имеют единой системы учёта и не создают эффекта «единого пространства». Нет общей платформы, где можно было бы видеть свой вклад, копить бонусы, участвовать в программах разных партнёров и отслеживать реальный экологический результат.</w:t>
      </w:r>
    </w:p>
    <w:p w:rsidR="64D6524D" w:rsidP="45FF43DD" w:rsidRDefault="64D6524D" w14:paraId="797AB521" w14:textId="1A3D1DFA">
      <w:pPr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Локальные инициативы, даже успешные, часто не оцифрованы, их влияние невозможно проверить. Поэтому граждане теряют доверие к экологическим проектам, а компании не видят реальной отдачи от корпоративной экологической активности.</w:t>
      </w:r>
    </w:p>
    <w:p w:rsidR="03722E4C" w:rsidP="45FF43DD" w:rsidRDefault="03722E4C" w14:paraId="54E09A01" w14:textId="4B259999">
      <w:pPr>
        <w:pStyle w:val="ListParagraph"/>
        <w:numPr>
          <w:ilvl w:val="0"/>
          <w:numId w:val="6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45FF43DD" w:rsidR="03722E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Как эти известные проблемы – КЛИЕНТСКИЕ БОЛИ - решаются?</w:t>
      </w:r>
    </w:p>
    <w:p w:rsidR="64D6524D" w:rsidP="45FF43DD" w:rsidRDefault="64D6524D" w14:paraId="1B9E219F" w14:textId="47536649">
      <w:pPr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Существующие решения носят частичный характер. На рынке уже присутствуют экомаркеты и пункты приёма вторсырья, но их логистика неудобна: пользователю нужно самостоятельно искать точки, ехать туда, а тарифы на сдачу минимальны. Программы эко-кэшбэка и зелёного маркетинга существуют, но чаще всего представляют собой разовые акции с ограниченным числом партнёров.</w:t>
      </w:r>
    </w:p>
    <w:p w:rsidR="64D6524D" w:rsidP="45FF43DD" w:rsidRDefault="64D6524D" w14:paraId="68CBAD58" w14:textId="1B99D322">
      <w:pPr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Фонды компенсации углеродного следа и экологические стартапы в сфере ESG-инвестиций развиваются, однако их прозрачность и связь с действиями конкретного человека остаются сомнительными. Социальная реклама и проекты по энергосбережению работают скорее на информирование, чем на реальное поведение: пользователь не получает ни визуального результата, ни мгновенного вознаграждения.</w:t>
      </w:r>
    </w:p>
    <w:p w:rsidR="64D6524D" w:rsidP="45FF43DD" w:rsidRDefault="64D6524D" w14:paraId="52A26F98" w14:textId="101AB2E5">
      <w:pPr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Проблема в том, что все эти меры действуют обособленно. Отдельные сервисы, приложения и акции не интегрированы в единую цифровую систему, а их мотивационные механизмы слишком слабы, чтобы сформировать привычку. Экологическое поведение пока не стало частью повседневной экономики человека — именно это и должен исправить проект «ЭкоАктив».</w:t>
      </w:r>
    </w:p>
    <w:p w:rsidR="12ECB968" w:rsidP="45FF43DD" w:rsidRDefault="12ECB968" w14:paraId="2DDD47F2" w14:textId="6BD22459">
      <w:pPr>
        <w:pStyle w:val="ListParagraph"/>
        <w:numPr>
          <w:ilvl w:val="0"/>
          <w:numId w:val="6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45FF43DD" w:rsidR="12ECB9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Из каких источников вы получили данные о проблемах и решениях в этой сфере?</w:t>
      </w:r>
    </w:p>
    <w:p w:rsidR="64D6524D" w:rsidP="45FF43DD" w:rsidRDefault="64D6524D" w14:paraId="2A2E22CF" w14:textId="3FB1CC83">
      <w:pPr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При анализе проблемы учитывался российский и международный опыт. Среди отечественных примеров можно отметить 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экопрограмму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Сбера «Спасибо за Эко», сервис «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Собиратор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» и платформу 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Recyclemap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которые частично решают задачу переработки отходов, но не объединены общей системой учёта и вознаграждения.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Данные национального проекта «Экология» и аналитика НИУ ВШЭ показывают: 64% россиян положительно относятся к идее вознаграждения за экологичные действия, однако 72% не знают, где и как эти действия можно совершить.</w:t>
      </w:r>
    </w:p>
    <w:p w:rsidR="64D6524D" w:rsidP="45FF43DD" w:rsidRDefault="64D6524D" w14:paraId="17A4C876" w14:textId="75698BFF">
      <w:pPr>
        <w:pStyle w:val="Normal"/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Международные кейсы, такие как сингапурская программа «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GreenPoints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», британская «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Giki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Zero» и испанская «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Dcycle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», демонстрируют эффективность финансовой мотивации: вовлечённость граждан при наличии прозрачных вознаграждений растёт в несколько раз. По данным Всемирного банка и Росстата, уровень переработки бытовых отходов в России остаётся ниже 10%, а цифровизация экологической инфраструктуры недостаточно развита. Всё это подтверждает необходимость комплексного цифрового решения.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w:rsidR="64D6524D" w:rsidP="45FF43DD" w:rsidRDefault="64D6524D" w14:paraId="6126B202" w14:textId="646BA1FC">
      <w:pPr>
        <w:pStyle w:val="Normal"/>
        <w:spacing w:before="0" w:beforeAutospacing="off" w:after="160" w:afterAutospacing="off" w:line="259" w:lineRule="auto"/>
        <w:ind w:left="0" w:right="0" w:hanging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45FF43DD" w:rsidR="64D652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5.</w:t>
      </w:r>
      <w:r w:rsidRPr="45FF43DD" w:rsidR="7583B86A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 xml:space="preserve"> Почему известные вам способы решения проблем не являются «идеальными»?</w:t>
      </w:r>
    </w:p>
    <w:p w:rsidR="64D6524D" w:rsidP="45FF43DD" w:rsidRDefault="64D6524D" w14:paraId="4F1B473A" w14:textId="19F69F78">
      <w:pPr>
        <w:pStyle w:val="Normal"/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Текущие подходы не решают проблему системно. В первую очередь, отсутствует единый идентификатор участия: каждая инициатива требует отдельной регистрации и собственной системы бонусов, что создаёт фрагментированность. Нет прозрачного учёта: пользователь не может проверить, действительно ли его отходы переработаны или посажено дерево, о котором сообщается.</w:t>
      </w:r>
    </w:p>
    <w:p w:rsidR="64D6524D" w:rsidP="45FF43DD" w:rsidRDefault="64D6524D" w14:paraId="6B209992" w14:textId="0D4EC685">
      <w:pPr>
        <w:pStyle w:val="Normal"/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Кроме того, экологические программы не связаны с финансовой системой, что делает их второстепенными в повседневных приоритетах человека. Отсутствует геймификация и рейтинги, способные превратить участие в экоакциях в устойчивую привычку.</w:t>
      </w:r>
    </w:p>
    <w:p w:rsidR="64D6524D" w:rsidP="45FF43DD" w:rsidRDefault="64D6524D" w14:paraId="4A6878CF" w14:textId="1933C50C">
      <w:pPr>
        <w:pStyle w:val="Normal"/>
        <w:spacing w:before="240" w:beforeAutospacing="off" w:after="240" w:afterAutospacing="off"/>
        <w:jc w:val="left"/>
      </w:pPr>
      <w:r w:rsidRPr="3BF91AA1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 наконец, существующие решения не интегрированы с банками, системами быстрых платежей и государственными сервисами — хотя технически это уже возможно. Поэтому без объединяющей платформы, которая сочетала бы простоту, выгоду и прозрачность, масштабного эффекта достичь невозможно.</w:t>
      </w:r>
    </w:p>
    <w:p w:rsidR="126E4592" w:rsidP="3BF91AA1" w:rsidRDefault="126E4592" w14:paraId="70DD69D7" w14:textId="5C68160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3BF91AA1" w:rsidR="126E4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Все они являются, по сути, </w:t>
      </w:r>
      <w:r w:rsidRPr="3BF91AA1" w:rsidR="126E4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изолированными "SRC-инициаторами"</w:t>
      </w:r>
      <w:r w:rsidRPr="3BF91AA1" w:rsidR="126E4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в своих узких нишах. Они не образуют </w:t>
      </w:r>
      <w:r w:rsidRPr="3BF91AA1" w:rsidR="126E4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единой "Системы SRC"</w:t>
      </w:r>
      <w:r w:rsidRPr="3BF91AA1" w:rsidR="126E4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для экологии. Нет общего </w:t>
      </w:r>
      <w:r w:rsidRPr="3BF91AA1" w:rsidR="126E4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Digital Card Facilitator</w:t>
      </w:r>
      <w:r w:rsidRPr="3BF91AA1" w:rsidR="126E4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который предоставлял бы пользователю унифицированный доступ ко всем его "зеленым" продуктам и баллам. Нет стандартизированного </w:t>
      </w:r>
      <w:r w:rsidRPr="3BF91AA1" w:rsidR="126E4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SRC Trigger</w:t>
      </w:r>
      <w:r w:rsidRPr="3BF91AA1" w:rsidR="126E4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(как кнопка Click to Pay), который был бы узнаваем на любом сайте, в любом приложении или пункте приема отходов.</w:t>
      </w:r>
    </w:p>
    <w:p w:rsidR="45D83114" w:rsidP="45FF43DD" w:rsidRDefault="45D83114" w14:noSpellErr="1" w14:paraId="113E113E" w14:textId="2AB1F439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45FF43DD" w:rsidR="45D8311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6. Вы придумали способы решения (ТАБЛЕТКА ОТ КЛИЕНТСКОЙ БОЛИ)? Отлично! Очень кратко охарактеризуйте их.</w:t>
      </w:r>
    </w:p>
    <w:p w:rsidR="64D6524D" w:rsidP="45FF43DD" w:rsidRDefault="64D6524D" w14:paraId="25FF2EC1" w14:textId="128FF42A">
      <w:pPr>
        <w:pStyle w:val="Normal"/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Идея: создать единую цифровую 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экоплатформу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«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ЭкоАктив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» — пространство, где экологические действия граждан конвертируются в цифровые баллы, 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кэшбэк</w:t>
      </w: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иные бонусы, а все операции фиксируются в блокчейн-реестре для обеспечения прозрачности и доверия.</w:t>
      </w:r>
    </w:p>
    <w:p w:rsidR="64D6524D" w:rsidP="45FF43DD" w:rsidRDefault="64D6524D" w14:paraId="50FD0569" w14:textId="489A2015">
      <w:pPr>
        <w:pStyle w:val="Normal"/>
        <w:spacing w:before="240" w:beforeAutospacing="off" w:after="240" w:afterAutospacing="off"/>
        <w:jc w:val="left"/>
      </w:pPr>
      <w:r w:rsidRPr="3BF91AA1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Пользователь регистрируется через государственную систему идентификации (ЕСИА) или финансовый кошелёк, после чего получает «</w:t>
      </w:r>
      <w:r w:rsidRPr="3BF91AA1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экопаспорт</w:t>
      </w:r>
      <w:r w:rsidRPr="3BF91AA1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» — личный счёт эко-баллов. Любое экологическое действие, подтверждённое QR-кодом, чеком или геометкой, автоматически попадает в его профиль.</w:t>
      </w:r>
    </w:p>
    <w:p w:rsidR="0F9803A8" w:rsidP="3BF91AA1" w:rsidRDefault="0F9803A8" w14:paraId="778EA741" w14:textId="430962D9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Общая архитектура:</w:t>
      </w:r>
      <w:r>
        <w:br/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Система построена вокруг центрального ядра — </w:t>
      </w:r>
      <w:r w:rsidRPr="3BF91AA1" w:rsidR="0F9803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Системы SRC «ЭкоАктив»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которая управляет цифровыми профилями пользователей, их виртуальными «картами» (эко-баллами, деревьями и т.д.) и всеми операциями. С ней взаимодействуют партнеры (магазины, фандоматы, банки), а для гарантии прозрачности ключевые события неизменно фиксируются в блокчейн-реестре.</w:t>
      </w:r>
    </w:p>
    <w:p w:rsidR="0F9803A8" w:rsidP="3BF91AA1" w:rsidRDefault="0F9803A8" w14:paraId="4FBD9CE1" w14:textId="21043B41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Процесс можно разбить на три крупных этапа:</w:t>
      </w:r>
    </w:p>
    <w:p w:rsidR="0F9803A8" w:rsidP="3BF91AA1" w:rsidRDefault="0F9803A8" w14:paraId="197857ED" w14:textId="4ADBFF58">
      <w:pPr>
        <w:pStyle w:val="ListParagraph"/>
        <w:numPr>
          <w:ilvl w:val="0"/>
          <w:numId w:val="77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Подготовка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(Onboarding участников и регистрация пользователей).</w:t>
      </w:r>
    </w:p>
    <w:p w:rsidR="0F9803A8" w:rsidP="3BF91AA1" w:rsidRDefault="0F9803A8" w14:paraId="6FE278F7" w14:textId="3E6028FB">
      <w:pPr>
        <w:pStyle w:val="ListParagraph"/>
        <w:numPr>
          <w:ilvl w:val="0"/>
          <w:numId w:val="77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Выполнение экологического действия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(сквозной процесс от инициации до начисления баллов).</w:t>
      </w:r>
    </w:p>
    <w:p w:rsidR="0F9803A8" w:rsidP="3BF91AA1" w:rsidRDefault="0F9803A8" w14:paraId="2F717061" w14:textId="0BCE25B1">
      <w:pPr>
        <w:pStyle w:val="ListParagraph"/>
        <w:numPr>
          <w:ilvl w:val="0"/>
          <w:numId w:val="77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Финальные расчеты и отчетность (клиринг между партнерами).</w:t>
      </w:r>
    </w:p>
    <w:p w:rsidR="0F9803A8" w:rsidP="3BF91AA1" w:rsidRDefault="0F9803A8" w14:paraId="71AF5E3E" w14:textId="09DA0298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ЭТАП 1: ПОДГОТОВКА СИСТЕМЫ И УЧАСТНИКОВ</w:t>
      </w:r>
    </w:p>
    <w:p w:rsidR="0F9803A8" w:rsidP="3BF91AA1" w:rsidRDefault="0F9803A8" w14:paraId="66B363CC" w14:textId="0F6A9345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1.1: Подключение партнеров (Onboarding)</w:t>
      </w:r>
    </w:p>
    <w:p w:rsidR="0F9803A8" w:rsidP="3BF91AA1" w:rsidRDefault="0F9803A8" w14:paraId="4B91EFD8" w14:textId="74ECE696">
      <w:pPr>
        <w:pStyle w:val="ListParagraph"/>
        <w:numPr>
          <w:ilvl w:val="0"/>
          <w:numId w:val="78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Банк, сеть магазинов, оператор фандоматов заключают договор с программой «ЭкоАктив».</w:t>
      </w:r>
    </w:p>
    <w:p w:rsidR="0F9803A8" w:rsidP="3BF91AA1" w:rsidRDefault="0F9803A8" w14:paraId="62181F22" w14:textId="18FDD535">
      <w:pPr>
        <w:pStyle w:val="ListParagraph"/>
        <w:numPr>
          <w:ilvl w:val="0"/>
          <w:numId w:val="78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Каждому партнеру в системе присваивается уникальный цифровой идентификатор и настраиваются права доступа.</w:t>
      </w:r>
    </w:p>
    <w:p w:rsidR="0F9803A8" w:rsidP="3BF91AA1" w:rsidRDefault="0F9803A8" w14:paraId="0CBE7C06" w14:textId="12613FCE">
      <w:pPr>
        <w:pStyle w:val="ListParagraph"/>
        <w:numPr>
          <w:ilvl w:val="0"/>
          <w:numId w:val="78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Технически их системы подключаются к единому API (интерфейсу программирования приложений) «ЭкоАктив».</w:t>
      </w:r>
    </w:p>
    <w:p w:rsidR="0F9803A8" w:rsidP="3BF91AA1" w:rsidRDefault="0F9803A8" w14:paraId="5D3DD152" w14:textId="3A55DFC3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1.2: Регистрация пользователя (Enrolment)</w:t>
      </w:r>
    </w:p>
    <w:p w:rsidR="0F9803A8" w:rsidP="3BF91AA1" w:rsidRDefault="0F9803A8" w14:paraId="5F03364A" w14:textId="67246E91">
      <w:pPr>
        <w:pStyle w:val="ListParagraph"/>
        <w:numPr>
          <w:ilvl w:val="0"/>
          <w:numId w:val="79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Пользователь через мобильное приложение банка-партнера или портал госуслуг подтверждает свою личность.</w:t>
      </w:r>
    </w:p>
    <w:p w:rsidR="0F9803A8" w:rsidP="3BF91AA1" w:rsidRDefault="0F9803A8" w14:paraId="42A6A007" w14:textId="07D34759">
      <w:pPr>
        <w:pStyle w:val="ListParagraph"/>
        <w:numPr>
          <w:ilvl w:val="0"/>
          <w:numId w:val="79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Банк (как уполномоченный участник) отправляет в ядро «ЭкоАктив» запрос на создание цифрового профиля пользователя.</w:t>
      </w:r>
    </w:p>
    <w:p w:rsidR="0F9803A8" w:rsidP="3BF91AA1" w:rsidRDefault="0F9803A8" w14:paraId="3969D15E" w14:textId="0A4D0C0F">
      <w:pPr>
        <w:pStyle w:val="ListParagraph"/>
        <w:numPr>
          <w:ilvl w:val="0"/>
          <w:numId w:val="79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Система создает Профиль SRC пользователя, который становится его «эко-паспортом». В этом профиле автоматически создается основная виртуальная карта — «Кошелек эко-баллов».</w:t>
      </w:r>
    </w:p>
    <w:p w:rsidR="0F9803A8" w:rsidP="3BF91AA1" w:rsidRDefault="0F9803A8" w14:paraId="137917BD" w14:textId="751DAEDD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ЭТАП 2: ВЫПОЛНЕНИЕ ЭКОЛОГИЧЕСКОГО ДЕЙСТВИЯ (НА ПРИМЕРЕ СДАЧИ ПЛАСТИКА)</w:t>
      </w:r>
    </w:p>
    <w:p w:rsidR="0F9803A8" w:rsidP="3BF91AA1" w:rsidRDefault="0F9803A8" w14:paraId="149B8E03" w14:textId="5332C77C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2.1: Инициация действия</w:t>
      </w:r>
    </w:p>
    <w:p w:rsidR="0F9803A8" w:rsidP="3BF91AA1" w:rsidRDefault="0F9803A8" w14:paraId="40CB50E2" w14:textId="2A95404D">
      <w:pPr>
        <w:pStyle w:val="ListParagraph"/>
        <w:numPr>
          <w:ilvl w:val="0"/>
          <w:numId w:val="80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Пользователь подходит к фандомату и нажимает на сенсорном экраме кнопку 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«Войти через ЭкоАктив»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(это и есть триггер SRC).</w:t>
      </w:r>
    </w:p>
    <w:p w:rsidR="0F9803A8" w:rsidP="3BF91AA1" w:rsidRDefault="0F9803A8" w14:paraId="030F046B" w14:textId="1CD6C978">
      <w:pPr>
        <w:pStyle w:val="ListParagraph"/>
        <w:numPr>
          <w:ilvl w:val="0"/>
          <w:numId w:val="80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Фандомат (теперь он выступает как 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Инициатор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 отправляет в ядро системы сигнал: «Пользователь хочет совершить действие, тип — сдача пластика».</w:t>
      </w:r>
    </w:p>
    <w:p w:rsidR="0F9803A8" w:rsidP="3BF91AA1" w:rsidRDefault="0F9803A8" w14:paraId="49E0AC39" w14:textId="1C61CA3D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2.2: Идентификация и аутентификация</w:t>
      </w:r>
    </w:p>
    <w:p w:rsidR="0F9803A8" w:rsidP="3BF91AA1" w:rsidRDefault="0F9803A8" w14:paraId="734D96F0" w14:textId="5672020E">
      <w:pPr>
        <w:pStyle w:val="ListParagraph"/>
        <w:numPr>
          <w:ilvl w:val="0"/>
          <w:numId w:val="8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Система «ЭкоАктив» пытается автоматически распознать пользователя по данным его устройства (смартфона). Если это не удается, она открывает на экране фандомата интерфейс для ввода номера телефона или email.</w:t>
      </w:r>
    </w:p>
    <w:p w:rsidR="0F9803A8" w:rsidP="3BF91AA1" w:rsidRDefault="0F9803A8" w14:paraId="0E1CE0FF" w14:textId="62AB8B80">
      <w:pPr>
        <w:pStyle w:val="ListParagraph"/>
        <w:numPr>
          <w:ilvl w:val="0"/>
          <w:numId w:val="8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Получив идентификатор, система находит профиль пользователя и запрашивает дополнительное подтверждение — 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Assurance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 Например, отправляет одноразовый код в SMS.</w:t>
      </w:r>
    </w:p>
    <w:p w:rsidR="0F9803A8" w:rsidP="3BF91AA1" w:rsidRDefault="0F9803A8" w14:paraId="214D2DD2" w14:textId="25FDEEF5">
      <w:pPr>
        <w:pStyle w:val="ListParagraph"/>
        <w:numPr>
          <w:ilvl w:val="0"/>
          <w:numId w:val="8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Пользователь вводит код на экране фандомата. Система проверяет код и подтверждает личность. Теперь система знает, кто совершает действие, и доверяет ему.</w:t>
      </w:r>
    </w:p>
    <w:p w:rsidR="0F9803A8" w:rsidP="3BF91AA1" w:rsidRDefault="0F9803A8" w14:paraId="62BA47AB" w14:textId="563D1D52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2.3: Выбор «карты» для вознаграждения</w:t>
      </w:r>
    </w:p>
    <w:p w:rsidR="0F9803A8" w:rsidP="3BF91AA1" w:rsidRDefault="0F9803A8" w14:paraId="20D6374E" w14:textId="1E5A60E9">
      <w:pPr>
        <w:pStyle w:val="ListParagraph"/>
        <w:numPr>
          <w:ilvl w:val="0"/>
          <w:numId w:val="8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Система загружает профиль пользователя и показывает ему на экране фандомата список его виртуальных активов: 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«Кошелек эко-баллов»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«Цифровое дерево»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 др.</w:t>
      </w:r>
    </w:p>
    <w:p w:rsidR="0F9803A8" w:rsidP="3BF91AA1" w:rsidRDefault="0F9803A8" w14:paraId="2F7FA8D2" w14:textId="7AAE8754">
      <w:pPr>
        <w:pStyle w:val="ListParagraph"/>
        <w:numPr>
          <w:ilvl w:val="0"/>
          <w:numId w:val="8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Пользователь выбирает, на какую «карту» он хочет получить вознаграждение, например, на основной кошелек с баллами.</w:t>
      </w:r>
    </w:p>
    <w:p w:rsidR="0F9803A8" w:rsidP="3BF91AA1" w:rsidRDefault="0F9803A8" w14:paraId="144EEBA7" w14:textId="4FC8F24E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2.4: Подтверждение и выполнение</w:t>
      </w:r>
    </w:p>
    <w:p w:rsidR="0F9803A8" w:rsidP="3BF91AA1" w:rsidRDefault="0F9803A8" w14:paraId="30476B31" w14:textId="32218D07">
      <w:pPr>
        <w:pStyle w:val="ListParagraph"/>
        <w:numPr>
          <w:ilvl w:val="0"/>
          <w:numId w:val="8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Система показывает итоговое подтверждение: «Вы сдаете пластик для получения 50 эко-баллов».</w:t>
      </w:r>
    </w:p>
    <w:p w:rsidR="0F9803A8" w:rsidP="3BF91AA1" w:rsidRDefault="0F9803A8" w14:paraId="14436C4B" w14:textId="7F015EF4">
      <w:pPr>
        <w:pStyle w:val="ListParagraph"/>
        <w:numPr>
          <w:ilvl w:val="0"/>
          <w:numId w:val="8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Пользователь нажимает «Подтвердить».</w:t>
      </w:r>
    </w:p>
    <w:p w:rsidR="0F9803A8" w:rsidP="3BF91AA1" w:rsidRDefault="0F9803A8" w14:paraId="17A867EE" w14:textId="49AC6305">
      <w:pPr>
        <w:pStyle w:val="ListParagraph"/>
        <w:numPr>
          <w:ilvl w:val="0"/>
          <w:numId w:val="8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Система дает команду фандомату: «Пользователь подтвердил, можно принимать сырье».</w:t>
      </w:r>
    </w:p>
    <w:p w:rsidR="0F9803A8" w:rsidP="3BF91AA1" w:rsidRDefault="0F9803A8" w14:paraId="022B69E5" w14:textId="1EED0D8F">
      <w:pPr>
        <w:pStyle w:val="ListParagraph"/>
        <w:numPr>
          <w:ilvl w:val="0"/>
          <w:numId w:val="8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Пользователь загружает пластик, автомат взвешивает его (например, 1.2 кг) и пересчитывает итоговое вознаграждение (60 баллов).</w:t>
      </w:r>
    </w:p>
    <w:p w:rsidR="0F9803A8" w:rsidP="3BF91AA1" w:rsidRDefault="0F9803A8" w14:paraId="6BA53A60" w14:textId="41454C27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2.5: Фиксация транзакции и начисление баллов</w:t>
      </w:r>
    </w:p>
    <w:p w:rsidR="0F9803A8" w:rsidP="3BF91AA1" w:rsidRDefault="0F9803A8" w14:paraId="4ED317D6" w14:textId="396E3957">
      <w:pPr>
        <w:pStyle w:val="ListParagraph"/>
        <w:numPr>
          <w:ilvl w:val="0"/>
          <w:numId w:val="8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Фандомат сообщает в ядро системы финальные данные: «Принято 1.2 кг пластика, к начислению 60 баллов».</w:t>
      </w:r>
    </w:p>
    <w:p w:rsidR="0F9803A8" w:rsidP="3BF91AA1" w:rsidRDefault="0F9803A8" w14:paraId="067D1CF3" w14:textId="0EEE8D29">
      <w:pPr>
        <w:pStyle w:val="ListParagraph"/>
        <w:numPr>
          <w:ilvl w:val="0"/>
          <w:numId w:val="8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Ключевое действие: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Система «ЭкоАктив» формирует цифровую запись о транзакции и отправляет ее в 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блокчейн-реестр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w:rsidR="0F9803A8" w:rsidP="3BF91AA1" w:rsidRDefault="0F9803A8" w14:paraId="5BA0B871" w14:textId="48669F86">
      <w:pPr>
        <w:pStyle w:val="ListParagraph"/>
        <w:numPr>
          <w:ilvl w:val="1"/>
          <w:numId w:val="8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 блокчейне фиксируется: кто, когда, что сделал, сколько баллов получил и от какого партнера. Эта запись не может быть изменена.</w:t>
      </w:r>
    </w:p>
    <w:p w:rsidR="0F9803A8" w:rsidP="3BF91AA1" w:rsidRDefault="0F9803A8" w14:paraId="6FED7153" w14:textId="304B30C3">
      <w:pPr>
        <w:pStyle w:val="ListParagraph"/>
        <w:numPr>
          <w:ilvl w:val="0"/>
          <w:numId w:val="8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Одновременно с этим система зачисляет 60 эко-баллов на выбранный пользователем «Кошелек эко-баллов». Баланс в его профиле мгновенно обновляется.</w:t>
      </w:r>
    </w:p>
    <w:p w:rsidR="0F9803A8" w:rsidP="3BF91AA1" w:rsidRDefault="0F9803A8" w14:paraId="7AFD6DD2" w14:textId="7EDCE90A">
      <w:pPr>
        <w:pStyle w:val="ListParagraph"/>
        <w:numPr>
          <w:ilvl w:val="0"/>
          <w:numId w:val="8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Фандомат выдает пользователю цифровой чек с уникальным хэшем операции из блокчейна, который можно проверить.</w:t>
      </w:r>
    </w:p>
    <w:p w:rsidR="0F9803A8" w:rsidP="3BF91AA1" w:rsidRDefault="0F9803A8" w14:paraId="0298604C" w14:textId="77A7158E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ЭТАП 3: ЗАВЕРШЕНИЕ ОПЕРАЦИОННОГО ЦИКЛА (КЛИРИНГ И ОТЧЕТНОСТЬ)</w:t>
      </w:r>
    </w:p>
    <w:p w:rsidR="0F9803A8" w:rsidP="3BF91AA1" w:rsidRDefault="0F9803A8" w14:paraId="367B171E" w14:textId="5334FB84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3.1: Клиринг между партнерами</w:t>
      </w:r>
    </w:p>
    <w:p w:rsidR="0F9803A8" w:rsidP="3BF91AA1" w:rsidRDefault="0F9803A8" w14:paraId="086A406E" w14:textId="159CC317">
      <w:pPr>
        <w:pStyle w:val="ListParagraph"/>
        <w:numPr>
          <w:ilvl w:val="0"/>
          <w:numId w:val="85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 конце дня (или расчетного периода) система «ЭкоАктив» автоматически формирует итоговый отчет по всем операциям.</w:t>
      </w:r>
    </w:p>
    <w:p w:rsidR="0F9803A8" w:rsidP="3BF91AA1" w:rsidRDefault="0F9803A8" w14:paraId="4BB3481E" w14:textId="63FD6E16">
      <w:pPr>
        <w:pStyle w:val="ListParagraph"/>
        <w:numPr>
          <w:ilvl w:val="0"/>
          <w:numId w:val="85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 основании данных в блокчейне система подсчитывает:</w:t>
      </w:r>
    </w:p>
    <w:p w:rsidR="0F9803A8" w:rsidP="3BF91AA1" w:rsidRDefault="0F9803A8" w14:paraId="21918521" w14:textId="0DD20A87">
      <w:pPr>
        <w:pStyle w:val="ListParagraph"/>
        <w:numPr>
          <w:ilvl w:val="1"/>
          <w:numId w:val="85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Сколько всего баллов было начислено пользователям за действия у конкретного партнера (например, через фандоматы оператора «ЧистыйГорд»).</w:t>
      </w:r>
    </w:p>
    <w:p w:rsidR="0F9803A8" w:rsidP="3BF91AA1" w:rsidRDefault="0F9803A8" w14:paraId="7AF89008" w14:textId="6C56A50C">
      <w:pPr>
        <w:pStyle w:val="ListParagraph"/>
        <w:numPr>
          <w:ilvl w:val="1"/>
          <w:numId w:val="85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Какой денежный эквивалент этих баллов должен быть переведен оператору от банка-эмитента баллов.</w:t>
      </w:r>
    </w:p>
    <w:p w:rsidR="0F9803A8" w:rsidP="3BF91AA1" w:rsidRDefault="0F9803A8" w14:paraId="571699C9" w14:textId="03A4DE90">
      <w:pPr>
        <w:pStyle w:val="ListParagraph"/>
        <w:numPr>
          <w:ilvl w:val="0"/>
          <w:numId w:val="85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Происходят автоматические финансовые расчеты между банком и оператором.</w:t>
      </w:r>
    </w:p>
    <w:p w:rsidR="0F9803A8" w:rsidP="3BF91AA1" w:rsidRDefault="0F9803A8" w14:paraId="7411A4CD" w14:textId="054FB6F2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Шаг 3.2: Формирование отчетности</w:t>
      </w:r>
    </w:p>
    <w:p w:rsidR="0F9803A8" w:rsidP="3BF91AA1" w:rsidRDefault="0F9803A8" w14:paraId="76015FC8" w14:textId="49A22A0E">
      <w:pPr>
        <w:pStyle w:val="ListParagraph"/>
        <w:numPr>
          <w:ilvl w:val="0"/>
          <w:numId w:val="86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Система генерирует прозрачные отчеты для всех участников:</w:t>
      </w:r>
    </w:p>
    <w:p w:rsidR="0F9803A8" w:rsidP="3BF91AA1" w:rsidRDefault="0F9803A8" w14:paraId="46691931" w14:textId="5AEDC450">
      <w:pPr>
        <w:pStyle w:val="ListParagraph"/>
        <w:numPr>
          <w:ilvl w:val="1"/>
          <w:numId w:val="86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Для пользователя: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В его личном кабинете отображается история всех действий, накопленные баллы и их эквивалент (например, в килограмтах сданного сырья или в рублях кэшбэка).</w:t>
      </w:r>
    </w:p>
    <w:p w:rsidR="0F9803A8" w:rsidP="3BF91AA1" w:rsidRDefault="0F9803A8" w14:paraId="622AC565" w14:textId="774E797B">
      <w:pPr>
        <w:pStyle w:val="ListParagraph"/>
        <w:numPr>
          <w:ilvl w:val="1"/>
          <w:numId w:val="86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Для бизнеса: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Партнер видит, какой вклад в экологию он внес, сколько пользователей привлек, и получает данные для своего ESG-отчета.</w:t>
      </w:r>
    </w:p>
    <w:p w:rsidR="0F9803A8" w:rsidP="3BF91AA1" w:rsidRDefault="0F9803A8" w14:paraId="4C59D306" w14:textId="60AC2732">
      <w:pPr>
        <w:pStyle w:val="ListParagraph"/>
        <w:numPr>
          <w:ilvl w:val="1"/>
          <w:numId w:val="86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Для государства:</w:t>
      </w:r>
      <w:r w:rsidRPr="3BF91AA1" w:rsidR="0F980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Регулятор получает агрегированные, но верифицируемые через блокчейн данные об экологической активности граждан и эффективности национальных проектов.</w:t>
      </w:r>
    </w:p>
    <w:p w:rsidR="64D6524D" w:rsidP="45FF43DD" w:rsidRDefault="64D6524D" w14:paraId="300434EC" w14:textId="65F26D56">
      <w:pPr>
        <w:pStyle w:val="Normal"/>
        <w:spacing w:before="0" w:beforeAutospacing="off" w:after="160" w:afterAutospacing="off" w:line="259" w:lineRule="auto"/>
        <w:ind w:left="0" w:right="0" w:hanging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45FF43DD" w:rsidR="64D652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7. Почему ваши идеи и предлагаемые способы решения должны сработать?</w:t>
      </w:r>
    </w:p>
    <w:p w:rsidR="64D6524D" w:rsidP="45FF43DD" w:rsidRDefault="64D6524D" w14:paraId="58B72AE3" w14:textId="02967224">
      <w:pPr>
        <w:pStyle w:val="Normal"/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Механизм проекта сочетает три ключевых фактора успеха: финансовую мотивацию, простоту участия и прозрачность данных. Пользователь сразу видит экономическую выгоду, выполняя полезные действия, и не тратит время на поиск программ — всё объединено в одной экосистеме. Прозрачный блокчейн-реестр гарантирует доверие и исключает манипуляции с отчётностью, а участие банков и государства обеспечивает устойчивость системы.</w:t>
      </w:r>
    </w:p>
    <w:p w:rsidR="64D6524D" w:rsidP="45FF43DD" w:rsidRDefault="64D6524D" w14:paraId="038E97C5" w14:textId="0EEB41AE">
      <w:pPr>
        <w:pStyle w:val="Normal"/>
        <w:spacing w:before="240" w:beforeAutospacing="off" w:after="240" w:afterAutospacing="off"/>
        <w:jc w:val="left"/>
      </w:pPr>
      <w:r w:rsidRPr="45FF43DD" w:rsidR="64D652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Благодаря интеграции с существующей инфраструктурой (ЕСИА, СБП, платёжные карты «Мир») проект легко масштабируется на региональном и федеральном уровне.</w:t>
      </w:r>
    </w:p>
    <w:p w:rsidR="45FF43DD" w:rsidP="45FF43DD" w:rsidRDefault="45FF43DD" w14:paraId="17F1FEEA" w14:textId="725AC2F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6">
    <w:nsid w:val="174e8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51013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be5c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533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1a4a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77ee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eec6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6252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7f60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b9af4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6e6cd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54b4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dede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d2a42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4a982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abdeb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25782d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73d278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20283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562e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4ab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edddba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36664cb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5ef5f3e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733f9d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2f0550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6afb4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96b4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b125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b01f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be71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1e25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9737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615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56bd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e1eb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2db9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d9e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b1f7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6de1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5286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feff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eca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96a9a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d709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ad7b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f0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ab20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4290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57c7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ae14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89a0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6742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456d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4d71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4e9e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fa0e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561a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9e32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e6bbe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3ccb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d7ec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a6c6b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256abcb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ed61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9d06c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52a4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b06a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4e7c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dd27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2d134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70c3e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bceb8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afe7e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24a1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3752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bdeb9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d3c6b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aee1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0e3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756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5b075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c74c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b99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4bb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4f8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DD6853"/>
    <w:rsid w:val="001FB9A8"/>
    <w:rsid w:val="002E0470"/>
    <w:rsid w:val="003CDE23"/>
    <w:rsid w:val="00788101"/>
    <w:rsid w:val="00A9340F"/>
    <w:rsid w:val="00DA3B1F"/>
    <w:rsid w:val="01485A16"/>
    <w:rsid w:val="01EB731F"/>
    <w:rsid w:val="02299D81"/>
    <w:rsid w:val="02B9CD8D"/>
    <w:rsid w:val="035D635F"/>
    <w:rsid w:val="03722E4C"/>
    <w:rsid w:val="038C13E2"/>
    <w:rsid w:val="0464F27B"/>
    <w:rsid w:val="04CB8B3F"/>
    <w:rsid w:val="04D132F5"/>
    <w:rsid w:val="054C49B8"/>
    <w:rsid w:val="05714E0D"/>
    <w:rsid w:val="058FE5DB"/>
    <w:rsid w:val="05C0204B"/>
    <w:rsid w:val="05CFCF39"/>
    <w:rsid w:val="0617465E"/>
    <w:rsid w:val="065E012E"/>
    <w:rsid w:val="066FECBC"/>
    <w:rsid w:val="06E9D9EC"/>
    <w:rsid w:val="07A9B4A9"/>
    <w:rsid w:val="07BA76A2"/>
    <w:rsid w:val="09746A8B"/>
    <w:rsid w:val="09D918DE"/>
    <w:rsid w:val="0A55F253"/>
    <w:rsid w:val="0A8AE933"/>
    <w:rsid w:val="0AF05C17"/>
    <w:rsid w:val="0B83EEB9"/>
    <w:rsid w:val="0C76771E"/>
    <w:rsid w:val="0C8F6330"/>
    <w:rsid w:val="0D3C986D"/>
    <w:rsid w:val="0D5E6E37"/>
    <w:rsid w:val="0D7E2B50"/>
    <w:rsid w:val="0D8EA475"/>
    <w:rsid w:val="0DE4BBF8"/>
    <w:rsid w:val="0E8740F5"/>
    <w:rsid w:val="0EA98A50"/>
    <w:rsid w:val="0EE32AAD"/>
    <w:rsid w:val="0EF87DF7"/>
    <w:rsid w:val="0F04312A"/>
    <w:rsid w:val="0F0AE30D"/>
    <w:rsid w:val="0F8625B3"/>
    <w:rsid w:val="0F9803A8"/>
    <w:rsid w:val="0FCC4541"/>
    <w:rsid w:val="10788BED"/>
    <w:rsid w:val="1084C0B7"/>
    <w:rsid w:val="10CA88A7"/>
    <w:rsid w:val="11F0DA2B"/>
    <w:rsid w:val="1210140F"/>
    <w:rsid w:val="1220D0E4"/>
    <w:rsid w:val="126E4592"/>
    <w:rsid w:val="12D3093D"/>
    <w:rsid w:val="12ECB968"/>
    <w:rsid w:val="12F6E891"/>
    <w:rsid w:val="13059716"/>
    <w:rsid w:val="132BC747"/>
    <w:rsid w:val="138CB033"/>
    <w:rsid w:val="14177997"/>
    <w:rsid w:val="141C32C7"/>
    <w:rsid w:val="147C928E"/>
    <w:rsid w:val="147DC699"/>
    <w:rsid w:val="14F1CB8F"/>
    <w:rsid w:val="150932EA"/>
    <w:rsid w:val="1584D059"/>
    <w:rsid w:val="16326BDD"/>
    <w:rsid w:val="17184381"/>
    <w:rsid w:val="173E71D9"/>
    <w:rsid w:val="1793C4F6"/>
    <w:rsid w:val="17DD6853"/>
    <w:rsid w:val="19CF14CC"/>
    <w:rsid w:val="19D3BAE6"/>
    <w:rsid w:val="1AA63894"/>
    <w:rsid w:val="1AF07F6F"/>
    <w:rsid w:val="1B1D03B0"/>
    <w:rsid w:val="1B3220BC"/>
    <w:rsid w:val="1B3FF958"/>
    <w:rsid w:val="1B4DC3DA"/>
    <w:rsid w:val="1C3A8767"/>
    <w:rsid w:val="1D8F4E98"/>
    <w:rsid w:val="1DD6733E"/>
    <w:rsid w:val="1EE458F4"/>
    <w:rsid w:val="1EEF7A26"/>
    <w:rsid w:val="1F663D91"/>
    <w:rsid w:val="1FAA46C0"/>
    <w:rsid w:val="1FF17163"/>
    <w:rsid w:val="206DC035"/>
    <w:rsid w:val="20A2957C"/>
    <w:rsid w:val="21612AD1"/>
    <w:rsid w:val="21E2C7A4"/>
    <w:rsid w:val="22C08353"/>
    <w:rsid w:val="243EDD5F"/>
    <w:rsid w:val="247A0172"/>
    <w:rsid w:val="2486AB03"/>
    <w:rsid w:val="249CDAAF"/>
    <w:rsid w:val="24CBDD47"/>
    <w:rsid w:val="24F56426"/>
    <w:rsid w:val="24FC1978"/>
    <w:rsid w:val="25139239"/>
    <w:rsid w:val="252D543A"/>
    <w:rsid w:val="2535CEF2"/>
    <w:rsid w:val="254DEFC5"/>
    <w:rsid w:val="25928AEA"/>
    <w:rsid w:val="25F7349E"/>
    <w:rsid w:val="26444BF0"/>
    <w:rsid w:val="26677BC1"/>
    <w:rsid w:val="26786EA9"/>
    <w:rsid w:val="269889DA"/>
    <w:rsid w:val="2724E379"/>
    <w:rsid w:val="27971016"/>
    <w:rsid w:val="27D2306E"/>
    <w:rsid w:val="284AE3F4"/>
    <w:rsid w:val="28FA1BC8"/>
    <w:rsid w:val="29321ED1"/>
    <w:rsid w:val="295218FE"/>
    <w:rsid w:val="29B1C56E"/>
    <w:rsid w:val="2A4E492A"/>
    <w:rsid w:val="2A7E629E"/>
    <w:rsid w:val="2A80FFBF"/>
    <w:rsid w:val="2AFC40B7"/>
    <w:rsid w:val="2BFA0C07"/>
    <w:rsid w:val="2C27BE27"/>
    <w:rsid w:val="2C8C3966"/>
    <w:rsid w:val="2D5427AA"/>
    <w:rsid w:val="2DD7CCAA"/>
    <w:rsid w:val="2E307F5B"/>
    <w:rsid w:val="2E6310E7"/>
    <w:rsid w:val="2E84F60C"/>
    <w:rsid w:val="2F18DD7E"/>
    <w:rsid w:val="2F5456AA"/>
    <w:rsid w:val="2F8789EC"/>
    <w:rsid w:val="2FC32B37"/>
    <w:rsid w:val="30CCAB1C"/>
    <w:rsid w:val="31252691"/>
    <w:rsid w:val="3145CEFC"/>
    <w:rsid w:val="316AD1DF"/>
    <w:rsid w:val="33F82CCE"/>
    <w:rsid w:val="34ADC0F8"/>
    <w:rsid w:val="35569DAA"/>
    <w:rsid w:val="35AB7D5E"/>
    <w:rsid w:val="37A2B6F7"/>
    <w:rsid w:val="37D73186"/>
    <w:rsid w:val="38523F5F"/>
    <w:rsid w:val="388C1F52"/>
    <w:rsid w:val="390F147E"/>
    <w:rsid w:val="394D74DA"/>
    <w:rsid w:val="399E36D8"/>
    <w:rsid w:val="39C9BF9C"/>
    <w:rsid w:val="39DF8DF6"/>
    <w:rsid w:val="3A0D6768"/>
    <w:rsid w:val="3B7D9367"/>
    <w:rsid w:val="3BDAD364"/>
    <w:rsid w:val="3BF91AA1"/>
    <w:rsid w:val="3C740A93"/>
    <w:rsid w:val="3D8F8AA1"/>
    <w:rsid w:val="3DF2444D"/>
    <w:rsid w:val="3ECC7052"/>
    <w:rsid w:val="3EE29548"/>
    <w:rsid w:val="3F6B0260"/>
    <w:rsid w:val="3F9A9D7E"/>
    <w:rsid w:val="404A7184"/>
    <w:rsid w:val="4083FCD9"/>
    <w:rsid w:val="414AFAD2"/>
    <w:rsid w:val="418719D2"/>
    <w:rsid w:val="419CCFFC"/>
    <w:rsid w:val="423F0285"/>
    <w:rsid w:val="42A8BB59"/>
    <w:rsid w:val="441FD462"/>
    <w:rsid w:val="4514EA2E"/>
    <w:rsid w:val="452FE1FE"/>
    <w:rsid w:val="45A01E00"/>
    <w:rsid w:val="45A1A008"/>
    <w:rsid w:val="45A98B26"/>
    <w:rsid w:val="45D83114"/>
    <w:rsid w:val="45E43676"/>
    <w:rsid w:val="45FF43DD"/>
    <w:rsid w:val="46340B2B"/>
    <w:rsid w:val="47571FB2"/>
    <w:rsid w:val="47FB362C"/>
    <w:rsid w:val="48092833"/>
    <w:rsid w:val="4860CBD6"/>
    <w:rsid w:val="489A0790"/>
    <w:rsid w:val="48C7F5FB"/>
    <w:rsid w:val="4A1B7913"/>
    <w:rsid w:val="4A386D8F"/>
    <w:rsid w:val="4A3EC413"/>
    <w:rsid w:val="4ADE5D3C"/>
    <w:rsid w:val="4B6B4AEE"/>
    <w:rsid w:val="4C1E7985"/>
    <w:rsid w:val="4C3FC8BF"/>
    <w:rsid w:val="4C5D357B"/>
    <w:rsid w:val="4CEDB5ED"/>
    <w:rsid w:val="4D8A7DFB"/>
    <w:rsid w:val="4DDB7607"/>
    <w:rsid w:val="4E30F7A1"/>
    <w:rsid w:val="4E7CF6E0"/>
    <w:rsid w:val="4EC6C024"/>
    <w:rsid w:val="4ED3D97C"/>
    <w:rsid w:val="4F3022B2"/>
    <w:rsid w:val="4FAA8550"/>
    <w:rsid w:val="500C6AEF"/>
    <w:rsid w:val="5063A09C"/>
    <w:rsid w:val="507131B5"/>
    <w:rsid w:val="514D9AB1"/>
    <w:rsid w:val="518108F5"/>
    <w:rsid w:val="5220FBA6"/>
    <w:rsid w:val="5232DADA"/>
    <w:rsid w:val="523B9E49"/>
    <w:rsid w:val="526E5744"/>
    <w:rsid w:val="534155EE"/>
    <w:rsid w:val="54F78D19"/>
    <w:rsid w:val="551B433D"/>
    <w:rsid w:val="5587F26F"/>
    <w:rsid w:val="55B9FB8A"/>
    <w:rsid w:val="55DAF4C1"/>
    <w:rsid w:val="56BD7963"/>
    <w:rsid w:val="5792B5E9"/>
    <w:rsid w:val="57B3D24C"/>
    <w:rsid w:val="57C3F706"/>
    <w:rsid w:val="57F0A1B6"/>
    <w:rsid w:val="58A3DDBB"/>
    <w:rsid w:val="58B3C082"/>
    <w:rsid w:val="58EDCC59"/>
    <w:rsid w:val="598B8E00"/>
    <w:rsid w:val="59F51906"/>
    <w:rsid w:val="5A53EB8A"/>
    <w:rsid w:val="5B352CF3"/>
    <w:rsid w:val="5B7975F3"/>
    <w:rsid w:val="5C4CCC28"/>
    <w:rsid w:val="5C62367F"/>
    <w:rsid w:val="5CDC4BBE"/>
    <w:rsid w:val="5D173EBB"/>
    <w:rsid w:val="5D58B04C"/>
    <w:rsid w:val="5D7F3074"/>
    <w:rsid w:val="5DA1DE20"/>
    <w:rsid w:val="5DD401EF"/>
    <w:rsid w:val="5E229380"/>
    <w:rsid w:val="5ED15EFD"/>
    <w:rsid w:val="5FF4EE1E"/>
    <w:rsid w:val="60209563"/>
    <w:rsid w:val="60EDAAE6"/>
    <w:rsid w:val="617FAA0E"/>
    <w:rsid w:val="61F7F423"/>
    <w:rsid w:val="624DED68"/>
    <w:rsid w:val="62B5EEDE"/>
    <w:rsid w:val="63BD15A5"/>
    <w:rsid w:val="63E0D1AB"/>
    <w:rsid w:val="6428C21C"/>
    <w:rsid w:val="64634ECA"/>
    <w:rsid w:val="64CA2B43"/>
    <w:rsid w:val="64D6524D"/>
    <w:rsid w:val="64DD322A"/>
    <w:rsid w:val="65588F28"/>
    <w:rsid w:val="65C1522A"/>
    <w:rsid w:val="65E0CE12"/>
    <w:rsid w:val="65E21DAC"/>
    <w:rsid w:val="65ECC180"/>
    <w:rsid w:val="660BDFC7"/>
    <w:rsid w:val="66A58B30"/>
    <w:rsid w:val="66B33C2B"/>
    <w:rsid w:val="66CD8228"/>
    <w:rsid w:val="66D72610"/>
    <w:rsid w:val="685EBD0D"/>
    <w:rsid w:val="69245B43"/>
    <w:rsid w:val="69ABF959"/>
    <w:rsid w:val="69C66D17"/>
    <w:rsid w:val="6B98F30B"/>
    <w:rsid w:val="6C2F2C94"/>
    <w:rsid w:val="6C40B112"/>
    <w:rsid w:val="6C5A661B"/>
    <w:rsid w:val="6C8FCDE3"/>
    <w:rsid w:val="6CA3A9E3"/>
    <w:rsid w:val="6D346CB9"/>
    <w:rsid w:val="6D3A9238"/>
    <w:rsid w:val="6D68139E"/>
    <w:rsid w:val="6DC4891B"/>
    <w:rsid w:val="6E42F4D3"/>
    <w:rsid w:val="6F8E36FE"/>
    <w:rsid w:val="6FF389D3"/>
    <w:rsid w:val="7037303E"/>
    <w:rsid w:val="708E4223"/>
    <w:rsid w:val="71198380"/>
    <w:rsid w:val="71BA9F09"/>
    <w:rsid w:val="71C1B29C"/>
    <w:rsid w:val="7285FD34"/>
    <w:rsid w:val="73214E84"/>
    <w:rsid w:val="7354FA8A"/>
    <w:rsid w:val="736041AA"/>
    <w:rsid w:val="73F10D4C"/>
    <w:rsid w:val="7493AC6B"/>
    <w:rsid w:val="74C4A4A3"/>
    <w:rsid w:val="74E99500"/>
    <w:rsid w:val="752C5B94"/>
    <w:rsid w:val="75379896"/>
    <w:rsid w:val="7583B86A"/>
    <w:rsid w:val="782C3E3F"/>
    <w:rsid w:val="78611B68"/>
    <w:rsid w:val="7868E49C"/>
    <w:rsid w:val="78F0909C"/>
    <w:rsid w:val="78F8555E"/>
    <w:rsid w:val="7919C997"/>
    <w:rsid w:val="796B68C4"/>
    <w:rsid w:val="79F85316"/>
    <w:rsid w:val="7A724654"/>
    <w:rsid w:val="7B6645BB"/>
    <w:rsid w:val="7BDF0FD3"/>
    <w:rsid w:val="7C0CEDB4"/>
    <w:rsid w:val="7C493052"/>
    <w:rsid w:val="7CD3CE77"/>
    <w:rsid w:val="7CDFF1E0"/>
    <w:rsid w:val="7D27289C"/>
    <w:rsid w:val="7E05D710"/>
    <w:rsid w:val="7E867E8E"/>
    <w:rsid w:val="7EB001BD"/>
    <w:rsid w:val="7FB4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6853"/>
  <w15:chartTrackingRefBased/>
  <w15:docId w15:val="{BDF904F5-A96A-49CA-8821-C2D31DF649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50932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50932E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50932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8c83cb4bb247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2025-10-11T17:33:04.0625930Z</dcterms:created>
  <dcterms:modified xsi:type="dcterms:W3CDTF">2025-11-16T21:06:00.4418668Z</dcterms:modified>
  <dc:creator>Кристина Хрылёва</dc:creator>
  <lastModifiedBy>Кристина Хрылёва</lastModifiedBy>
</coreProperties>
</file>