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C3EA6" w14:textId="4A6F3D04" w:rsidR="00316117" w:rsidRPr="00150BB2" w:rsidRDefault="00241635" w:rsidP="00150BB2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 w:rsidRPr="00150BB2">
        <w:rPr>
          <w:rFonts w:ascii="Arial" w:hAnsi="Arial" w:cs="Arial"/>
          <w:sz w:val="24"/>
          <w:szCs w:val="24"/>
        </w:rPr>
        <w:t>1 карточка идей</w:t>
      </w:r>
    </w:p>
    <w:p w14:paraId="5BDEF23B" w14:textId="77777777" w:rsidR="00150BB2" w:rsidRPr="00150BB2" w:rsidRDefault="008C1BC2" w:rsidP="00150BB2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8C1BC2">
        <w:rPr>
          <w:rFonts w:ascii="Arial" w:hAnsi="Arial" w:cs="Arial"/>
          <w:b/>
          <w:bCs/>
          <w:sz w:val="24"/>
          <w:szCs w:val="24"/>
        </w:rPr>
        <w:t>1. В какой сфере вы хотите искать проблемы и решения и почему?</w:t>
      </w:r>
    </w:p>
    <w:p w14:paraId="5ED3A9F7" w14:textId="1D979940" w:rsidR="008C1BC2" w:rsidRPr="008C1BC2" w:rsidRDefault="008C1BC2" w:rsidP="00150BB2">
      <w:pPr>
        <w:spacing w:line="276" w:lineRule="auto"/>
        <w:rPr>
          <w:rFonts w:ascii="Arial" w:hAnsi="Arial" w:cs="Arial"/>
          <w:sz w:val="24"/>
          <w:szCs w:val="24"/>
        </w:rPr>
      </w:pPr>
      <w:r w:rsidRPr="008C1BC2">
        <w:rPr>
          <w:rFonts w:ascii="Arial" w:hAnsi="Arial" w:cs="Arial"/>
          <w:sz w:val="24"/>
          <w:szCs w:val="24"/>
        </w:rPr>
        <w:t>Финансовые технологии и цифровые банковские сервисы. Сегодня у большинства людей есть счета, карты и вклады сразу в нескольких банках, но нет простого инструмента, который позволил бы видеть всё в одном месте. Мы хотим упростить управление личными финансами и повысить прозрачность без необходимости переходить между приложениями.</w:t>
      </w:r>
    </w:p>
    <w:p w14:paraId="792C47BD" w14:textId="00F59BBA" w:rsidR="008C1BC2" w:rsidRPr="008C1BC2" w:rsidRDefault="008C1BC2" w:rsidP="00150BB2">
      <w:pPr>
        <w:spacing w:line="276" w:lineRule="auto"/>
        <w:rPr>
          <w:rFonts w:ascii="Arial" w:hAnsi="Arial" w:cs="Arial"/>
          <w:sz w:val="24"/>
          <w:szCs w:val="24"/>
        </w:rPr>
      </w:pPr>
    </w:p>
    <w:p w14:paraId="32C903CA" w14:textId="77777777" w:rsidR="008C1BC2" w:rsidRPr="008C1BC2" w:rsidRDefault="008C1BC2" w:rsidP="00150BB2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8C1BC2">
        <w:rPr>
          <w:rFonts w:ascii="Arial" w:hAnsi="Arial" w:cs="Arial"/>
          <w:b/>
          <w:bCs/>
          <w:sz w:val="24"/>
          <w:szCs w:val="24"/>
        </w:rPr>
        <w:t>2. О каких проблемах в выбранной вами сфере вам известно? Охарактеризуйте их кратко.</w:t>
      </w:r>
    </w:p>
    <w:p w14:paraId="61F71650" w14:textId="1F5FD258" w:rsidR="008C1BC2" w:rsidRPr="00150BB2" w:rsidRDefault="008C1BC2" w:rsidP="00150BB2">
      <w:pPr>
        <w:spacing w:line="276" w:lineRule="auto"/>
        <w:rPr>
          <w:rFonts w:ascii="Arial" w:hAnsi="Arial" w:cs="Arial"/>
          <w:sz w:val="24"/>
          <w:szCs w:val="24"/>
        </w:rPr>
      </w:pPr>
      <w:r w:rsidRPr="008C1BC2">
        <w:rPr>
          <w:rFonts w:ascii="Arial" w:hAnsi="Arial" w:cs="Arial"/>
          <w:sz w:val="24"/>
          <w:szCs w:val="24"/>
        </w:rPr>
        <w:t>По данным Банка России, более 60% клиентов имеют счета минимум в двух банках. При этом почти 70% пользователей отмечают, что теряют контроль над своими расходами и подписками. Люди вынуждены переключаться между разными приложениями, тратить время на проверки остатков и платежей, а также испытывают страх при переводах между банками из-за неочевидных комиссий и лимитов.</w:t>
      </w:r>
    </w:p>
    <w:p w14:paraId="6720F961" w14:textId="77777777" w:rsidR="00150BB2" w:rsidRPr="008C1BC2" w:rsidRDefault="00150BB2" w:rsidP="00150BB2">
      <w:pPr>
        <w:spacing w:line="276" w:lineRule="auto"/>
        <w:rPr>
          <w:rFonts w:ascii="Arial" w:hAnsi="Arial" w:cs="Arial"/>
          <w:sz w:val="24"/>
          <w:szCs w:val="24"/>
        </w:rPr>
      </w:pPr>
    </w:p>
    <w:p w14:paraId="5F1FDC3E" w14:textId="77777777" w:rsidR="008C1BC2" w:rsidRPr="008C1BC2" w:rsidRDefault="008C1BC2" w:rsidP="00150BB2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8C1BC2">
        <w:rPr>
          <w:rFonts w:ascii="Arial" w:hAnsi="Arial" w:cs="Arial"/>
          <w:b/>
          <w:bCs/>
          <w:sz w:val="24"/>
          <w:szCs w:val="24"/>
        </w:rPr>
        <w:t>3. Как эти известные проблемы – клиентские боли – решаются?</w:t>
      </w:r>
    </w:p>
    <w:p w14:paraId="645126EA" w14:textId="77777777" w:rsidR="008C1BC2" w:rsidRPr="008C1BC2" w:rsidRDefault="008C1BC2" w:rsidP="00150BB2">
      <w:pPr>
        <w:spacing w:line="276" w:lineRule="auto"/>
        <w:rPr>
          <w:rFonts w:ascii="Arial" w:hAnsi="Arial" w:cs="Arial"/>
          <w:sz w:val="24"/>
          <w:szCs w:val="24"/>
        </w:rPr>
      </w:pPr>
      <w:r w:rsidRPr="008C1BC2">
        <w:rPr>
          <w:rFonts w:ascii="Arial" w:hAnsi="Arial" w:cs="Arial"/>
          <w:sz w:val="24"/>
          <w:szCs w:val="24"/>
        </w:rPr>
        <w:t>На рынке есть сторонние агрегаторы, но почти все они работают как отдельные приложения. Пользователь должен пройти регистрацию, вручную подключать банки, предоставлять логины и пароли. Это вызывает недоверие и не соответствует нормам безопасности. Сами банки не спешат открывать доступ к данным, так как им сложно обеспечить надзор и защиту.</w:t>
      </w:r>
    </w:p>
    <w:p w14:paraId="184ECA88" w14:textId="35FB0E05" w:rsidR="008C1BC2" w:rsidRPr="008C1BC2" w:rsidRDefault="008C1BC2" w:rsidP="00150BB2">
      <w:pPr>
        <w:spacing w:line="276" w:lineRule="auto"/>
        <w:rPr>
          <w:rFonts w:ascii="Arial" w:hAnsi="Arial" w:cs="Arial"/>
          <w:sz w:val="24"/>
          <w:szCs w:val="24"/>
        </w:rPr>
      </w:pPr>
    </w:p>
    <w:p w14:paraId="21BC8FFC" w14:textId="77777777" w:rsidR="008C1BC2" w:rsidRPr="008C1BC2" w:rsidRDefault="008C1BC2" w:rsidP="00150BB2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8C1BC2">
        <w:rPr>
          <w:rFonts w:ascii="Arial" w:hAnsi="Arial" w:cs="Arial"/>
          <w:b/>
          <w:bCs/>
          <w:sz w:val="24"/>
          <w:szCs w:val="24"/>
        </w:rPr>
        <w:t>4. Из каких источников вы получили данные о проблемах и решениях в этой сфере?</w:t>
      </w:r>
    </w:p>
    <w:p w14:paraId="59EC8273" w14:textId="77777777" w:rsidR="008C1BC2" w:rsidRPr="008C1BC2" w:rsidRDefault="008C1BC2" w:rsidP="00150BB2">
      <w:pPr>
        <w:spacing w:line="276" w:lineRule="auto"/>
        <w:rPr>
          <w:rFonts w:ascii="Arial" w:hAnsi="Arial" w:cs="Arial"/>
          <w:sz w:val="24"/>
          <w:szCs w:val="24"/>
        </w:rPr>
      </w:pPr>
      <w:r w:rsidRPr="008C1BC2">
        <w:rPr>
          <w:rFonts w:ascii="Arial" w:hAnsi="Arial" w:cs="Arial"/>
          <w:sz w:val="24"/>
          <w:szCs w:val="24"/>
        </w:rPr>
        <w:t xml:space="preserve">Мы проанализировали пользовательские отзывы в </w:t>
      </w:r>
      <w:proofErr w:type="spellStart"/>
      <w:r w:rsidRPr="008C1BC2">
        <w:rPr>
          <w:rFonts w:ascii="Arial" w:hAnsi="Arial" w:cs="Arial"/>
          <w:sz w:val="24"/>
          <w:szCs w:val="24"/>
        </w:rPr>
        <w:t>App</w:t>
      </w:r>
      <w:proofErr w:type="spellEnd"/>
      <w:r w:rsidRPr="008C1BC2">
        <w:rPr>
          <w:rFonts w:ascii="Arial" w:hAnsi="Arial" w:cs="Arial"/>
          <w:sz w:val="24"/>
          <w:szCs w:val="24"/>
        </w:rPr>
        <w:t xml:space="preserve"> Store и Google Play, изучили отчёты Банка России и Ассоциации Финтех (АФТ) по внедрению открытых API, а также провели серию интервью с клиентами и представителями банков, чтобы понять, какие функции они хотели бы видеть в едином финансовом интерфейсе.</w:t>
      </w:r>
    </w:p>
    <w:p w14:paraId="61554FB1" w14:textId="7B559E58" w:rsidR="008C1BC2" w:rsidRPr="008C1BC2" w:rsidRDefault="008C1BC2" w:rsidP="00150BB2">
      <w:pPr>
        <w:spacing w:line="276" w:lineRule="auto"/>
        <w:rPr>
          <w:rFonts w:ascii="Arial" w:hAnsi="Arial" w:cs="Arial"/>
          <w:sz w:val="24"/>
          <w:szCs w:val="24"/>
        </w:rPr>
      </w:pPr>
    </w:p>
    <w:p w14:paraId="20DF11F1" w14:textId="77777777" w:rsidR="008C1BC2" w:rsidRPr="008C1BC2" w:rsidRDefault="008C1BC2" w:rsidP="00150BB2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8C1BC2">
        <w:rPr>
          <w:rFonts w:ascii="Arial" w:hAnsi="Arial" w:cs="Arial"/>
          <w:b/>
          <w:bCs/>
          <w:sz w:val="24"/>
          <w:szCs w:val="24"/>
        </w:rPr>
        <w:t>5. Почему известные вам способы решения проблем не являются «идеальными»?</w:t>
      </w:r>
    </w:p>
    <w:p w14:paraId="28C01FD2" w14:textId="77777777" w:rsidR="008C1BC2" w:rsidRPr="008C1BC2" w:rsidRDefault="008C1BC2" w:rsidP="00150BB2">
      <w:pPr>
        <w:spacing w:line="276" w:lineRule="auto"/>
        <w:rPr>
          <w:rFonts w:ascii="Arial" w:hAnsi="Arial" w:cs="Arial"/>
          <w:sz w:val="24"/>
          <w:szCs w:val="24"/>
        </w:rPr>
      </w:pPr>
      <w:r w:rsidRPr="008C1BC2">
        <w:rPr>
          <w:rFonts w:ascii="Arial" w:hAnsi="Arial" w:cs="Arial"/>
          <w:sz w:val="24"/>
          <w:szCs w:val="24"/>
        </w:rPr>
        <w:t xml:space="preserve">Отдельные приложения-агрегаторы требуют лишних действий от пользователя, создают вопросы к безопасности и не решают проблему доверия. Банки, в свою очередь, не получают выгоды от таких решений — напротив, теряют </w:t>
      </w:r>
      <w:r w:rsidRPr="008C1BC2">
        <w:rPr>
          <w:rFonts w:ascii="Arial" w:hAnsi="Arial" w:cs="Arial"/>
          <w:sz w:val="24"/>
          <w:szCs w:val="24"/>
        </w:rPr>
        <w:lastRenderedPageBreak/>
        <w:t>вовлечённость клиентов, которые уходят в сторонние экосистемы. Не хватает модели, выгодной всем участникам — клиентам, банкам и регуляторам.</w:t>
      </w:r>
    </w:p>
    <w:p w14:paraId="6D9189E3" w14:textId="1EA88F94" w:rsidR="008C1BC2" w:rsidRPr="008C1BC2" w:rsidRDefault="008C1BC2" w:rsidP="00150BB2">
      <w:pPr>
        <w:spacing w:line="276" w:lineRule="auto"/>
        <w:rPr>
          <w:rFonts w:ascii="Arial" w:hAnsi="Arial" w:cs="Arial"/>
          <w:sz w:val="24"/>
          <w:szCs w:val="24"/>
        </w:rPr>
      </w:pPr>
    </w:p>
    <w:p w14:paraId="0363B810" w14:textId="77777777" w:rsidR="008C1BC2" w:rsidRPr="008C1BC2" w:rsidRDefault="008C1BC2" w:rsidP="00150BB2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8C1BC2">
        <w:rPr>
          <w:rFonts w:ascii="Arial" w:hAnsi="Arial" w:cs="Arial"/>
          <w:b/>
          <w:bCs/>
          <w:sz w:val="24"/>
          <w:szCs w:val="24"/>
        </w:rPr>
        <w:t>6. Вы придумали способы решения (таблетка от клиентской боли)? Отлично! Очень кратко охарактеризуйте их.</w:t>
      </w:r>
    </w:p>
    <w:p w14:paraId="2398F530" w14:textId="54BB43EB" w:rsidR="008C1BC2" w:rsidRPr="008C1BC2" w:rsidRDefault="00150BB2" w:rsidP="00150BB2">
      <w:pPr>
        <w:spacing w:line="276" w:lineRule="auto"/>
        <w:rPr>
          <w:rFonts w:ascii="Arial" w:hAnsi="Arial" w:cs="Arial"/>
          <w:sz w:val="24"/>
          <w:szCs w:val="24"/>
        </w:rPr>
      </w:pPr>
      <w:r w:rsidRPr="00150BB2">
        <w:rPr>
          <w:rFonts w:ascii="Arial" w:hAnsi="Arial" w:cs="Arial"/>
          <w:sz w:val="24"/>
          <w:szCs w:val="24"/>
        </w:rPr>
        <w:t>Решение</w:t>
      </w:r>
      <w:r w:rsidR="008C1BC2" w:rsidRPr="008C1BC2">
        <w:rPr>
          <w:rFonts w:ascii="Arial" w:hAnsi="Arial" w:cs="Arial"/>
          <w:sz w:val="24"/>
          <w:szCs w:val="24"/>
        </w:rPr>
        <w:t xml:space="preserve"> </w:t>
      </w:r>
      <w:r w:rsidRPr="00150BB2">
        <w:rPr>
          <w:rFonts w:ascii="Arial" w:hAnsi="Arial" w:cs="Arial"/>
          <w:sz w:val="24"/>
          <w:szCs w:val="24"/>
        </w:rPr>
        <w:t>-</w:t>
      </w:r>
      <w:r w:rsidR="008C1BC2" w:rsidRPr="008C1BC2">
        <w:rPr>
          <w:rFonts w:ascii="Arial" w:hAnsi="Arial" w:cs="Arial"/>
          <w:sz w:val="24"/>
          <w:szCs w:val="24"/>
        </w:rPr>
        <w:t xml:space="preserve"> Мультибанк: единая платформа, которая объединяет данные из разных банков во встроенной вкладке внутри банковских приложений.</w:t>
      </w:r>
      <w:r w:rsidRPr="00150BB2">
        <w:rPr>
          <w:rFonts w:ascii="Arial" w:hAnsi="Arial" w:cs="Arial"/>
          <w:sz w:val="24"/>
          <w:szCs w:val="24"/>
        </w:rPr>
        <w:t xml:space="preserve"> </w:t>
      </w:r>
      <w:r w:rsidR="008C1BC2" w:rsidRPr="008C1BC2">
        <w:rPr>
          <w:rFonts w:ascii="Arial" w:hAnsi="Arial" w:cs="Arial"/>
          <w:sz w:val="24"/>
          <w:szCs w:val="24"/>
        </w:rPr>
        <w:t xml:space="preserve">Пользователь остаётся в привычном интерфейсе без скачивания нового приложения и без повторной регистрации. Авторизация проходит через систему банка с использованием открытых API и </w:t>
      </w:r>
      <w:proofErr w:type="spellStart"/>
      <w:r w:rsidR="008C1BC2" w:rsidRPr="008C1BC2">
        <w:rPr>
          <w:rFonts w:ascii="Arial" w:hAnsi="Arial" w:cs="Arial"/>
          <w:sz w:val="24"/>
          <w:szCs w:val="24"/>
        </w:rPr>
        <w:t>OAuth</w:t>
      </w:r>
      <w:proofErr w:type="spellEnd"/>
      <w:r w:rsidR="008C1BC2" w:rsidRPr="008C1BC2">
        <w:rPr>
          <w:rFonts w:ascii="Arial" w:hAnsi="Arial" w:cs="Arial"/>
          <w:sz w:val="24"/>
          <w:szCs w:val="24"/>
        </w:rPr>
        <w:t>.</w:t>
      </w:r>
      <w:r w:rsidR="008C1BC2" w:rsidRPr="008C1BC2">
        <w:rPr>
          <w:rFonts w:ascii="Arial" w:hAnsi="Arial" w:cs="Arial"/>
          <w:sz w:val="24"/>
          <w:szCs w:val="24"/>
        </w:rPr>
        <w:br/>
        <w:t xml:space="preserve">В основе лежит </w:t>
      </w:r>
      <w:proofErr w:type="spellStart"/>
      <w:r w:rsidR="008C1BC2" w:rsidRPr="008C1BC2">
        <w:rPr>
          <w:rFonts w:ascii="Arial" w:hAnsi="Arial" w:cs="Arial"/>
          <w:sz w:val="24"/>
          <w:szCs w:val="24"/>
        </w:rPr>
        <w:t>white-label</w:t>
      </w:r>
      <w:proofErr w:type="spellEnd"/>
      <w:r w:rsidR="008C1BC2" w:rsidRPr="008C1BC2">
        <w:rPr>
          <w:rFonts w:ascii="Arial" w:hAnsi="Arial" w:cs="Arial"/>
          <w:sz w:val="24"/>
          <w:szCs w:val="24"/>
        </w:rPr>
        <w:t xml:space="preserve"> SDK, который банки подключают к своему приложению, адаптируя дизайн под бренд.</w:t>
      </w:r>
      <w:r w:rsidR="008C1BC2" w:rsidRPr="008C1BC2">
        <w:rPr>
          <w:rFonts w:ascii="Arial" w:hAnsi="Arial" w:cs="Arial"/>
          <w:sz w:val="24"/>
          <w:szCs w:val="24"/>
        </w:rPr>
        <w:br/>
        <w:t>Во вкладке “Мультибанк” клиент видит все свои счета, кредиты, вклады, переводы и аналитику расходов.</w:t>
      </w:r>
      <w:r w:rsidRPr="00150BB2">
        <w:rPr>
          <w:rFonts w:ascii="Arial" w:hAnsi="Arial" w:cs="Arial"/>
          <w:sz w:val="24"/>
          <w:szCs w:val="24"/>
        </w:rPr>
        <w:t xml:space="preserve"> </w:t>
      </w:r>
      <w:r w:rsidR="008C1BC2" w:rsidRPr="008C1BC2">
        <w:rPr>
          <w:rFonts w:ascii="Arial" w:hAnsi="Arial" w:cs="Arial"/>
          <w:sz w:val="24"/>
          <w:szCs w:val="24"/>
        </w:rPr>
        <w:t>Платформа интегрируется с СБП, поддерживает безопасные переводы и прогнозирует траты с помощью AI-аналитики.</w:t>
      </w:r>
      <w:r w:rsidR="008C1BC2" w:rsidRPr="008C1BC2">
        <w:rPr>
          <w:rFonts w:ascii="Arial" w:hAnsi="Arial" w:cs="Arial"/>
          <w:sz w:val="24"/>
          <w:szCs w:val="24"/>
        </w:rPr>
        <w:br/>
        <w:t>Для пользователя это удобство и контроль над личными финансами.</w:t>
      </w:r>
      <w:r w:rsidR="008C1BC2" w:rsidRPr="008C1BC2">
        <w:rPr>
          <w:rFonts w:ascii="Arial" w:hAnsi="Arial" w:cs="Arial"/>
          <w:sz w:val="24"/>
          <w:szCs w:val="24"/>
        </w:rPr>
        <w:br/>
        <w:t xml:space="preserve">Для банка </w:t>
      </w:r>
      <w:r w:rsidRPr="00150BB2">
        <w:rPr>
          <w:rFonts w:ascii="Arial" w:hAnsi="Arial" w:cs="Arial"/>
          <w:sz w:val="24"/>
          <w:szCs w:val="24"/>
        </w:rPr>
        <w:t xml:space="preserve">- </w:t>
      </w:r>
      <w:r w:rsidR="008C1BC2" w:rsidRPr="008C1BC2">
        <w:rPr>
          <w:rFonts w:ascii="Arial" w:hAnsi="Arial" w:cs="Arial"/>
          <w:sz w:val="24"/>
          <w:szCs w:val="24"/>
        </w:rPr>
        <w:t>удержание клиентов, повышение вовлечённости и новая модель монетизации через подписки.</w:t>
      </w:r>
    </w:p>
    <w:p w14:paraId="3E02EED5" w14:textId="4398F31D" w:rsidR="008C1BC2" w:rsidRPr="008C1BC2" w:rsidRDefault="008C1BC2" w:rsidP="00150BB2">
      <w:pPr>
        <w:spacing w:line="276" w:lineRule="auto"/>
        <w:rPr>
          <w:rFonts w:ascii="Arial" w:hAnsi="Arial" w:cs="Arial"/>
          <w:sz w:val="24"/>
          <w:szCs w:val="24"/>
        </w:rPr>
      </w:pPr>
    </w:p>
    <w:p w14:paraId="1191244B" w14:textId="77777777" w:rsidR="008C1BC2" w:rsidRPr="008C1BC2" w:rsidRDefault="008C1BC2" w:rsidP="00150BB2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8C1BC2">
        <w:rPr>
          <w:rFonts w:ascii="Arial" w:hAnsi="Arial" w:cs="Arial"/>
          <w:b/>
          <w:bCs/>
          <w:sz w:val="24"/>
          <w:szCs w:val="24"/>
        </w:rPr>
        <w:t>7. Почему ваши идеи и предлагаемые способы решения должны сработать?</w:t>
      </w:r>
    </w:p>
    <w:p w14:paraId="28848ECF" w14:textId="50BBF361" w:rsidR="00241635" w:rsidRPr="00150BB2" w:rsidRDefault="00150BB2" w:rsidP="00150BB2">
      <w:pPr>
        <w:spacing w:line="276" w:lineRule="auto"/>
        <w:rPr>
          <w:rFonts w:ascii="Arial" w:hAnsi="Arial" w:cs="Arial"/>
          <w:sz w:val="24"/>
          <w:szCs w:val="24"/>
        </w:rPr>
      </w:pPr>
      <w:r w:rsidRPr="00150BB2">
        <w:rPr>
          <w:rFonts w:ascii="Arial" w:hAnsi="Arial" w:cs="Arial"/>
          <w:sz w:val="24"/>
          <w:szCs w:val="24"/>
        </w:rPr>
        <w:t xml:space="preserve">Во-первых, решение основано на доверии — пользователь остаётся в своём банке и не боится передавать данные. Во-вторых, платформа соответствует требованиям ЦБ и строится на инфраструктуре НСПК, что обеспечивает безопасность и масштабируемость. Во-третьих, модель выгодна банкам и НСПК: банки интегрируют </w:t>
      </w:r>
      <w:proofErr w:type="spellStart"/>
      <w:r w:rsidRPr="00150BB2">
        <w:rPr>
          <w:rFonts w:ascii="Arial" w:hAnsi="Arial" w:cs="Arial"/>
          <w:sz w:val="24"/>
          <w:szCs w:val="24"/>
        </w:rPr>
        <w:t>мультибанк</w:t>
      </w:r>
      <w:proofErr w:type="spellEnd"/>
      <w:r w:rsidRPr="00150BB2">
        <w:rPr>
          <w:rFonts w:ascii="Arial" w:hAnsi="Arial" w:cs="Arial"/>
          <w:sz w:val="24"/>
          <w:szCs w:val="24"/>
        </w:rPr>
        <w:t xml:space="preserve"> во вкладку своих приложений и включают его в подписочные пакеты, получая инструмент для удержания и монетизации клиентов, а НСПК получает стабильный доход от каждой активной подписки и дополнительно за счёт увеличения объёма транзакций через СБП, который стимулируется использованием единой платформы. Интеграция по API минимизирует издержки для банков, а вкладка повышает удержание клиентов. Наконец, проект опирается на реальный тренд — рынок </w:t>
      </w:r>
      <w:proofErr w:type="spellStart"/>
      <w:r w:rsidRPr="00150BB2">
        <w:rPr>
          <w:rFonts w:ascii="Arial" w:hAnsi="Arial" w:cs="Arial"/>
          <w:sz w:val="24"/>
          <w:szCs w:val="24"/>
        </w:rPr>
        <w:t>open</w:t>
      </w:r>
      <w:proofErr w:type="spellEnd"/>
      <w:r w:rsidRPr="00150B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0BB2">
        <w:rPr>
          <w:rFonts w:ascii="Arial" w:hAnsi="Arial" w:cs="Arial"/>
          <w:sz w:val="24"/>
          <w:szCs w:val="24"/>
        </w:rPr>
        <w:t>banking</w:t>
      </w:r>
      <w:proofErr w:type="spellEnd"/>
      <w:r w:rsidRPr="00150BB2">
        <w:rPr>
          <w:rFonts w:ascii="Arial" w:hAnsi="Arial" w:cs="Arial"/>
          <w:sz w:val="24"/>
          <w:szCs w:val="24"/>
        </w:rPr>
        <w:t xml:space="preserve"> активно развивается, и Россия готова к единому стандарту управления финансами. Мультибанк может стать мостом между банками, пользователями и регуляторами, формируя новую инфраструктуру прозрачных и безопасных финансов.</w:t>
      </w:r>
    </w:p>
    <w:p w14:paraId="2BC94734" w14:textId="77777777" w:rsidR="008A454B" w:rsidRDefault="008A454B" w:rsidP="00150BB2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71D6943F" w14:textId="77777777" w:rsidR="008A454B" w:rsidRDefault="008A454B" w:rsidP="00150BB2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7D4EA109" w14:textId="77777777" w:rsidR="008A454B" w:rsidRDefault="008A454B" w:rsidP="00150BB2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1B89FB4B" w14:textId="77777777" w:rsidR="008A454B" w:rsidRDefault="008A454B" w:rsidP="00150BB2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47EB36A8" w14:textId="77777777" w:rsidR="008A454B" w:rsidRDefault="008A454B" w:rsidP="00150BB2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2FC76BDE" w14:textId="177A3FB8" w:rsidR="00241635" w:rsidRPr="00150BB2" w:rsidRDefault="00241635" w:rsidP="00150BB2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 w:rsidRPr="00150BB2">
        <w:rPr>
          <w:rFonts w:ascii="Arial" w:hAnsi="Arial" w:cs="Arial"/>
          <w:sz w:val="24"/>
          <w:szCs w:val="24"/>
        </w:rPr>
        <w:lastRenderedPageBreak/>
        <w:t>2 карточка идей</w:t>
      </w:r>
    </w:p>
    <w:p w14:paraId="6ACB946A" w14:textId="1F09861E" w:rsidR="00150BB2" w:rsidRPr="00150BB2" w:rsidRDefault="0043421A" w:rsidP="00150BB2">
      <w:pPr>
        <w:pStyle w:val="a5"/>
        <w:numPr>
          <w:ilvl w:val="0"/>
          <w:numId w:val="5"/>
        </w:numPr>
        <w:spacing w:line="276" w:lineRule="auto"/>
        <w:rPr>
          <w:rFonts w:ascii="Arial" w:hAnsi="Arial" w:cs="Arial"/>
          <w:sz w:val="24"/>
          <w:szCs w:val="24"/>
        </w:rPr>
      </w:pPr>
      <w:r w:rsidRPr="00150BB2">
        <w:rPr>
          <w:rFonts w:ascii="Arial" w:hAnsi="Arial" w:cs="Arial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50A28C43" w14:textId="4A37783E" w:rsidR="0043421A" w:rsidRPr="00150BB2" w:rsidRDefault="0043421A" w:rsidP="00150BB2">
      <w:pPr>
        <w:spacing w:line="276" w:lineRule="auto"/>
        <w:rPr>
          <w:rFonts w:ascii="Arial" w:hAnsi="Arial" w:cs="Arial"/>
          <w:sz w:val="24"/>
          <w:szCs w:val="24"/>
        </w:rPr>
      </w:pPr>
      <w:r w:rsidRPr="00150BB2">
        <w:rPr>
          <w:rFonts w:ascii="Arial" w:hAnsi="Arial" w:cs="Arial"/>
          <w:sz w:val="24"/>
          <w:szCs w:val="24"/>
        </w:rPr>
        <w:t>Сфера инвестиций и поддержки малого и среднего бизнеса интересна тем, что здесь можно одновременно решать экономические и социальные задачи. Малый бизнес получает доступ к финансированию, а инвесторы могут вкладывать средства в конкретные проекты, видеть результаты и участвовать в реальных историях развития бизнеса. Такой подход создаёт эмоциональную вовлечённость и формирует новые модели поддержки МСП.</w:t>
      </w:r>
    </w:p>
    <w:p w14:paraId="2805021A" w14:textId="632E79A8" w:rsidR="00150BB2" w:rsidRPr="00150BB2" w:rsidRDefault="0043421A" w:rsidP="00150BB2">
      <w:pPr>
        <w:pStyle w:val="a5"/>
        <w:numPr>
          <w:ilvl w:val="0"/>
          <w:numId w:val="5"/>
        </w:numPr>
        <w:spacing w:line="276" w:lineRule="auto"/>
        <w:rPr>
          <w:rFonts w:ascii="Arial" w:hAnsi="Arial" w:cs="Arial"/>
          <w:sz w:val="24"/>
          <w:szCs w:val="24"/>
        </w:rPr>
      </w:pPr>
      <w:r w:rsidRPr="00150BB2">
        <w:rPr>
          <w:rFonts w:ascii="Arial" w:hAnsi="Arial" w:cs="Arial"/>
          <w:b/>
          <w:bCs/>
          <w:sz w:val="24"/>
          <w:szCs w:val="24"/>
        </w:rPr>
        <w:t>О каких проблемах в выбранной вами сфере вам известно?</w:t>
      </w:r>
    </w:p>
    <w:p w14:paraId="06EBBA57" w14:textId="3D84BAF4" w:rsidR="0043421A" w:rsidRPr="00150BB2" w:rsidRDefault="0043421A" w:rsidP="00150BB2">
      <w:pPr>
        <w:spacing w:line="276" w:lineRule="auto"/>
        <w:rPr>
          <w:rFonts w:ascii="Arial" w:hAnsi="Arial" w:cs="Arial"/>
          <w:sz w:val="24"/>
          <w:szCs w:val="24"/>
        </w:rPr>
      </w:pPr>
      <w:r w:rsidRPr="00150BB2">
        <w:rPr>
          <w:rFonts w:ascii="Arial" w:hAnsi="Arial" w:cs="Arial"/>
          <w:sz w:val="24"/>
          <w:szCs w:val="24"/>
        </w:rPr>
        <w:t xml:space="preserve">Основная проблема заключается в хроническом дефиците ликвидности у малых и средних компаний, особенно в сегментах </w:t>
      </w:r>
      <w:proofErr w:type="spellStart"/>
      <w:r w:rsidRPr="00150BB2">
        <w:rPr>
          <w:rFonts w:ascii="Arial" w:hAnsi="Arial" w:cs="Arial"/>
          <w:sz w:val="24"/>
          <w:szCs w:val="24"/>
        </w:rPr>
        <w:t>HoReCa</w:t>
      </w:r>
      <w:proofErr w:type="spellEnd"/>
      <w:r w:rsidRPr="00150BB2">
        <w:rPr>
          <w:rFonts w:ascii="Arial" w:hAnsi="Arial" w:cs="Arial"/>
          <w:sz w:val="24"/>
          <w:szCs w:val="24"/>
        </w:rPr>
        <w:t>, ритейла и сферы услуг. Банковские кредиты часто недоступны из-за высоких ставок и строгих требований к залогу. Одновременно растёт интерес со стороны частных инвесторов к локальным проектам, но существующих инструментов, которые позволяли бы вкладывать небольшие суммы и видеть, как используются деньги, почти нет.</w:t>
      </w:r>
    </w:p>
    <w:p w14:paraId="66A2A246" w14:textId="08383B3D" w:rsidR="00150BB2" w:rsidRPr="00150BB2" w:rsidRDefault="0043421A" w:rsidP="00150BB2">
      <w:pPr>
        <w:pStyle w:val="a5"/>
        <w:numPr>
          <w:ilvl w:val="0"/>
          <w:numId w:val="5"/>
        </w:numPr>
        <w:spacing w:line="276" w:lineRule="auto"/>
        <w:rPr>
          <w:rFonts w:ascii="Arial" w:hAnsi="Arial" w:cs="Arial"/>
          <w:sz w:val="24"/>
          <w:szCs w:val="24"/>
        </w:rPr>
      </w:pPr>
      <w:r w:rsidRPr="00150BB2">
        <w:rPr>
          <w:rFonts w:ascii="Arial" w:hAnsi="Arial" w:cs="Arial"/>
          <w:b/>
          <w:bCs/>
          <w:sz w:val="24"/>
          <w:szCs w:val="24"/>
        </w:rPr>
        <w:t>Как эти известные проблемы – клиентские боли – решаются?</w:t>
      </w:r>
    </w:p>
    <w:p w14:paraId="1C584079" w14:textId="08956725" w:rsidR="0043421A" w:rsidRPr="00150BB2" w:rsidRDefault="0043421A" w:rsidP="00150BB2">
      <w:pPr>
        <w:spacing w:line="276" w:lineRule="auto"/>
        <w:rPr>
          <w:rFonts w:ascii="Arial" w:hAnsi="Arial" w:cs="Arial"/>
          <w:sz w:val="24"/>
          <w:szCs w:val="24"/>
        </w:rPr>
      </w:pPr>
      <w:r w:rsidRPr="00150BB2">
        <w:rPr>
          <w:rFonts w:ascii="Arial" w:hAnsi="Arial" w:cs="Arial"/>
          <w:sz w:val="24"/>
          <w:szCs w:val="24"/>
        </w:rPr>
        <w:t xml:space="preserve">Сегодня для решения этих проблем используют несколько подходов. Краудфандинговые платформы, такие как Planeta.ru и </w:t>
      </w:r>
      <w:proofErr w:type="spellStart"/>
      <w:r w:rsidRPr="00150BB2">
        <w:rPr>
          <w:rFonts w:ascii="Arial" w:hAnsi="Arial" w:cs="Arial"/>
          <w:sz w:val="24"/>
          <w:szCs w:val="24"/>
        </w:rPr>
        <w:t>Kickstarter</w:t>
      </w:r>
      <w:proofErr w:type="spellEnd"/>
      <w:r w:rsidRPr="00150BB2">
        <w:rPr>
          <w:rFonts w:ascii="Arial" w:hAnsi="Arial" w:cs="Arial"/>
          <w:sz w:val="24"/>
          <w:szCs w:val="24"/>
        </w:rPr>
        <w:t xml:space="preserve">, позволяют собрать средства, но не дают инвестору долю в бизнесе, работая по принципу пожертвования. </w:t>
      </w:r>
      <w:proofErr w:type="spellStart"/>
      <w:r w:rsidRPr="00150BB2">
        <w:rPr>
          <w:rFonts w:ascii="Arial" w:hAnsi="Arial" w:cs="Arial"/>
          <w:sz w:val="24"/>
          <w:szCs w:val="24"/>
        </w:rPr>
        <w:t>Краудинвестинговые</w:t>
      </w:r>
      <w:proofErr w:type="spellEnd"/>
      <w:r w:rsidRPr="00150BB2">
        <w:rPr>
          <w:rFonts w:ascii="Arial" w:hAnsi="Arial" w:cs="Arial"/>
          <w:sz w:val="24"/>
          <w:szCs w:val="24"/>
        </w:rPr>
        <w:t xml:space="preserve"> платформы, например </w:t>
      </w:r>
      <w:proofErr w:type="spellStart"/>
      <w:r w:rsidRPr="00150BB2">
        <w:rPr>
          <w:rFonts w:ascii="Arial" w:hAnsi="Arial" w:cs="Arial"/>
          <w:sz w:val="24"/>
          <w:szCs w:val="24"/>
        </w:rPr>
        <w:t>StartTrack</w:t>
      </w:r>
      <w:proofErr w:type="spellEnd"/>
      <w:r w:rsidRPr="00150BB2">
        <w:rPr>
          <w:rFonts w:ascii="Arial" w:hAnsi="Arial" w:cs="Arial"/>
          <w:sz w:val="24"/>
          <w:szCs w:val="24"/>
        </w:rPr>
        <w:t xml:space="preserve"> и </w:t>
      </w:r>
      <w:proofErr w:type="spellStart"/>
      <w:r w:rsidRPr="00150BB2">
        <w:rPr>
          <w:rFonts w:ascii="Arial" w:hAnsi="Arial" w:cs="Arial"/>
          <w:sz w:val="24"/>
          <w:szCs w:val="24"/>
        </w:rPr>
        <w:t>Penenza</w:t>
      </w:r>
      <w:proofErr w:type="spellEnd"/>
      <w:r w:rsidRPr="00150BB2">
        <w:rPr>
          <w:rFonts w:ascii="Arial" w:hAnsi="Arial" w:cs="Arial"/>
          <w:sz w:val="24"/>
          <w:szCs w:val="24"/>
        </w:rPr>
        <w:t>, предоставляют возможность долевого участия, однако высокий порог входа в размере 50–100 тысяч рублей и необходимость юридической регистрации инвестора делают их недоступными для большинства пользователей. Банковские продукты предоставляют финансирование, но не создают прозрачности и эмоциональной вовлечённости, инвестор не может отслеживать использование средств в конкретном бизнесе.</w:t>
      </w:r>
    </w:p>
    <w:p w14:paraId="76F9263B" w14:textId="4F3CAA95" w:rsidR="00150BB2" w:rsidRPr="00150BB2" w:rsidRDefault="0043421A" w:rsidP="00150BB2">
      <w:pPr>
        <w:pStyle w:val="a5"/>
        <w:numPr>
          <w:ilvl w:val="0"/>
          <w:numId w:val="5"/>
        </w:numPr>
        <w:spacing w:line="276" w:lineRule="auto"/>
        <w:rPr>
          <w:rFonts w:ascii="Arial" w:hAnsi="Arial" w:cs="Arial"/>
          <w:sz w:val="24"/>
          <w:szCs w:val="24"/>
        </w:rPr>
      </w:pPr>
      <w:r w:rsidRPr="00150BB2">
        <w:rPr>
          <w:rFonts w:ascii="Arial" w:hAnsi="Arial" w:cs="Arial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0AE2386" w14:textId="6E984D3B" w:rsidR="0043421A" w:rsidRPr="00150BB2" w:rsidRDefault="0043421A" w:rsidP="00150BB2">
      <w:pPr>
        <w:spacing w:line="276" w:lineRule="auto"/>
        <w:rPr>
          <w:rFonts w:ascii="Arial" w:hAnsi="Arial" w:cs="Arial"/>
          <w:sz w:val="24"/>
          <w:szCs w:val="24"/>
        </w:rPr>
      </w:pPr>
      <w:r w:rsidRPr="00150BB2">
        <w:rPr>
          <w:rFonts w:ascii="Arial" w:hAnsi="Arial" w:cs="Arial"/>
          <w:sz w:val="24"/>
          <w:szCs w:val="24"/>
        </w:rPr>
        <w:t xml:space="preserve">Для анализа использовались материалы РБК о финансировании МСП и отчет PwC SME </w:t>
      </w:r>
      <w:proofErr w:type="spellStart"/>
      <w:r w:rsidRPr="00150BB2">
        <w:rPr>
          <w:rFonts w:ascii="Arial" w:hAnsi="Arial" w:cs="Arial"/>
          <w:sz w:val="24"/>
          <w:szCs w:val="24"/>
        </w:rPr>
        <w:t>Funding</w:t>
      </w:r>
      <w:proofErr w:type="spellEnd"/>
      <w:r w:rsidRPr="00150BB2">
        <w:rPr>
          <w:rFonts w:ascii="Arial" w:hAnsi="Arial" w:cs="Arial"/>
          <w:sz w:val="24"/>
          <w:szCs w:val="24"/>
        </w:rPr>
        <w:t xml:space="preserve"> Report 2023, которые раскрывают основные финансовые потребности малых компаний. Данные Росстата позволили оценить долю компаний, испытывающих дефицит ликвидности. Исследование Deloitte 2024 года по поведенческим трендам инвесторов показало растущий интерес к социально значимым инвестициям. Дополнительно я опиралась на опросы пользователей на VC.ru и в тематических Telegram-каналах, чтобы понять ожидания инвесторов и их предпочтения.</w:t>
      </w:r>
    </w:p>
    <w:p w14:paraId="55F5E54F" w14:textId="556AE12A" w:rsidR="00150BB2" w:rsidRPr="00150BB2" w:rsidRDefault="0043421A" w:rsidP="00150BB2">
      <w:pPr>
        <w:pStyle w:val="a5"/>
        <w:numPr>
          <w:ilvl w:val="0"/>
          <w:numId w:val="5"/>
        </w:numPr>
        <w:spacing w:line="276" w:lineRule="auto"/>
        <w:rPr>
          <w:rFonts w:ascii="Arial" w:hAnsi="Arial" w:cs="Arial"/>
          <w:sz w:val="24"/>
          <w:szCs w:val="24"/>
        </w:rPr>
      </w:pPr>
      <w:r w:rsidRPr="00150BB2">
        <w:rPr>
          <w:rFonts w:ascii="Arial" w:hAnsi="Arial" w:cs="Arial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33957CAF" w14:textId="2A632606" w:rsidR="0043421A" w:rsidRPr="00150BB2" w:rsidRDefault="0043421A" w:rsidP="00150BB2">
      <w:pPr>
        <w:spacing w:line="276" w:lineRule="auto"/>
        <w:rPr>
          <w:rFonts w:ascii="Arial" w:hAnsi="Arial" w:cs="Arial"/>
          <w:sz w:val="24"/>
          <w:szCs w:val="24"/>
        </w:rPr>
      </w:pPr>
      <w:r w:rsidRPr="00150BB2">
        <w:rPr>
          <w:rFonts w:ascii="Arial" w:hAnsi="Arial" w:cs="Arial"/>
          <w:sz w:val="24"/>
          <w:szCs w:val="24"/>
        </w:rPr>
        <w:t xml:space="preserve">Существующие решения ограничены. Высокий порог входа не позволяет инвестировать небольшими суммами, а прозрачность расходования средств </w:t>
      </w:r>
      <w:r w:rsidRPr="00150BB2">
        <w:rPr>
          <w:rFonts w:ascii="Arial" w:hAnsi="Arial" w:cs="Arial"/>
          <w:sz w:val="24"/>
          <w:szCs w:val="24"/>
        </w:rPr>
        <w:lastRenderedPageBreak/>
        <w:t>отсутствует. Пользователи не чувствуют прямую связь с бизнесом и его владельцами, что снижает эмоциональную вовлечённость. Юридические процедуры часто слишком сложные и долгие, что делает участие малодоступным для широкой аудитории.</w:t>
      </w:r>
    </w:p>
    <w:p w14:paraId="5B73A5D0" w14:textId="69E95EA7" w:rsidR="008A454B" w:rsidRPr="008A454B" w:rsidRDefault="008A454B" w:rsidP="008A454B">
      <w:pPr>
        <w:pStyle w:val="a5"/>
        <w:numPr>
          <w:ilvl w:val="0"/>
          <w:numId w:val="5"/>
        </w:num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8A454B">
        <w:rPr>
          <w:rFonts w:ascii="Arial" w:hAnsi="Arial" w:cs="Arial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08DD177A" w14:textId="41825DB7" w:rsidR="0043421A" w:rsidRPr="008A454B" w:rsidRDefault="00150BB2" w:rsidP="008A454B">
      <w:pPr>
        <w:spacing w:line="276" w:lineRule="auto"/>
        <w:rPr>
          <w:rFonts w:ascii="Arial" w:hAnsi="Arial" w:cs="Arial"/>
          <w:sz w:val="24"/>
          <w:szCs w:val="24"/>
        </w:rPr>
      </w:pPr>
      <w:r w:rsidRPr="008A454B">
        <w:rPr>
          <w:rFonts w:ascii="Arial" w:hAnsi="Arial" w:cs="Arial"/>
          <w:sz w:val="24"/>
          <w:szCs w:val="24"/>
        </w:rPr>
        <w:t>М</w:t>
      </w:r>
      <w:r w:rsidR="0043421A" w:rsidRPr="008A454B">
        <w:rPr>
          <w:rFonts w:ascii="Arial" w:hAnsi="Arial" w:cs="Arial"/>
          <w:sz w:val="24"/>
          <w:szCs w:val="24"/>
        </w:rPr>
        <w:t xml:space="preserve">ини-инвестиционная платформа «Спаси один бизнес», где пользователь может вложить от 1 000 рублей в конкретный локальный бизнес, например кафе или ремесленный бренд, и получать </w:t>
      </w:r>
      <w:proofErr w:type="spellStart"/>
      <w:r w:rsidR="0043421A" w:rsidRPr="008A454B">
        <w:rPr>
          <w:rFonts w:ascii="Arial" w:hAnsi="Arial" w:cs="Arial"/>
          <w:sz w:val="24"/>
          <w:szCs w:val="24"/>
        </w:rPr>
        <w:t>микродолю</w:t>
      </w:r>
      <w:proofErr w:type="spellEnd"/>
      <w:r w:rsidR="0043421A" w:rsidRPr="008A454B">
        <w:rPr>
          <w:rFonts w:ascii="Arial" w:hAnsi="Arial" w:cs="Arial"/>
          <w:sz w:val="24"/>
          <w:szCs w:val="24"/>
        </w:rPr>
        <w:t xml:space="preserve"> прибыли или </w:t>
      </w:r>
      <w:proofErr w:type="spellStart"/>
      <w:r w:rsidR="0043421A" w:rsidRPr="008A454B">
        <w:rPr>
          <w:rFonts w:ascii="Arial" w:hAnsi="Arial" w:cs="Arial"/>
          <w:sz w:val="24"/>
          <w:szCs w:val="24"/>
        </w:rPr>
        <w:t>кэшбэк</w:t>
      </w:r>
      <w:proofErr w:type="spellEnd"/>
      <w:r w:rsidR="0043421A" w:rsidRPr="008A454B">
        <w:rPr>
          <w:rFonts w:ascii="Arial" w:hAnsi="Arial" w:cs="Arial"/>
          <w:sz w:val="24"/>
          <w:szCs w:val="24"/>
        </w:rPr>
        <w:t>-дивиденды. В личном кабинете видны динамика бизнеса, финансовые показатели, новости, фотографии и отчёты о расходовании средств. Платформа поддерживает три формата участия: финансовое, покупку сертификатов на будущие услуги и социальное вовлечение через репосты, отзывы и рекомендации. Каждая карточка бизнеса содержит прогноз доходности и срок окупаемости, что позволяет инвестору видеть конкретный результат своей поддержки.</w:t>
      </w:r>
    </w:p>
    <w:p w14:paraId="7860E065" w14:textId="378D7D5A" w:rsidR="00150BB2" w:rsidRPr="00150BB2" w:rsidRDefault="0043421A" w:rsidP="00150BB2">
      <w:pPr>
        <w:pStyle w:val="a5"/>
        <w:numPr>
          <w:ilvl w:val="0"/>
          <w:numId w:val="5"/>
        </w:numPr>
        <w:spacing w:line="276" w:lineRule="auto"/>
        <w:rPr>
          <w:rFonts w:ascii="Arial" w:hAnsi="Arial" w:cs="Arial"/>
          <w:sz w:val="24"/>
          <w:szCs w:val="24"/>
        </w:rPr>
      </w:pPr>
      <w:r w:rsidRPr="00150BB2">
        <w:rPr>
          <w:rFonts w:ascii="Arial" w:hAnsi="Arial" w:cs="Arial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24DA5064" w14:textId="7263C416" w:rsidR="0043421A" w:rsidRPr="00150BB2" w:rsidRDefault="0043421A" w:rsidP="00150BB2">
      <w:pPr>
        <w:spacing w:line="276" w:lineRule="auto"/>
        <w:rPr>
          <w:rFonts w:ascii="Arial" w:hAnsi="Arial" w:cs="Arial"/>
          <w:sz w:val="24"/>
          <w:szCs w:val="24"/>
        </w:rPr>
      </w:pPr>
      <w:r w:rsidRPr="00150BB2">
        <w:rPr>
          <w:rFonts w:ascii="Arial" w:hAnsi="Arial" w:cs="Arial"/>
          <w:sz w:val="24"/>
          <w:szCs w:val="24"/>
        </w:rPr>
        <w:t>Решение опирается на сочетание экономических и поведенческих факторов. Молодое поколение и миллениалы хотят участвовать в реальных историях и видеть эффект своих вложений, при этом 43% инвесторов в возрасте 25–40 лет выбирают проекты с социальным эффектом. Простая и прозрачная система повышает доверие и удержание пользователей. При средней сумме вложений 3 000 рублей и 50 000 активных пользователей платформа может привлечь до 150 миллионов рублей в малый бизнес без классического кредитования.</w:t>
      </w:r>
    </w:p>
    <w:p w14:paraId="1081EF54" w14:textId="77777777" w:rsidR="00241635" w:rsidRPr="00150BB2" w:rsidRDefault="00241635" w:rsidP="00150BB2">
      <w:pPr>
        <w:spacing w:line="276" w:lineRule="auto"/>
        <w:rPr>
          <w:rFonts w:ascii="Arial" w:hAnsi="Arial" w:cs="Arial"/>
          <w:sz w:val="24"/>
          <w:szCs w:val="24"/>
        </w:rPr>
      </w:pPr>
    </w:p>
    <w:p w14:paraId="061D28CC" w14:textId="77777777" w:rsidR="008A454B" w:rsidRDefault="008A454B" w:rsidP="00150BB2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406C854" w14:textId="77777777" w:rsidR="008A454B" w:rsidRDefault="008A454B" w:rsidP="00150BB2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7644CC0" w14:textId="77777777" w:rsidR="008A454B" w:rsidRDefault="008A454B" w:rsidP="00150BB2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FE6B902" w14:textId="77777777" w:rsidR="008A454B" w:rsidRDefault="008A454B" w:rsidP="00150BB2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CB3F68F" w14:textId="77777777" w:rsidR="008A454B" w:rsidRDefault="008A454B" w:rsidP="00150BB2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2E6E515" w14:textId="77777777" w:rsidR="008A454B" w:rsidRDefault="008A454B" w:rsidP="00150BB2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C95B590" w14:textId="77777777" w:rsidR="008A454B" w:rsidRDefault="008A454B" w:rsidP="00150BB2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6231C31" w14:textId="77777777" w:rsidR="008A454B" w:rsidRDefault="008A454B" w:rsidP="00150BB2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4963060" w14:textId="77777777" w:rsidR="008A454B" w:rsidRDefault="008A454B" w:rsidP="00150BB2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B508EA5" w14:textId="77777777" w:rsidR="008A454B" w:rsidRDefault="008A454B" w:rsidP="00150BB2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56E7538" w14:textId="77777777" w:rsidR="008A454B" w:rsidRDefault="008A454B" w:rsidP="00150BB2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6C660F8" w14:textId="77777777" w:rsidR="008A454B" w:rsidRDefault="008A454B" w:rsidP="00150BB2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C5859A5" w14:textId="5993D104" w:rsidR="00241635" w:rsidRPr="008A454B" w:rsidRDefault="00241635" w:rsidP="00150BB2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8A454B">
        <w:rPr>
          <w:rFonts w:ascii="Arial" w:hAnsi="Arial" w:cs="Arial"/>
          <w:b/>
          <w:bCs/>
          <w:sz w:val="24"/>
          <w:szCs w:val="24"/>
        </w:rPr>
        <w:lastRenderedPageBreak/>
        <w:t>3 карточка идей</w:t>
      </w:r>
    </w:p>
    <w:p w14:paraId="0473BF33" w14:textId="77777777" w:rsidR="00241635" w:rsidRPr="00150BB2" w:rsidRDefault="00241635" w:rsidP="00150BB2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2EE135BA" w14:textId="10D6F64B" w:rsidR="00150BB2" w:rsidRPr="008A454B" w:rsidRDefault="00150BB2" w:rsidP="00150BB2">
      <w:pPr>
        <w:pStyle w:val="a5"/>
        <w:numPr>
          <w:ilvl w:val="0"/>
          <w:numId w:val="6"/>
        </w:num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8A454B">
        <w:rPr>
          <w:rFonts w:ascii="Arial" w:hAnsi="Arial" w:cs="Arial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2E50DCB2" w14:textId="5E1CBE6D" w:rsidR="00150BB2" w:rsidRPr="00150BB2" w:rsidRDefault="00150BB2" w:rsidP="00150BB2">
      <w:pPr>
        <w:spacing w:line="276" w:lineRule="auto"/>
        <w:rPr>
          <w:rFonts w:ascii="Arial" w:hAnsi="Arial" w:cs="Arial"/>
          <w:sz w:val="24"/>
          <w:szCs w:val="24"/>
        </w:rPr>
      </w:pPr>
      <w:r w:rsidRPr="00150BB2">
        <w:rPr>
          <w:rFonts w:ascii="Arial" w:hAnsi="Arial" w:cs="Arial"/>
          <w:sz w:val="24"/>
          <w:szCs w:val="24"/>
        </w:rPr>
        <w:t xml:space="preserve">Сфера финтеха и цифровых сервисов для самозанятых, фрилансеров и индивидуальных предпринимателей становится всё более востребованной, так как число людей, работающих на себя, растёт, а существующие инструменты не позволяют легко и </w:t>
      </w:r>
      <w:proofErr w:type="gramStart"/>
      <w:r w:rsidRPr="00150BB2">
        <w:rPr>
          <w:rFonts w:ascii="Arial" w:hAnsi="Arial" w:cs="Arial"/>
          <w:sz w:val="24"/>
          <w:szCs w:val="24"/>
        </w:rPr>
        <w:t>безопасно рассчитывать</w:t>
      </w:r>
      <w:proofErr w:type="gramEnd"/>
      <w:r w:rsidRPr="00150BB2">
        <w:rPr>
          <w:rFonts w:ascii="Arial" w:hAnsi="Arial" w:cs="Arial"/>
          <w:sz w:val="24"/>
          <w:szCs w:val="24"/>
        </w:rPr>
        <w:t xml:space="preserve"> и уплачивать налоги. Автоматизация этих процессов снижает риск ошибок, экономит время и делает управление финансами прозрачным и удобным.</w:t>
      </w:r>
    </w:p>
    <w:p w14:paraId="4CACFDAF" w14:textId="238CFB4B" w:rsidR="00150BB2" w:rsidRPr="008A454B" w:rsidRDefault="00150BB2" w:rsidP="00150BB2">
      <w:pPr>
        <w:pStyle w:val="a5"/>
        <w:numPr>
          <w:ilvl w:val="0"/>
          <w:numId w:val="6"/>
        </w:num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8A454B">
        <w:rPr>
          <w:rFonts w:ascii="Arial" w:hAnsi="Arial" w:cs="Arial"/>
          <w:b/>
          <w:bCs/>
          <w:sz w:val="24"/>
          <w:szCs w:val="24"/>
        </w:rPr>
        <w:t>О каких проблемах в выбранной вами сфере вам известно?</w:t>
      </w:r>
    </w:p>
    <w:p w14:paraId="6F2F610B" w14:textId="38C14519" w:rsidR="00150BB2" w:rsidRPr="00150BB2" w:rsidRDefault="00150BB2" w:rsidP="00150BB2">
      <w:pPr>
        <w:spacing w:line="276" w:lineRule="auto"/>
        <w:rPr>
          <w:rFonts w:ascii="Arial" w:hAnsi="Arial" w:cs="Arial"/>
          <w:sz w:val="24"/>
          <w:szCs w:val="24"/>
        </w:rPr>
      </w:pPr>
      <w:r w:rsidRPr="00150BB2">
        <w:rPr>
          <w:rFonts w:ascii="Arial" w:hAnsi="Arial" w:cs="Arial"/>
          <w:sz w:val="24"/>
          <w:szCs w:val="24"/>
        </w:rPr>
        <w:t>Фрилансеры и ИП сталкиваются с несколькими трудностями. Расчёт налогов осложнён из-за разных налоговых режимов и частых изменений законодательства. Ошибки при расчёте приводят к штрафам и финансовым потерям. Процесс уплаты налогов требует времени и внимания, особенно если доходы поступают из разных источников. У многих пользователей отсутствуют инструменты для контроля доходов и расходов, что мешает планировать бюджет и поддерживать финансовую дисциплину.</w:t>
      </w:r>
    </w:p>
    <w:p w14:paraId="33A816B4" w14:textId="77777777" w:rsidR="00150BB2" w:rsidRPr="008A454B" w:rsidRDefault="00150BB2" w:rsidP="00150BB2">
      <w:pPr>
        <w:pStyle w:val="a5"/>
        <w:numPr>
          <w:ilvl w:val="0"/>
          <w:numId w:val="6"/>
        </w:num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8A454B">
        <w:rPr>
          <w:rFonts w:ascii="Arial" w:hAnsi="Arial" w:cs="Arial"/>
          <w:b/>
          <w:bCs/>
          <w:sz w:val="24"/>
          <w:szCs w:val="24"/>
        </w:rPr>
        <w:t>Как эти известные проблемы – клиентские боли – решаются?</w:t>
      </w:r>
    </w:p>
    <w:p w14:paraId="07AACEAC" w14:textId="0118E8D0" w:rsidR="00150BB2" w:rsidRPr="00150BB2" w:rsidRDefault="00150BB2" w:rsidP="00150BB2">
      <w:pPr>
        <w:spacing w:line="276" w:lineRule="auto"/>
        <w:rPr>
          <w:rFonts w:ascii="Arial" w:hAnsi="Arial" w:cs="Arial"/>
          <w:sz w:val="24"/>
          <w:szCs w:val="24"/>
        </w:rPr>
      </w:pPr>
      <w:r w:rsidRPr="00150BB2">
        <w:rPr>
          <w:rFonts w:ascii="Arial" w:hAnsi="Arial" w:cs="Arial"/>
          <w:sz w:val="24"/>
          <w:szCs w:val="24"/>
        </w:rPr>
        <w:t xml:space="preserve">Частично их решают сервисы вроде </w:t>
      </w:r>
      <w:proofErr w:type="spellStart"/>
      <w:r w:rsidRPr="00150BB2">
        <w:rPr>
          <w:rFonts w:ascii="Arial" w:hAnsi="Arial" w:cs="Arial"/>
          <w:sz w:val="24"/>
          <w:szCs w:val="24"/>
        </w:rPr>
        <w:t>Solar</w:t>
      </w:r>
      <w:proofErr w:type="spellEnd"/>
      <w:r w:rsidRPr="00150B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0BB2">
        <w:rPr>
          <w:rFonts w:ascii="Arial" w:hAnsi="Arial" w:cs="Arial"/>
          <w:sz w:val="24"/>
          <w:szCs w:val="24"/>
        </w:rPr>
        <w:t>Staff</w:t>
      </w:r>
      <w:proofErr w:type="spellEnd"/>
      <w:r w:rsidRPr="00150BB2">
        <w:rPr>
          <w:rFonts w:ascii="Arial" w:hAnsi="Arial" w:cs="Arial"/>
          <w:sz w:val="24"/>
          <w:szCs w:val="24"/>
        </w:rPr>
        <w:t xml:space="preserve"> и </w:t>
      </w:r>
      <w:proofErr w:type="spellStart"/>
      <w:r w:rsidRPr="00150BB2">
        <w:rPr>
          <w:rFonts w:ascii="Arial" w:hAnsi="Arial" w:cs="Arial"/>
          <w:sz w:val="24"/>
          <w:szCs w:val="24"/>
        </w:rPr>
        <w:t>NaixMix</w:t>
      </w:r>
      <w:proofErr w:type="spellEnd"/>
      <w:r w:rsidRPr="00150BB2">
        <w:rPr>
          <w:rFonts w:ascii="Arial" w:hAnsi="Arial" w:cs="Arial"/>
          <w:sz w:val="24"/>
          <w:szCs w:val="24"/>
        </w:rPr>
        <w:t>, которые помогают рассчитывать налоги и формировать платежи, но они не интегрированы с банковскими приложениями и требуют ручного ввода данных. Банковские приложения могут показывать историю транзакций, но не рассчитывают налоги и не формируют платежные поручения. Некоторые пользователи обращаются к консультантам и бухгалтерам, которые выполняют эти задачи вручную, однако такое решение дорогое и не всегда оперативное.</w:t>
      </w:r>
    </w:p>
    <w:p w14:paraId="58C519AB" w14:textId="1C76940F" w:rsidR="00150BB2" w:rsidRPr="008A454B" w:rsidRDefault="00150BB2" w:rsidP="00150BB2">
      <w:pPr>
        <w:pStyle w:val="a5"/>
        <w:numPr>
          <w:ilvl w:val="0"/>
          <w:numId w:val="6"/>
        </w:num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8A454B">
        <w:rPr>
          <w:rFonts w:ascii="Arial" w:hAnsi="Arial" w:cs="Arial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3EC750B6" w14:textId="7F6ECD40" w:rsidR="00150BB2" w:rsidRPr="00150BB2" w:rsidRDefault="00150BB2" w:rsidP="00150BB2">
      <w:pPr>
        <w:spacing w:line="276" w:lineRule="auto"/>
        <w:rPr>
          <w:rFonts w:ascii="Arial" w:hAnsi="Arial" w:cs="Arial"/>
          <w:sz w:val="24"/>
          <w:szCs w:val="24"/>
        </w:rPr>
      </w:pPr>
      <w:r w:rsidRPr="00150BB2">
        <w:rPr>
          <w:rFonts w:ascii="Arial" w:hAnsi="Arial" w:cs="Arial"/>
          <w:sz w:val="24"/>
          <w:szCs w:val="24"/>
        </w:rPr>
        <w:t xml:space="preserve">Данные были собраны из статистики Федеральной налоговой службы о росте числа самозанятых и ИП, аналитических материалов РБК о рынке фриланса в России, а также из обзоров и функций сервисов </w:t>
      </w:r>
      <w:proofErr w:type="spellStart"/>
      <w:r w:rsidRPr="00150BB2">
        <w:rPr>
          <w:rFonts w:ascii="Arial" w:hAnsi="Arial" w:cs="Arial"/>
          <w:sz w:val="24"/>
          <w:szCs w:val="24"/>
        </w:rPr>
        <w:t>Solar</w:t>
      </w:r>
      <w:proofErr w:type="spellEnd"/>
      <w:r w:rsidRPr="00150B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0BB2">
        <w:rPr>
          <w:rFonts w:ascii="Arial" w:hAnsi="Arial" w:cs="Arial"/>
          <w:sz w:val="24"/>
          <w:szCs w:val="24"/>
        </w:rPr>
        <w:t>Staff</w:t>
      </w:r>
      <w:proofErr w:type="spellEnd"/>
      <w:r w:rsidRPr="00150BB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50BB2">
        <w:rPr>
          <w:rFonts w:ascii="Arial" w:hAnsi="Arial" w:cs="Arial"/>
          <w:sz w:val="24"/>
          <w:szCs w:val="24"/>
        </w:rPr>
        <w:t>NaixMix</w:t>
      </w:r>
      <w:proofErr w:type="spellEnd"/>
      <w:r w:rsidRPr="00150BB2">
        <w:rPr>
          <w:rFonts w:ascii="Arial" w:hAnsi="Arial" w:cs="Arial"/>
          <w:sz w:val="24"/>
          <w:szCs w:val="24"/>
        </w:rPr>
        <w:t xml:space="preserve"> и </w:t>
      </w:r>
      <w:proofErr w:type="spellStart"/>
      <w:r w:rsidRPr="00150BB2">
        <w:rPr>
          <w:rFonts w:ascii="Arial" w:hAnsi="Arial" w:cs="Arial"/>
          <w:sz w:val="24"/>
          <w:szCs w:val="24"/>
        </w:rPr>
        <w:t>ReStaff</w:t>
      </w:r>
      <w:proofErr w:type="spellEnd"/>
      <w:r w:rsidRPr="00150BB2">
        <w:rPr>
          <w:rFonts w:ascii="Arial" w:hAnsi="Arial" w:cs="Arial"/>
          <w:sz w:val="24"/>
          <w:szCs w:val="24"/>
        </w:rPr>
        <w:t>. Дополнительно учитывались отзывы пользователей и обсуждения на профильных форумах и в Telegram-каналах, чтобы определить востребованные функции и выявить пробелы в существующих решениях.</w:t>
      </w:r>
    </w:p>
    <w:p w14:paraId="21021CC6" w14:textId="6916AC39" w:rsidR="00150BB2" w:rsidRPr="008A454B" w:rsidRDefault="00150BB2" w:rsidP="00150BB2">
      <w:pPr>
        <w:pStyle w:val="a5"/>
        <w:numPr>
          <w:ilvl w:val="0"/>
          <w:numId w:val="6"/>
        </w:num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8A454B">
        <w:rPr>
          <w:rFonts w:ascii="Arial" w:hAnsi="Arial" w:cs="Arial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7F7020BE" w14:textId="6B226178" w:rsidR="00150BB2" w:rsidRPr="00150BB2" w:rsidRDefault="00150BB2" w:rsidP="00150BB2">
      <w:pPr>
        <w:spacing w:line="276" w:lineRule="auto"/>
        <w:rPr>
          <w:rFonts w:ascii="Arial" w:hAnsi="Arial" w:cs="Arial"/>
          <w:sz w:val="24"/>
          <w:szCs w:val="24"/>
        </w:rPr>
      </w:pPr>
      <w:r w:rsidRPr="00150BB2">
        <w:rPr>
          <w:rFonts w:ascii="Arial" w:hAnsi="Arial" w:cs="Arial"/>
          <w:sz w:val="24"/>
          <w:szCs w:val="24"/>
        </w:rPr>
        <w:t xml:space="preserve">Большинство сервисов ориентированы только на самозанятых и не поддерживают ИП или физических лиц, работающих по договорам ГПХ. Пользователям приходится вручную вводить данные о доходах и расходах, что повышает вероятность ошибок. Интеграции с банковскими приложениями практически нет, поэтому пользователи не видят полной картины финансов. Консультанты и </w:t>
      </w:r>
      <w:r w:rsidRPr="00150BB2">
        <w:rPr>
          <w:rFonts w:ascii="Arial" w:hAnsi="Arial" w:cs="Arial"/>
          <w:sz w:val="24"/>
          <w:szCs w:val="24"/>
        </w:rPr>
        <w:lastRenderedPageBreak/>
        <w:t>бухгалтеры доступны не всегда и стоят дорого, что создаёт дополнительные препятствия.</w:t>
      </w:r>
    </w:p>
    <w:p w14:paraId="07C0AD96" w14:textId="634501E7" w:rsidR="00150BB2" w:rsidRPr="008A454B" w:rsidRDefault="00150BB2" w:rsidP="00150BB2">
      <w:pPr>
        <w:pStyle w:val="a5"/>
        <w:numPr>
          <w:ilvl w:val="0"/>
          <w:numId w:val="6"/>
        </w:num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8A454B">
        <w:rPr>
          <w:rFonts w:ascii="Arial" w:hAnsi="Arial" w:cs="Arial"/>
          <w:b/>
          <w:bCs/>
          <w:sz w:val="24"/>
          <w:szCs w:val="24"/>
        </w:rPr>
        <w:t>Вы придумали способы решения (таблетка от клиентской боли)?</w:t>
      </w:r>
      <w:r w:rsidR="008A454B">
        <w:rPr>
          <w:rFonts w:ascii="Arial" w:hAnsi="Arial" w:cs="Arial"/>
          <w:b/>
          <w:bCs/>
          <w:sz w:val="24"/>
          <w:szCs w:val="24"/>
        </w:rPr>
        <w:t xml:space="preserve"> </w:t>
      </w:r>
      <w:r w:rsidR="008A454B" w:rsidRPr="008A454B">
        <w:rPr>
          <w:rFonts w:ascii="Arial" w:hAnsi="Arial" w:cs="Arial"/>
          <w:b/>
          <w:bCs/>
          <w:sz w:val="24"/>
          <w:szCs w:val="24"/>
        </w:rPr>
        <w:t>Отлично! Очень кратко охарактеризуйте их.</w:t>
      </w:r>
    </w:p>
    <w:p w14:paraId="0BA515EF" w14:textId="04E95DD0" w:rsidR="00150BB2" w:rsidRPr="00150BB2" w:rsidRDefault="00150BB2" w:rsidP="00150BB2">
      <w:pPr>
        <w:spacing w:line="276" w:lineRule="auto"/>
        <w:rPr>
          <w:rFonts w:ascii="Arial" w:hAnsi="Arial" w:cs="Arial"/>
          <w:sz w:val="24"/>
          <w:szCs w:val="24"/>
        </w:rPr>
      </w:pPr>
      <w:r w:rsidRPr="00150BB2">
        <w:rPr>
          <w:rFonts w:ascii="Arial" w:hAnsi="Arial" w:cs="Arial"/>
          <w:sz w:val="24"/>
          <w:szCs w:val="24"/>
        </w:rPr>
        <w:t>М</w:t>
      </w:r>
      <w:r w:rsidRPr="00150BB2">
        <w:rPr>
          <w:rFonts w:ascii="Arial" w:hAnsi="Arial" w:cs="Arial"/>
          <w:sz w:val="24"/>
          <w:szCs w:val="24"/>
        </w:rPr>
        <w:t>обильное приложение, которое полностью автоматизирует расчёт и уплату налогов для самозанятых, ИП и физических лиц по договорам ГПХ. Приложение интегрируется с банковскими приложениями и автоматически импортирует данные о доходах и расходах. На основе этих данных оно рассчитывает налоги, формирует платежные поручения и отправляет их в налоговую службу. Пользователь получает аналитику доходов и расходов, уведомления о сроках уплаты и рекомендации по оптимизации налогов, что делает процесс прозрачным и удобным.</w:t>
      </w:r>
    </w:p>
    <w:p w14:paraId="61544682" w14:textId="7921D977" w:rsidR="00150BB2" w:rsidRPr="008A454B" w:rsidRDefault="00150BB2" w:rsidP="00150BB2">
      <w:pPr>
        <w:pStyle w:val="a5"/>
        <w:numPr>
          <w:ilvl w:val="0"/>
          <w:numId w:val="6"/>
        </w:num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8A454B">
        <w:rPr>
          <w:rFonts w:ascii="Arial" w:hAnsi="Arial" w:cs="Arial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57471D82" w14:textId="694D9B86" w:rsidR="00150BB2" w:rsidRPr="00150BB2" w:rsidRDefault="00150BB2" w:rsidP="00150BB2">
      <w:pPr>
        <w:spacing w:line="276" w:lineRule="auto"/>
        <w:rPr>
          <w:rFonts w:ascii="Arial" w:hAnsi="Arial" w:cs="Arial"/>
          <w:sz w:val="24"/>
          <w:szCs w:val="24"/>
        </w:rPr>
      </w:pPr>
      <w:r w:rsidRPr="00150BB2">
        <w:rPr>
          <w:rFonts w:ascii="Arial" w:hAnsi="Arial" w:cs="Arial"/>
          <w:sz w:val="24"/>
          <w:szCs w:val="24"/>
        </w:rPr>
        <w:t>Рост числа самозанятых и ИП создаёт устойчивый спрос на удобные и надёжные инструменты. Интеграция с банковскими приложениями и поддержка всех налоговых режимов делает сервис универсальным. Автоматизация снижает риск ошибок, экономит время и повышает финансовую дисциплину. Визуализация доходов и расходов и своевременные уведомления повышают доверие и удержание пользователей, делая сервис привлекательным как для начинающих, так и для опытных предпринимателей.</w:t>
      </w:r>
    </w:p>
    <w:p w14:paraId="63AC29AC" w14:textId="77777777" w:rsidR="00241635" w:rsidRPr="00150BB2" w:rsidRDefault="00241635" w:rsidP="00150BB2">
      <w:pPr>
        <w:rPr>
          <w:rFonts w:ascii="Times New Roman" w:hAnsi="Times New Roman" w:cs="Times New Roman"/>
          <w:sz w:val="24"/>
          <w:szCs w:val="24"/>
        </w:rPr>
      </w:pPr>
    </w:p>
    <w:sectPr w:rsidR="00241635" w:rsidRPr="00150B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C3ADF"/>
    <w:multiLevelType w:val="hybridMultilevel"/>
    <w:tmpl w:val="36E68E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A53AA6"/>
    <w:multiLevelType w:val="hybridMultilevel"/>
    <w:tmpl w:val="8856AB10"/>
    <w:lvl w:ilvl="0" w:tplc="D86E871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4733765">
    <w:abstractNumId w:val="5"/>
  </w:num>
  <w:num w:numId="2" w16cid:durableId="1786075002">
    <w:abstractNumId w:val="1"/>
  </w:num>
  <w:num w:numId="3" w16cid:durableId="773280420">
    <w:abstractNumId w:val="2"/>
  </w:num>
  <w:num w:numId="4" w16cid:durableId="1207527225">
    <w:abstractNumId w:val="4"/>
  </w:num>
  <w:num w:numId="5" w16cid:durableId="393771862">
    <w:abstractNumId w:val="3"/>
  </w:num>
  <w:num w:numId="6" w16cid:durableId="384791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150BB2"/>
    <w:rsid w:val="001E2A96"/>
    <w:rsid w:val="00241635"/>
    <w:rsid w:val="00316117"/>
    <w:rsid w:val="00386BF1"/>
    <w:rsid w:val="0043421A"/>
    <w:rsid w:val="004D15E0"/>
    <w:rsid w:val="005F7020"/>
    <w:rsid w:val="008A454B"/>
    <w:rsid w:val="008C1BC2"/>
    <w:rsid w:val="00D247EF"/>
    <w:rsid w:val="00D9759C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454B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1757</Words>
  <Characters>10017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11751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Громенко Карина Даниловна</cp:lastModifiedBy>
  <cp:revision>2</cp:revision>
  <dcterms:created xsi:type="dcterms:W3CDTF">2025-10-19T20:21:00Z</dcterms:created>
  <dcterms:modified xsi:type="dcterms:W3CDTF">2025-10-19T20:21:00Z</dcterms:modified>
</cp:coreProperties>
</file>