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365d"/>
          <w:sz w:val="56"/>
          <w:szCs w:val="56"/>
        </w:rPr>
        <w:t xml:space="preserve">BLOOMBERG-POWERED</w:t>
      </w:r>
    </w:p>
    <w:p>
      <w:pPr>
        <w:jc w:val="center"/>
      </w:pPr>
      <w:r>
        <w:rPr>
          <w:b/>
          <w:bCs/>
          <w:color w:val="1a365d"/>
          <w:sz w:val="56"/>
          <w:szCs w:val="56"/>
        </w:rPr>
        <w:t xml:space="preserve">ALGORITHMIC TRADING STRATEGY</w:t>
      </w:r>
    </w:p>
    <w:p>
      <w:pPr>
        <w:spacing w:before="400"/>
      </w:pPr>
    </w:p>
    <w:p>
      <w:pPr>
        <w:jc w:val="center"/>
      </w:pPr>
      <w:r>
        <w:rPr>
          <w:i/>
          <w:iCs/>
          <w:color w:val="4a5568"/>
          <w:sz w:val="32"/>
          <w:szCs w:val="32"/>
        </w:rPr>
        <w:t xml:space="preserve">Multi-Factor Momentum with Quality Overlay</w:t>
      </w:r>
    </w:p>
    <w:p>
      <w:pPr>
        <w:spacing w:before="800"/>
      </w:pPr>
    </w:p>
    <w:p>
      <w:pPr>
        <w:jc w:val="center"/>
      </w:pPr>
      <w:r>
        <w:rPr>
          <w:color w:val="718096"/>
          <w:sz w:val="24"/>
          <w:szCs w:val="24"/>
        </w:rPr>
        <w:t xml:space="preserve">A Comprehensive Implementation Guide for Solo Developers</w:t>
      </w:r>
    </w:p>
    <w:p>
      <w:pPr>
        <w:spacing w:before="400"/>
      </w:pPr>
    </w:p>
    <w:p>
      <w:pPr>
        <w:jc w:val="center"/>
      </w:pPr>
      <w:r>
        <w:rPr>
          <w:color w:val="718096"/>
          <w:sz w:val="24"/>
          <w:szCs w:val="24"/>
        </w:rPr>
        <w:t xml:space="preserve">Leveraging University Bloomberg Terminal Access</w:t>
      </w:r>
    </w:p>
    <w:p>
      <w:pPr>
        <w:spacing w:before="1200"/>
      </w:pPr>
    </w:p>
    <w:p>
      <w:pPr>
        <w:jc w:val="center"/>
      </w:pPr>
      <w:r>
        <w:rPr>
          <w:color w:val="a0aec0"/>
          <w:sz w:val="24"/>
          <w:szCs w:val="24"/>
        </w:rPr>
        <w:t xml:space="preserve">January 2026</w:t>
      </w:r>
    </w:p>
    <w:p>
      <w:r>
        <w:br w:type="page"/>
      </w:r>
    </w:p>
    <w:p>
      <w:pPr>
        <w:pStyle w:val="Heading1"/>
      </w:pPr>
      <w:r>
        <w:t xml:space="preserve">Executive Summary</w:t>
      </w:r>
    </w:p>
    <w:p>
      <w:pPr>
        <w:spacing w:after="200" w:line="276"/>
      </w:pPr>
      <w:r>
        <w:t xml:space="preserve">This document presents a complete algorithmic trading strategy designed specifically for a solo developer with access to a Bloomberg Terminal through a university connection. The strategy exploits the well-documented momentum anomaly in equity markets while incorporating fundamental quality screens and sophisticated risk management to produce consistent, risk-adjusted returns.</w:t>
      </w:r>
    </w:p>
    <w:p>
      <w:pPr>
        <w:spacing w:after="200" w:line="276"/>
      </w:pPr>
      <w:r>
        <w:rPr>
          <w:b/>
          <w:bCs/>
        </w:rPr>
        <w:t xml:space="preserve">The Core Edge: </w:t>
      </w:r>
      <w:r>
        <w:t xml:space="preserve">By combining Bloomberg's institutional-grade data (clean price histories, point-in-time index constituents, fundamental data, and news sentiment) with a disciplined multi-factor approach, this strategy identifies stocks demonstrating strong price momentum backed by solid fundamentals, while avoiding volatility traps and crowded trades.</w:t>
      </w:r>
    </w:p>
    <w:p>
      <w:pPr>
        <w:spacing w:after="200" w:line="276"/>
      </w:pPr>
      <w:r>
        <w:rPr>
          <w:b/>
          <w:bCs/>
        </w:rPr>
        <w:t xml:space="preserve">Key Differentiators: </w:t>
      </w:r>
      <w:r>
        <w:t xml:space="preserve">Unlike retail momentum strategies that rely on freely available data and simple moving average crossovers, this approach leverages Bloomberg's unique datasets—particularly survivorship-bias-free historical index membership, earnings surprise data, and aggregated news sentiment—to gain an informational edge typically reserved for institutional traders.</w:t>
      </w:r>
    </w:p>
    <w:p>
      <w:pPr>
        <w:spacing w:after="200" w:line="276"/>
      </w:pPr>
      <w:r>
        <w:rPr>
          <w:b/>
          <w:bCs/>
        </w:rPr>
        <w:t xml:space="preserve">Target Performance: </w:t>
      </w:r>
      <w:r>
        <w:t xml:space="preserve">Based on backtested expectations and academic literature on momentum strategies, the target is a Sharpe ratio above 1.0, maximum drawdown below 20%, and annual returns in the 12-18% range after transaction costs. These are conservative estimates; the actual edge will depend on execution quality and market conditions.</w:t>
      </w:r>
    </w:p>
    <w:p>
      <w:r>
        <w:br w:type="page"/>
      </w:r>
    </w:p>
    <w:p>
      <w:pPr>
        <w:pStyle w:val="Heading1"/>
      </w:pPr>
      <w:r>
        <w:t xml:space="preserve">Section 1: Strategy Philosophy and Theoretical Foundation</w:t>
      </w:r>
    </w:p>
    <w:p>
      <w:pPr>
        <w:pStyle w:val="Heading2"/>
      </w:pPr>
      <w:r>
        <w:t xml:space="preserve">1.1 Why Momentum Works</w:t>
      </w:r>
    </w:p>
    <w:p>
      <w:pPr>
        <w:spacing w:after="200" w:line="276"/>
      </w:pPr>
      <w:r>
        <w:t xml:space="preserve">The momentum effect—where stocks that have performed well recently tend to continue performing well in the near future—is one of the most robust and well-documented anomalies in financial markets. First rigorously documented by Jegadeesh and Titman in 1993, it has been observed across virtually every asset class, time period, and geographic market studied.</w:t>
      </w:r>
    </w:p>
    <w:p>
      <w:pPr>
        <w:spacing w:after="200" w:line="276"/>
      </w:pPr>
      <w:r>
        <w:rPr>
          <w:b/>
          <w:bCs/>
        </w:rPr>
        <w:t xml:space="preserve">Behavioral Explanations: </w:t>
      </w:r>
      <w:r>
        <w:t xml:space="preserve">Several behavioral finance theories explain why momentum persists despite being widely known:</w:t>
      </w:r>
    </w:p>
    <w:p>
      <w:pPr>
        <w:pStyle w:val="ListParagraph"/>
        <w:numPr>
          <w:ilvl w:val="0"/>
          <w:numId w:val="2"/>
        </w:numPr>
        <w:spacing w:after="120"/>
      </w:pPr>
      <w:r>
        <w:t xml:space="preserve">Underreaction to Information: Investors are slow to incorporate new information into prices, particularly when it contradicts their prior beliefs (conservatism bias). This creates a drift as prices gradually adjust to reflect true value.</w:t>
      </w:r>
    </w:p>
    <w:p>
      <w:pPr>
        <w:pStyle w:val="ListParagraph"/>
        <w:numPr>
          <w:ilvl w:val="0"/>
          <w:numId w:val="2"/>
        </w:numPr>
        <w:spacing w:after="120"/>
      </w:pPr>
      <w:r>
        <w:t xml:space="preserve">Overconfidence and Self-Attribution: When investors' trades are profitable, they attribute success to skill and become more aggressive, amplifying trends. Losses are attributed to bad luck, preventing quick reversal.</w:t>
      </w:r>
    </w:p>
    <w:p>
      <w:pPr>
        <w:pStyle w:val="ListParagraph"/>
        <w:numPr>
          <w:ilvl w:val="0"/>
          <w:numId w:val="2"/>
        </w:numPr>
        <w:spacing w:after="120"/>
      </w:pPr>
      <w:r>
        <w:t xml:space="preserve">Herding Behavior: Professional money managers face career risk from deviating from benchmarks and peers. This creates positive feedback loops as managers pile into winning stocks.</w:t>
      </w:r>
    </w:p>
    <w:p>
      <w:pPr>
        <w:pStyle w:val="ListParagraph"/>
        <w:numPr>
          <w:ilvl w:val="0"/>
          <w:numId w:val="2"/>
        </w:numPr>
        <w:spacing w:after="120"/>
      </w:pPr>
      <w:r>
        <w:t xml:space="preserve">Disposition Effect: Retail investors tend to sell winners too early and hold losers too long, creating selling pressure that slows the advance of momentum stocks and buying pressure that delays the decline of losers.</w:t>
      </w:r>
    </w:p>
    <w:p>
      <w:pPr>
        <w:pStyle w:val="Heading2"/>
      </w:pPr>
      <w:r>
        <w:t xml:space="preserve">1.2 Why Traditional Momentum Strategies Fail</w:t>
      </w:r>
    </w:p>
    <w:p>
      <w:pPr>
        <w:spacing w:after="200" w:line="276"/>
      </w:pPr>
      <w:r>
        <w:t xml:space="preserve">Despite the documented persistence of momentum, many retail traders fail to capture it effectively. Understanding these failure modes is critical to designing a robust strategy:</w:t>
      </w:r>
    </w:p>
    <w:p>
      <w:pPr>
        <w:pStyle w:val="ListParagraph"/>
        <w:numPr>
          <w:ilvl w:val="0"/>
          <w:numId w:val="2"/>
        </w:numPr>
        <w:spacing w:after="120"/>
      </w:pPr>
      <w:r>
        <w:rPr>
          <w:b/>
          <w:bCs/>
        </w:rPr>
        <w:t xml:space="preserve">Crash Risk: </w:t>
      </w:r>
      <w:r>
        <w:t xml:space="preserve">Pure momentum strategies are prone to severe drawdowns during momentum crashes, when the spread between winners and losers reverses violently. The 2009 momentum crash saw strategies lose 40%+ in a matter of weeks. This strategy incorporates volatility filters to reduce exposure during high-risk regimes.</w:t>
      </w:r>
    </w:p>
    <w:p>
      <w:pPr>
        <w:pStyle w:val="ListParagraph"/>
        <w:numPr>
          <w:ilvl w:val="0"/>
          <w:numId w:val="2"/>
        </w:numPr>
        <w:spacing w:after="120"/>
      </w:pPr>
      <w:r>
        <w:rPr>
          <w:b/>
          <w:bCs/>
        </w:rPr>
        <w:t xml:space="preserve">Transaction Costs: </w:t>
      </w:r>
      <w:r>
        <w:t xml:space="preserve">High-turnover momentum strategies can see their edge entirely consumed by trading costs. This strategy targets monthly rebalancing with concentrated positions to minimize turnover while maintaining exposure.</w:t>
      </w:r>
    </w:p>
    <w:p>
      <w:pPr>
        <w:pStyle w:val="ListParagraph"/>
        <w:numPr>
          <w:ilvl w:val="0"/>
          <w:numId w:val="2"/>
        </w:numPr>
        <w:spacing w:after="120"/>
      </w:pPr>
      <w:r>
        <w:rPr>
          <w:b/>
          <w:bCs/>
        </w:rPr>
        <w:t xml:space="preserve">Overcrowding: </w:t>
      </w:r>
      <w:r>
        <w:t xml:space="preserve">As momentum became widely known, many managers piled into the same stocks, reducing the strategy's effectiveness and increasing crash risk. By adding fundamental quality screens and sentiment analysis, this strategy differentiates its signal from generic momentum approaches.</w:t>
      </w:r>
    </w:p>
    <w:p>
      <w:pPr>
        <w:pStyle w:val="ListParagraph"/>
        <w:numPr>
          <w:ilvl w:val="0"/>
          <w:numId w:val="2"/>
        </w:numPr>
        <w:spacing w:after="120"/>
      </w:pPr>
      <w:r>
        <w:rPr>
          <w:b/>
          <w:bCs/>
        </w:rPr>
        <w:t xml:space="preserve">Look-Ahead Bias: </w:t>
      </w:r>
      <w:r>
        <w:t xml:space="preserve">Many backtests use data that wouldn't have been available at the time (survivorship bias, restated earnings). Bloomberg's point-in-time database eliminates this critical error.</w:t>
      </w:r>
    </w:p>
    <w:p>
      <w:pPr>
        <w:pStyle w:val="Heading2"/>
      </w:pPr>
      <w:r>
        <w:t xml:space="preserve">1.3 The Multi-Factor Advantage</w:t>
      </w:r>
    </w:p>
    <w:p>
      <w:pPr>
        <w:spacing w:after="200" w:line="276"/>
      </w:pPr>
      <w:r>
        <w:t xml:space="preserve">This strategy combines momentum with two complementary factors:</w:t>
      </w:r>
    </w:p>
    <w:p>
      <w:pPr>
        <w:pStyle w:val="ListParagraph"/>
        <w:numPr>
          <w:ilvl w:val="0"/>
          <w:numId w:val="2"/>
        </w:numPr>
        <w:spacing w:after="120"/>
      </w:pPr>
      <w:r>
        <w:rPr>
          <w:b/>
          <w:bCs/>
        </w:rPr>
        <w:t xml:space="preserve">Quality: </w:t>
      </w:r>
      <w:r>
        <w:t xml:space="preserve">Stocks with high profitability (ROE), low leverage, and consistent earnings tend to outperform. More importantly, quality stocks experience smaller drawdowns during momentum crashes, providing a natural hedge.</w:t>
      </w:r>
    </w:p>
    <w:p>
      <w:pPr>
        <w:pStyle w:val="ListParagraph"/>
        <w:numPr>
          <w:ilvl w:val="0"/>
          <w:numId w:val="2"/>
        </w:numPr>
        <w:spacing w:after="120"/>
      </w:pPr>
      <w:r>
        <w:rPr>
          <w:b/>
          <w:bCs/>
        </w:rPr>
        <w:t xml:space="preserve">Sentiment/News: </w:t>
      </w:r>
      <w:r>
        <w:t xml:space="preserve">By avoiding stocks with strongly negative recent news coverage, the strategy sidesteps value traps and companies facing deteriorating fundamentals that haven't yet shown up in price action.</w:t>
      </w:r>
    </w:p>
    <w:p>
      <w:pPr>
        <w:spacing w:after="200" w:line="276"/>
      </w:pPr>
      <w:r>
        <w:t xml:space="preserve">Academic research (Asness et al., 2014; Novy-Marx, 2013) demonstrates that combining momentum with quality significantly improves risk-adjusted returns while reducing crash risk. The factors have negative correlation during stress periods, providing diversification benefits.</w:t>
      </w:r>
    </w:p>
    <w:p>
      <w:r>
        <w:br w:type="page"/>
      </w:r>
    </w:p>
    <w:p>
      <w:pPr>
        <w:pStyle w:val="Heading1"/>
      </w:pPr>
      <w:r>
        <w:t xml:space="preserve">Section 2: Bloomberg Data Architecture and Advantages</w:t>
      </w:r>
    </w:p>
    <w:p>
      <w:pPr>
        <w:pStyle w:val="Heading2"/>
      </w:pPr>
      <w:r>
        <w:t xml:space="preserve">2.1 Why Bloomberg Changes Everything</w:t>
      </w:r>
    </w:p>
    <w:p>
      <w:pPr>
        <w:spacing w:after="200" w:line="276"/>
      </w:pPr>
      <w:r>
        <w:t xml:space="preserve">Your access to a Bloomberg Terminal via university connection provides several critical advantages over retail data sources:</w:t>
      </w:r>
    </w:p>
    <w:p>
      <w:pPr>
        <w:spacing w:after="200" w:line="276"/>
      </w:pPr>
      <w:r>
        <w:rPr>
          <w:b/>
          <w:bCs/>
        </w:rPr>
        <w:t xml:space="preserve">Data Quality and Adjustments</w:t>
      </w:r>
    </w:p>
    <w:p>
      <w:pPr>
        <w:pStyle w:val="ListParagraph"/>
        <w:numPr>
          <w:ilvl w:val="0"/>
          <w:numId w:val="2"/>
        </w:numPr>
        <w:spacing w:after="120"/>
      </w:pPr>
      <w:r>
        <w:t xml:space="preserve">All historical prices are properly adjusted for splits, dividends (both regular and special), and spin-offs. Yahoo Finance and free APIs frequently have errors in corporate action adjustments.</w:t>
      </w:r>
    </w:p>
    <w:p>
      <w:pPr>
        <w:pStyle w:val="ListParagraph"/>
        <w:numPr>
          <w:ilvl w:val="0"/>
          <w:numId w:val="2"/>
        </w:numPr>
        <w:spacing w:after="120"/>
      </w:pPr>
      <w:r>
        <w:t xml:space="preserve">Bloomberg's adjustment methodology is consistent and auditable, critical for accurate backtesting.</w:t>
      </w:r>
    </w:p>
    <w:p>
      <w:pPr>
        <w:pStyle w:val="ListParagraph"/>
        <w:numPr>
          <w:ilvl w:val="0"/>
          <w:numId w:val="2"/>
        </w:numPr>
        <w:spacing w:after="120"/>
      </w:pPr>
      <w:r>
        <w:t xml:space="preserve">Intraday data is time-stamped to the millisecond with proper handling of exchange timestamps and time zones.</w:t>
      </w:r>
    </w:p>
    <w:p>
      <w:pPr>
        <w:spacing w:after="200" w:line="276"/>
      </w:pPr>
      <w:r>
        <w:rPr>
          <w:b/>
          <w:bCs/>
        </w:rPr>
        <w:t xml:space="preserve">Point-in-Time Data (Survivorship Bias Elimination)</w:t>
      </w:r>
    </w:p>
    <w:p>
      <w:pPr>
        <w:pStyle w:val="ListParagraph"/>
        <w:numPr>
          <w:ilvl w:val="0"/>
          <w:numId w:val="2"/>
        </w:numPr>
        <w:spacing w:after="120"/>
      </w:pPr>
      <w:r>
        <w:t xml:space="preserve">The INDX_MWEIGHT_HIST function provides historical index constituents as they were at any point in time. This is perhaps the single most important feature for honest backtesting.</w:t>
      </w:r>
    </w:p>
    <w:p>
      <w:pPr>
        <w:pStyle w:val="ListParagraph"/>
        <w:numPr>
          <w:ilvl w:val="0"/>
          <w:numId w:val="2"/>
        </w:numPr>
        <w:spacing w:after="120"/>
      </w:pPr>
      <w:r>
        <w:t xml:space="preserve">You can reconstruct exactly which stocks were in the S&amp;P 500 on any historical date, avoiding the trap of only testing on survivors.</w:t>
      </w:r>
    </w:p>
    <w:p>
      <w:pPr>
        <w:pStyle w:val="ListParagraph"/>
        <w:numPr>
          <w:ilvl w:val="0"/>
          <w:numId w:val="2"/>
        </w:numPr>
        <w:spacing w:after="120"/>
      </w:pPr>
      <w:r>
        <w:t xml:space="preserve">Bloomberg maintains records of delisted companies, allowing you to include them in backtests up to their delisting date.</w:t>
      </w:r>
    </w:p>
    <w:p>
      <w:pPr>
        <w:spacing w:after="200" w:line="276"/>
      </w:pPr>
      <w:r>
        <w:rPr>
          <w:b/>
          <w:bCs/>
        </w:rPr>
        <w:t xml:space="preserve">Fundamental Data with Proper Dating</w:t>
      </w:r>
    </w:p>
    <w:p>
      <w:pPr>
        <w:pStyle w:val="ListParagraph"/>
        <w:numPr>
          <w:ilvl w:val="0"/>
          <w:numId w:val="2"/>
        </w:numPr>
        <w:spacing w:after="120"/>
      </w:pPr>
      <w:r>
        <w:t xml:space="preserve">Earnings, revenue, and other fundamental data are stored with both the fiscal period end date AND the announcement date. This prevents look-ahead bias where you accidentally use earnings data before it was publicly available.</w:t>
      </w:r>
    </w:p>
    <w:p>
      <w:pPr>
        <w:pStyle w:val="ListParagraph"/>
        <w:numPr>
          <w:ilvl w:val="0"/>
          <w:numId w:val="2"/>
        </w:numPr>
        <w:spacing w:after="120"/>
      </w:pPr>
      <w:r>
        <w:t xml:space="preserve">Estimate revision data shows when analyst forecasts changed, allowing sentiment-based signals.</w:t>
      </w:r>
    </w:p>
    <w:p>
      <w:pPr>
        <w:spacing w:after="200" w:line="276"/>
      </w:pPr>
      <w:r>
        <w:rPr>
          <w:b/>
          <w:bCs/>
        </w:rPr>
        <w:t xml:space="preserve">News and Sentiment</w:t>
      </w:r>
    </w:p>
    <w:p>
      <w:pPr>
        <w:pStyle w:val="ListParagraph"/>
        <w:numPr>
          <w:ilvl w:val="0"/>
          <w:numId w:val="2"/>
        </w:numPr>
        <w:spacing w:after="120"/>
      </w:pPr>
      <w:r>
        <w:t xml:space="preserve">Bloomberg aggregates news from thousands of sources with standardized tagging and relevance scoring.</w:t>
      </w:r>
    </w:p>
    <w:p>
      <w:pPr>
        <w:pStyle w:val="ListParagraph"/>
        <w:numPr>
          <w:ilvl w:val="0"/>
          <w:numId w:val="2"/>
        </w:numPr>
        <w:spacing w:after="120"/>
      </w:pPr>
      <w:r>
        <w:t xml:space="preserve">Historical news archives allow backtesting of news-based signals.</w:t>
      </w:r>
    </w:p>
    <w:p>
      <w:pPr>
        <w:pStyle w:val="ListParagraph"/>
        <w:numPr>
          <w:ilvl w:val="0"/>
          <w:numId w:val="2"/>
        </w:numPr>
        <w:spacing w:after="120"/>
      </w:pPr>
      <w:r>
        <w:t xml:space="preserve">Sentiment scores (positive/negative/neutral) are available for many stories.</w:t>
      </w:r>
    </w:p>
    <w:p>
      <w:pPr>
        <w:pStyle w:val="Heading2"/>
      </w:pPr>
      <w:r>
        <w:t xml:space="preserve">2.2 Critical Bloomberg Functions for This Strategy</w:t>
      </w:r>
    </w:p>
    <w:p>
      <w:pPr>
        <w:spacing w:after="200" w:line="276"/>
      </w:pPr>
      <w:r>
        <w:t xml:space="preserve">The following Bloomberg API functions form the backbone of the data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Function</w:t>
            </w:r>
          </w:p>
        </w:tc>
        <w:tc>
          <w:tcPr>
            <w:tcW w:type="dxa" w:w="3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Purpose</w:t>
            </w:r>
          </w:p>
        </w:tc>
        <w:tc>
          <w:tcPr>
            <w:tcW w:type="dxa" w:w="3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Key Fields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BDH (Historical Data)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Price history retrieval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PX_LAST, PX_OPEN, PX_HIGH, PX_LOW, VOLUME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BDP (Reference Data)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Current snapshot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CUR_MKT_CAP, RETURN_ON_EQUITY, PE_RATIO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BDS (Bulk Data)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 retrieval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INDX_MEMBERS, ERN_ANN_DT_AND_PER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BSRCH (Screening)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Universe filtering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 screening criteria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NEWS (News)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Headlines and sentiment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Story text, relevance, sentiment score</w:t>
            </w:r>
          </w:p>
        </w:tc>
      </w:tr>
    </w:tbl>
    <w:p>
      <w:pPr>
        <w:spacing w:after="200" w:line="276"/>
      </w:pPr>
      <w:r>
        <w:t xml:space="preserve"/>
      </w:r>
    </w:p>
    <w:p>
      <w:pPr>
        <w:pStyle w:val="Heading2"/>
      </w:pPr>
      <w:r>
        <w:t xml:space="preserve">2.3 Data Pipeline Architecture</w:t>
      </w:r>
    </w:p>
    <w:p>
      <w:pPr>
        <w:spacing w:after="200" w:line="276"/>
      </w:pPr>
      <w:r>
        <w:t xml:space="preserve">The data pipeline operates on two distinct timescales:</w:t>
      </w:r>
    </w:p>
    <w:p>
      <w:pPr>
        <w:spacing w:after="200" w:line="276"/>
      </w:pPr>
      <w:r>
        <w:rPr>
          <w:b/>
          <w:bCs/>
        </w:rPr>
        <w:t xml:space="preserve">Weekly Research Pipeline (Sunday evening)</w:t>
      </w:r>
    </w:p>
    <w:p>
      <w:pPr>
        <w:pStyle w:val="ListParagraph"/>
        <w:numPr>
          <w:ilvl w:val="0"/>
          <w:numId w:val="3"/>
        </w:numPr>
        <w:spacing w:after="120"/>
      </w:pPr>
      <w:r>
        <w:t xml:space="preserve">Pull current S&amp;P 500 constituents using BDS on SPX Index</w:t>
      </w:r>
    </w:p>
    <w:p>
      <w:pPr>
        <w:pStyle w:val="ListParagraph"/>
        <w:numPr>
          <w:ilvl w:val="0"/>
          <w:numId w:val="3"/>
        </w:numPr>
        <w:spacing w:after="120"/>
      </w:pPr>
      <w:r>
        <w:t xml:space="preserve">For each constituent, retrieve 15 months of daily price history using BDH</w:t>
      </w:r>
    </w:p>
    <w:p>
      <w:pPr>
        <w:pStyle w:val="ListParagraph"/>
        <w:numPr>
          <w:ilvl w:val="0"/>
          <w:numId w:val="3"/>
        </w:numPr>
        <w:spacing w:after="120"/>
      </w:pPr>
      <w:r>
        <w:t xml:space="preserve">Pull fundamental data snapshot: market cap, ROE, debt/equity, sector</w:t>
      </w:r>
    </w:p>
    <w:p>
      <w:pPr>
        <w:pStyle w:val="ListParagraph"/>
        <w:numPr>
          <w:ilvl w:val="0"/>
          <w:numId w:val="3"/>
        </w:numPr>
        <w:spacing w:after="120"/>
      </w:pPr>
      <w:r>
        <w:t xml:space="preserve">Pull last 5 earnings announcement dates and surprise percentages</w:t>
      </w:r>
    </w:p>
    <w:p>
      <w:pPr>
        <w:pStyle w:val="ListParagraph"/>
        <w:numPr>
          <w:ilvl w:val="0"/>
          <w:numId w:val="3"/>
        </w:numPr>
        <w:spacing w:after="120"/>
      </w:pPr>
      <w:r>
        <w:t xml:space="preserve">Aggregate news sentiment scores for the past 30 days</w:t>
      </w:r>
    </w:p>
    <w:p>
      <w:pPr>
        <w:pStyle w:val="ListParagraph"/>
        <w:numPr>
          <w:ilvl w:val="0"/>
          <w:numId w:val="3"/>
        </w:numPr>
        <w:spacing w:after="120"/>
      </w:pPr>
      <w:r>
        <w:t xml:space="preserve">Store all data in local SQLite database with retrieval timestamps</w:t>
      </w:r>
    </w:p>
    <w:p>
      <w:pPr>
        <w:spacing w:after="200" w:line="276"/>
      </w:pPr>
      <w:r>
        <w:rPr>
          <w:b/>
          <w:bCs/>
        </w:rPr>
        <w:t xml:space="preserve">Daily Execution Pipeline (30 minutes before market open)</w:t>
      </w:r>
    </w:p>
    <w:p>
      <w:pPr>
        <w:pStyle w:val="ListParagraph"/>
        <w:numPr>
          <w:ilvl w:val="0"/>
          <w:numId w:val="3"/>
        </w:numPr>
        <w:spacing w:after="120"/>
      </w:pPr>
      <w:r>
        <w:t xml:space="preserve">Check for any index changes (additions/deletions) since last update</w:t>
      </w:r>
    </w:p>
    <w:p>
      <w:pPr>
        <w:pStyle w:val="ListParagraph"/>
        <w:numPr>
          <w:ilvl w:val="0"/>
          <w:numId w:val="3"/>
        </w:numPr>
        <w:spacing w:after="120"/>
      </w:pPr>
      <w:r>
        <w:t xml:space="preserve">Pull yesterday's closing prices for all positions and watchlist</w:t>
      </w:r>
    </w:p>
    <w:p>
      <w:pPr>
        <w:pStyle w:val="ListParagraph"/>
        <w:numPr>
          <w:ilvl w:val="0"/>
          <w:numId w:val="3"/>
        </w:numPr>
        <w:spacing w:after="120"/>
      </w:pPr>
      <w:r>
        <w:t xml:space="preserve">Update technical indicators (moving averages, RSI, ATR)</w:t>
      </w:r>
    </w:p>
    <w:p>
      <w:pPr>
        <w:pStyle w:val="ListParagraph"/>
        <w:numPr>
          <w:ilvl w:val="0"/>
          <w:numId w:val="3"/>
        </w:numPr>
        <w:spacing w:after="120"/>
      </w:pPr>
      <w:r>
        <w:t xml:space="preserve">Check for earnings announcements in next 5 days (blackout list)</w:t>
      </w:r>
    </w:p>
    <w:p>
      <w:pPr>
        <w:pStyle w:val="ListParagraph"/>
        <w:numPr>
          <w:ilvl w:val="0"/>
          <w:numId w:val="3"/>
        </w:numPr>
        <w:spacing w:after="120"/>
      </w:pPr>
      <w:r>
        <w:t xml:space="preserve">Generate buy/sell signals based on strategy rules</w:t>
      </w:r>
    </w:p>
    <w:p>
      <w:pPr>
        <w:pStyle w:val="ListParagraph"/>
        <w:numPr>
          <w:ilvl w:val="0"/>
          <w:numId w:val="3"/>
        </w:numPr>
        <w:spacing w:after="120"/>
      </w:pPr>
      <w:r>
        <w:t xml:space="preserve">Send orders to broker (Alpaca/Interactive Brokers) for execution at open</w:t>
      </w:r>
    </w:p>
    <w:p>
      <w:pPr>
        <w:spacing w:after="200" w:line="276"/>
      </w:pPr>
      <w:r>
        <w:rPr>
          <w:b/>
          <w:bCs/>
        </w:rPr>
        <w:t xml:space="preserve">Important Licensing Consideration: </w:t>
      </w:r>
      <w:r>
        <w:t xml:space="preserve">Bloomberg's data license typically prohibits using real-time data for automated trading. This strategy is designed around this constraint: Bloomberg data is used for research, historical analysis, and daily signal generation (using delayed/closing data), while actual trade execution uses broker-provided real-time data. The signal is generated from Bloomberg analysis; execution timing and price improvement come from broker data.</w:t>
      </w:r>
    </w:p>
    <w:p>
      <w:r>
        <w:br w:type="page"/>
      </w:r>
    </w:p>
    <w:p>
      <w:pPr>
        <w:pStyle w:val="Heading1"/>
      </w:pPr>
      <w:r>
        <w:t xml:space="preserve">Section 3: Universe Selection Methodology</w:t>
      </w:r>
    </w:p>
    <w:p>
      <w:pPr>
        <w:pStyle w:val="Heading2"/>
      </w:pPr>
      <w:r>
        <w:t xml:space="preserve">3.1 Base Universe: S&amp;P 500</w:t>
      </w:r>
    </w:p>
    <w:p>
      <w:pPr>
        <w:spacing w:after="200" w:line="276"/>
      </w:pPr>
      <w:r>
        <w:t xml:space="preserve">The strategy focuses on large-cap U.S. equities for several practical reasons:</w:t>
      </w:r>
    </w:p>
    <w:p>
      <w:pPr>
        <w:pStyle w:val="ListParagraph"/>
        <w:numPr>
          <w:ilvl w:val="0"/>
          <w:numId w:val="2"/>
        </w:numPr>
        <w:spacing w:after="120"/>
      </w:pPr>
      <w:r>
        <w:rPr>
          <w:b/>
          <w:bCs/>
        </w:rPr>
        <w:t xml:space="preserve">Liquidity: </w:t>
      </w:r>
      <w:r>
        <w:t xml:space="preserve">S&amp;P 500 stocks have deep liquidity with tight bid-ask spreads, minimizing slippage even for a retail account taking meaningful positions.</w:t>
      </w:r>
    </w:p>
    <w:p>
      <w:pPr>
        <w:pStyle w:val="ListParagraph"/>
        <w:numPr>
          <w:ilvl w:val="0"/>
          <w:numId w:val="2"/>
        </w:numPr>
        <w:spacing w:after="120"/>
      </w:pPr>
      <w:r>
        <w:rPr>
          <w:b/>
          <w:bCs/>
        </w:rPr>
        <w:t xml:space="preserve">Short Availability: </w:t>
      </w:r>
      <w:r>
        <w:t xml:space="preserve">If implementing long/short variants, these stocks are easily shortable without hard-to-borrow fees.</w:t>
      </w:r>
    </w:p>
    <w:p>
      <w:pPr>
        <w:pStyle w:val="ListParagraph"/>
        <w:numPr>
          <w:ilvl w:val="0"/>
          <w:numId w:val="2"/>
        </w:numPr>
        <w:spacing w:after="120"/>
      </w:pPr>
      <w:r>
        <w:rPr>
          <w:b/>
          <w:bCs/>
        </w:rPr>
        <w:t xml:space="preserve">Data Quality: </w:t>
      </w:r>
      <w:r>
        <w:t xml:space="preserve">Maximum analyst coverage, most reliable fundamental data, and comprehensive news coverage.</w:t>
      </w:r>
    </w:p>
    <w:p>
      <w:pPr>
        <w:pStyle w:val="ListParagraph"/>
        <w:numPr>
          <w:ilvl w:val="0"/>
          <w:numId w:val="2"/>
        </w:numPr>
        <w:spacing w:after="120"/>
      </w:pPr>
      <w:r>
        <w:rPr>
          <w:b/>
          <w:bCs/>
        </w:rPr>
        <w:t xml:space="preserve">Lower Manipulation Risk: </w:t>
      </w:r>
      <w:r>
        <w:t xml:space="preserve">Less susceptible to pump-and-dump schemes or extreme volatility events that affect smaller stocks.</w:t>
      </w:r>
    </w:p>
    <w:p>
      <w:pPr>
        <w:pStyle w:val="Heading2"/>
      </w:pPr>
      <w:r>
        <w:t xml:space="preserve">3.2 Liquidity Filters</w:t>
      </w:r>
    </w:p>
    <w:p>
      <w:pPr>
        <w:spacing w:after="200" w:line="276"/>
      </w:pPr>
      <w:r>
        <w:t xml:space="preserve">From the S&amp;P 500 base universe, apply the following liquidity screens to ensure executable signals: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Filter</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Threshold</w:t>
            </w:r>
          </w:p>
        </w:tc>
        <w:tc>
          <w:tcPr>
            <w:tcW w:type="dxa" w:w="3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Market Capitalization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$10 billion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Ensures institutional-quality liquidity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Average Daily Volume (20-day)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5 million shares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Can enter/exit positions without impact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Average Daily Dollar Volume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$100 million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Confirms deep market for the stock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Bid-Ask Spread (avg)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0.05%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Minimizes transaction costs</w:t>
            </w:r>
          </w:p>
        </w:tc>
      </w:tr>
    </w:tbl>
    <w:p>
      <w:pPr>
        <w:spacing w:after="200" w:line="276"/>
      </w:pPr>
      <w:r>
        <w:t xml:space="preserve"/>
      </w:r>
    </w:p>
    <w:p>
      <w:pPr>
        <w:spacing w:after="200" w:line="276"/>
      </w:pPr>
      <w:r>
        <w:t xml:space="preserve">These filters typically reduce the universe from ~500 to approximately 350-400 stocks, which is still more than sufficient for finding momentum candidates.</w:t>
      </w:r>
    </w:p>
    <w:p>
      <w:pPr>
        <w:pStyle w:val="Heading2"/>
      </w:pPr>
      <w:r>
        <w:t xml:space="preserve">3.3 Fundamental Quality Screens</w:t>
      </w:r>
    </w:p>
    <w:p>
      <w:pPr>
        <w:spacing w:after="200" w:line="276"/>
      </w:pPr>
      <w:r>
        <w:t xml:space="preserve">Apply fundamental screens to eliminate low-quality companies that may be experiencing momentum due to speculation rather than genuine business improvement: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Metric</w:t>
            </w:r>
          </w:p>
        </w:tc>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Requirement</w:t>
            </w:r>
          </w:p>
        </w:tc>
        <w:tc>
          <w:tcPr>
            <w:tcW w:type="dxa" w:w="2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Bloomberg Field</w:t>
            </w:r>
          </w:p>
        </w:tc>
        <w:tc>
          <w:tcPr>
            <w:tcW w:type="dxa" w:w="2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Return on Equity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RETURN_ON_EQUITY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Confirms profitable business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Debt to Equity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TOT_DEBT_TO_TOT_EQY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Avoids overleveraged companies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Positive Net Income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Last 4 quarters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IS_NET_INCOME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speculative money-losers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Earnings Quality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Operating CF &gt; Net Income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CF_FROM_OPER, IS_NET_INCOME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accounting manipulation</w:t>
            </w:r>
          </w:p>
        </w:tc>
      </w:tr>
    </w:tbl>
    <w:p>
      <w:pPr>
        <w:spacing w:after="200" w:line="276"/>
      </w:pPr>
      <w:r>
        <w:t xml:space="preserve"/>
      </w:r>
    </w:p>
    <w:p>
      <w:pPr>
        <w:spacing w:after="200" w:line="276"/>
      </w:pPr>
      <w:r>
        <w:t xml:space="preserve">The quality screen typically eliminates another 50-100 stocks, leaving a working universe of approximately 250-350 liquid, fundamentally sound companies.</w:t>
      </w:r>
    </w:p>
    <w:p>
      <w:pPr>
        <w:pStyle w:val="Heading2"/>
      </w:pPr>
      <w:r>
        <w:t xml:space="preserve">3.4 Sector Considerations</w:t>
      </w:r>
    </w:p>
    <w:p>
      <w:pPr>
        <w:spacing w:after="200" w:line="276"/>
      </w:pPr>
      <w:r>
        <w:t xml:space="preserve">Certain sectors exhibit different momentum characteristics:</w:t>
      </w:r>
    </w:p>
    <w:p>
      <w:pPr>
        <w:pStyle w:val="ListParagraph"/>
        <w:numPr>
          <w:ilvl w:val="0"/>
          <w:numId w:val="2"/>
        </w:numPr>
        <w:spacing w:after="120"/>
      </w:pPr>
      <w:r>
        <w:rPr>
          <w:b/>
          <w:bCs/>
        </w:rPr>
        <w:t xml:space="preserve">Utilities and REITs: </w:t>
      </w:r>
      <w:r>
        <w:t xml:space="preserve">These interest-rate-sensitive sectors often move inversely to momentum factors. Consider underweighting or excluding entirely, especially in rising rate environments.</w:t>
      </w:r>
    </w:p>
    <w:p>
      <w:pPr>
        <w:pStyle w:val="ListParagraph"/>
        <w:numPr>
          <w:ilvl w:val="0"/>
          <w:numId w:val="2"/>
        </w:numPr>
        <w:spacing w:after="120"/>
      </w:pPr>
      <w:r>
        <w:rPr>
          <w:b/>
          <w:bCs/>
        </w:rPr>
        <w:t xml:space="preserve">Financials: </w:t>
      </w:r>
      <w:r>
        <w:t xml:space="preserve">Banks and insurance companies can have accounting complexities that make fundamental screens less reliable. Keep in universe but be cautious with leverage metrics.</w:t>
      </w:r>
    </w:p>
    <w:p>
      <w:pPr>
        <w:pStyle w:val="ListParagraph"/>
        <w:numPr>
          <w:ilvl w:val="0"/>
          <w:numId w:val="2"/>
        </w:numPr>
        <w:spacing w:after="120"/>
      </w:pPr>
      <w:r>
        <w:rPr>
          <w:b/>
          <w:bCs/>
        </w:rPr>
        <w:t xml:space="preserve">Technology: </w:t>
      </w:r>
      <w:r>
        <w:t xml:space="preserve">Often overrepresented in momentum portfolios. Implement sector caps to avoid excessive concentration.</w:t>
      </w:r>
    </w:p>
    <w:p>
      <w:pPr>
        <w:pStyle w:val="Heading2"/>
      </w:pPr>
      <w:r>
        <w:t xml:space="preserve">3.5 Dynamic Universe Updates</w:t>
      </w:r>
    </w:p>
    <w:p>
      <w:pPr>
        <w:spacing w:after="200" w:line="276"/>
      </w:pPr>
      <w:r>
        <w:t xml:space="preserve">The universe should be refreshed weekly to account for:</w:t>
      </w:r>
    </w:p>
    <w:p>
      <w:pPr>
        <w:pStyle w:val="ListParagraph"/>
        <w:numPr>
          <w:ilvl w:val="0"/>
          <w:numId w:val="2"/>
        </w:numPr>
        <w:spacing w:after="120"/>
      </w:pPr>
      <w:r>
        <w:t xml:space="preserve">Index additions and deletions (companies entering/leaving S&amp;P 500)</w:t>
      </w:r>
    </w:p>
    <w:p>
      <w:pPr>
        <w:pStyle w:val="ListParagraph"/>
        <w:numPr>
          <w:ilvl w:val="0"/>
          <w:numId w:val="2"/>
        </w:numPr>
        <w:spacing w:after="120"/>
      </w:pPr>
      <w:r>
        <w:t xml:space="preserve">Changes in fundamental metrics that push stocks above/below thresholds</w:t>
      </w:r>
    </w:p>
    <w:p>
      <w:pPr>
        <w:pStyle w:val="ListParagraph"/>
        <w:numPr>
          <w:ilvl w:val="0"/>
          <w:numId w:val="2"/>
        </w:numPr>
        <w:spacing w:after="120"/>
      </w:pPr>
      <w:r>
        <w:t xml:space="preserve">Liquidity changes (volume drying up, spreads widening)</w:t>
      </w:r>
    </w:p>
    <w:p>
      <w:pPr>
        <w:pStyle w:val="ListParagraph"/>
        <w:numPr>
          <w:ilvl w:val="0"/>
          <w:numId w:val="2"/>
        </w:numPr>
        <w:spacing w:after="120"/>
      </w:pPr>
      <w:r>
        <w:t xml:space="preserve">Corporate actions (mergers, spin-offs) that change stock characteristics</w:t>
      </w:r>
    </w:p>
    <w:p>
      <w:pPr>
        <w:spacing w:after="200" w:line="276"/>
      </w:pPr>
      <w:r>
        <w:t xml:space="preserve">Bloomberg's INDX_CHANGES function provides a feed of upcoming and recent index changes, which should be monitored for advance warning.</w:t>
      </w:r>
    </w:p>
    <w:p>
      <w:r>
        <w:br w:type="page"/>
      </w:r>
    </w:p>
    <w:p>
      <w:pPr>
        <w:pStyle w:val="Heading1"/>
      </w:pPr>
      <w:r>
        <w:t xml:space="preserve">Section 4: Signal Generation Framework</w:t>
      </w:r>
    </w:p>
    <w:p>
      <w:pPr>
        <w:pStyle w:val="Heading2"/>
      </w:pPr>
      <w:r>
        <w:t xml:space="preserve">4.1 Primary Momentum Signal</w:t>
      </w:r>
    </w:p>
    <w:p>
      <w:pPr>
        <w:spacing w:after="200" w:line="276"/>
      </w:pPr>
      <w:r>
        <w:t xml:space="preserve">The core momentum signal uses a 12-month lookback with a 1-month skip, following the methodology established in academic literature:</w:t>
      </w:r>
    </w:p>
    <w:p>
      <w:pPr>
        <w:spacing w:after="200" w:line="276"/>
      </w:pPr>
      <w:r>
        <w:rPr>
          <w:b/>
          <w:bCs/>
        </w:rPr>
        <w:t xml:space="preserve">Momentum Score Calculation:</w:t>
      </w:r>
    </w:p>
    <w:p>
      <w:pPr>
        <w:pStyle w:val="ListParagraph"/>
        <w:numPr>
          <w:ilvl w:val="0"/>
          <w:numId w:val="2"/>
        </w:numPr>
        <w:spacing w:after="120"/>
      </w:pPr>
      <w:r>
        <w:rPr>
          <w:b/>
          <w:bCs/>
        </w:rPr>
        <w:t xml:space="preserve">Numerator: </w:t>
      </w:r>
      <w:r>
        <w:t xml:space="preserve">Price change from 12 months ago to 1 month ago (skipping the most recent month)</w:t>
      </w:r>
    </w:p>
    <w:p>
      <w:pPr>
        <w:pStyle w:val="ListParagraph"/>
        <w:numPr>
          <w:ilvl w:val="0"/>
          <w:numId w:val="2"/>
        </w:numPr>
        <w:spacing w:after="120"/>
      </w:pPr>
      <w:r>
        <w:rPr>
          <w:b/>
          <w:bCs/>
        </w:rPr>
        <w:t xml:space="preserve">Denominator: </w:t>
      </w:r>
      <w:r>
        <w:t xml:space="preserve">Standard deviation of daily returns over the same period (volatility normalization)</w:t>
      </w:r>
    </w:p>
    <w:p>
      <w:pPr>
        <w:pStyle w:val="ListParagraph"/>
        <w:numPr>
          <w:ilvl w:val="0"/>
          <w:numId w:val="2"/>
        </w:numPr>
        <w:spacing w:after="120"/>
      </w:pPr>
      <w:r>
        <w:rPr>
          <w:b/>
          <w:bCs/>
        </w:rPr>
        <w:t xml:space="preserve">Formula: </w:t>
      </w:r>
      <w:r>
        <w:t xml:space="preserve">Momentum = (P[t-21] - P[t-252]) / (σ × √231)</w:t>
      </w:r>
    </w:p>
    <w:p>
      <w:pPr>
        <w:spacing w:after="200" w:line="276"/>
      </w:pPr>
      <w:r>
        <w:rPr>
          <w:b/>
          <w:bCs/>
        </w:rPr>
        <w:t xml:space="preserve">Why Skip the Recent Month?</w:t>
      </w:r>
    </w:p>
    <w:p>
      <w:pPr>
        <w:spacing w:after="200" w:line="276"/>
      </w:pPr>
      <w:r>
        <w:t xml:space="preserve">The most recent month's returns exhibit short-term mean reversion rather than continuation. This is attributed to liquidity effects and microstructure noise. Academic research consistently shows that including the most recent month reduces momentum strategy performance.</w:t>
      </w:r>
    </w:p>
    <w:p>
      <w:pPr>
        <w:spacing w:after="200" w:line="276"/>
      </w:pPr>
      <w:r>
        <w:rPr>
          <w:b/>
          <w:bCs/>
        </w:rPr>
        <w:t xml:space="preserve">Volatility Normalization</w:t>
      </w:r>
    </w:p>
    <w:p>
      <w:pPr>
        <w:spacing w:after="200" w:line="276"/>
      </w:pPr>
      <w:r>
        <w:t xml:space="preserve">Dividing by volatility converts the raw return into a risk-adjusted measure (essentially a t-statistic). This prevents high-volatility stocks from dominating the portfolio simply because they have larger price swings. A stock that gained 30% with 40% volatility is less impressive than one that gained 20% with 15% volatility.</w:t>
      </w:r>
    </w:p>
    <w:p>
      <w:pPr>
        <w:pStyle w:val="Heading2"/>
      </w:pPr>
      <w:r>
        <w:t xml:space="preserve">4.2 Trend Confirmation Signals</w:t>
      </w:r>
    </w:p>
    <w:p>
      <w:pPr>
        <w:spacing w:after="200" w:line="276"/>
      </w:pPr>
      <w:r>
        <w:t xml:space="preserve">To avoid catching falling knives or entering at the end of momentum runs, require trend confirmation:</w:t>
      </w:r>
    </w:p>
    <w:p>
      <w:pPr>
        <w:spacing w:after="200" w:line="276"/>
      </w:pPr>
      <w:r>
        <w:rPr>
          <w:b/>
          <w:bCs/>
        </w:rPr>
        <w:t xml:space="preserve">Moving Average Structure:</w:t>
      </w:r>
    </w:p>
    <w:p>
      <w:pPr>
        <w:pStyle w:val="ListParagraph"/>
        <w:numPr>
          <w:ilvl w:val="0"/>
          <w:numId w:val="2"/>
        </w:numPr>
        <w:spacing w:after="120"/>
      </w:pPr>
      <w:r>
        <w:t xml:space="preserve">Price must be above its 50-day exponential moving average</w:t>
      </w:r>
    </w:p>
    <w:p>
      <w:pPr>
        <w:pStyle w:val="ListParagraph"/>
        <w:numPr>
          <w:ilvl w:val="0"/>
          <w:numId w:val="2"/>
        </w:numPr>
        <w:spacing w:after="120"/>
      </w:pPr>
      <w:r>
        <w:t xml:space="preserve">The 10-day EMA must be above the 50-day EMA (short-term momentum intact)</w:t>
      </w:r>
    </w:p>
    <w:p>
      <w:pPr>
        <w:pStyle w:val="ListParagraph"/>
        <w:numPr>
          <w:ilvl w:val="0"/>
          <w:numId w:val="2"/>
        </w:numPr>
        <w:spacing w:after="120"/>
      </w:pPr>
      <w:r>
        <w:t xml:space="preserve">The 50-day EMA must be above the 200-day EMA (long-term uptrend confirmed)</w:t>
      </w:r>
    </w:p>
    <w:p>
      <w:pPr>
        <w:spacing w:after="200" w:line="276"/>
      </w:pPr>
      <w:r>
        <w:rPr>
          <w:b/>
          <w:bCs/>
        </w:rPr>
        <w:t xml:space="preserve">RSI Positioning:</w:t>
      </w:r>
    </w:p>
    <w:p>
      <w:pPr>
        <w:pStyle w:val="ListParagraph"/>
        <w:numPr>
          <w:ilvl w:val="0"/>
          <w:numId w:val="2"/>
        </w:numPr>
        <w:spacing w:after="120"/>
      </w:pPr>
      <w:r>
        <w:t xml:space="preserve">RSI(14) must be between 50 and 75</w:t>
      </w:r>
    </w:p>
    <w:p>
      <w:pPr>
        <w:pStyle w:val="ListParagraph"/>
        <w:numPr>
          <w:ilvl w:val="0"/>
          <w:numId w:val="2"/>
        </w:numPr>
        <w:spacing w:after="120"/>
      </w:pPr>
      <w:r>
        <w:t xml:space="preserve">Above 50 confirms momentum is positive (more up days than down)</w:t>
      </w:r>
    </w:p>
    <w:p>
      <w:pPr>
        <w:pStyle w:val="ListParagraph"/>
        <w:numPr>
          <w:ilvl w:val="0"/>
          <w:numId w:val="2"/>
        </w:numPr>
        <w:spacing w:after="120"/>
      </w:pPr>
      <w:r>
        <w:t xml:space="preserve">Below 75 avoids extremely overbought conditions prone to reversal</w:t>
      </w:r>
    </w:p>
    <w:p>
      <w:pPr>
        <w:pStyle w:val="ListParagraph"/>
        <w:numPr>
          <w:ilvl w:val="0"/>
          <w:numId w:val="2"/>
        </w:numPr>
        <w:spacing w:after="120"/>
      </w:pPr>
      <w:r>
        <w:t xml:space="preserve">Stocks with RSI above 80 are flagged for potential profit-taking if already held</w:t>
      </w:r>
    </w:p>
    <w:p>
      <w:pPr>
        <w:pStyle w:val="Heading2"/>
      </w:pPr>
      <w:r>
        <w:t xml:space="preserve">4.3 Fundamental Quality Overlay</w:t>
      </w:r>
    </w:p>
    <w:p>
      <w:pPr>
        <w:spacing w:after="200" w:line="276"/>
      </w:pPr>
      <w:r>
        <w:t xml:space="preserve">Beyond the universe screens, incorporate dynamic fundamental signals:</w:t>
      </w:r>
    </w:p>
    <w:p>
      <w:pPr>
        <w:spacing w:after="200" w:line="276"/>
      </w:pPr>
      <w:r>
        <w:rPr>
          <w:b/>
          <w:bCs/>
        </w:rPr>
        <w:t xml:space="preserve">Earnings Momentum:</w:t>
      </w:r>
    </w:p>
    <w:p>
      <w:pPr>
        <w:pStyle w:val="ListParagraph"/>
        <w:numPr>
          <w:ilvl w:val="0"/>
          <w:numId w:val="2"/>
        </w:numPr>
        <w:spacing w:after="120"/>
      </w:pPr>
      <w:r>
        <w:t xml:space="preserve">Positive earnings surprise in the most recent quarter (actual EPS &gt; consensus estimate)</w:t>
      </w:r>
    </w:p>
    <w:p>
      <w:pPr>
        <w:pStyle w:val="ListParagraph"/>
        <w:numPr>
          <w:ilvl w:val="0"/>
          <w:numId w:val="2"/>
        </w:numPr>
        <w:spacing w:after="120"/>
      </w:pPr>
      <w:r>
        <w:t xml:space="preserve">Bloomberg field: BEST_EPS_SURPRISE</w:t>
      </w:r>
    </w:p>
    <w:p>
      <w:pPr>
        <w:pStyle w:val="ListParagraph"/>
        <w:numPr>
          <w:ilvl w:val="0"/>
          <w:numId w:val="2"/>
        </w:numPr>
        <w:spacing w:after="120"/>
      </w:pPr>
      <w:r>
        <w:t xml:space="preserve">Threshold: Surprise &gt; 2% of consensus estimate</w:t>
      </w:r>
    </w:p>
    <w:p>
      <w:pPr>
        <w:pStyle w:val="ListParagraph"/>
        <w:numPr>
          <w:ilvl w:val="0"/>
          <w:numId w:val="2"/>
        </w:numPr>
        <w:spacing w:after="120"/>
      </w:pPr>
      <w:r>
        <w:t xml:space="preserve">Rationale: Post-earnings announcement drift is a well-documented anomaly; stocks beating estimates tend to continue outperforming for 60-90 days</w:t>
      </w:r>
    </w:p>
    <w:p>
      <w:pPr>
        <w:spacing w:after="200" w:line="276"/>
      </w:pPr>
      <w:r>
        <w:rPr>
          <w:b/>
          <w:bCs/>
        </w:rPr>
        <w:t xml:space="preserve">Estimate Revisions:</w:t>
      </w:r>
    </w:p>
    <w:p>
      <w:pPr>
        <w:pStyle w:val="ListParagraph"/>
        <w:numPr>
          <w:ilvl w:val="0"/>
          <w:numId w:val="2"/>
        </w:numPr>
        <w:spacing w:after="120"/>
      </w:pPr>
      <w:r>
        <w:t xml:space="preserve">Net upward revisions in analyst estimates over the past 30 days</w:t>
      </w:r>
    </w:p>
    <w:p>
      <w:pPr>
        <w:pStyle w:val="ListParagraph"/>
        <w:numPr>
          <w:ilvl w:val="0"/>
          <w:numId w:val="2"/>
        </w:numPr>
        <w:spacing w:after="120"/>
      </w:pPr>
      <w:r>
        <w:t xml:space="preserve">Bloomberg field: BEST_EST_REVIS_PCT</w:t>
      </w:r>
    </w:p>
    <w:p>
      <w:pPr>
        <w:pStyle w:val="ListParagraph"/>
        <w:numPr>
          <w:ilvl w:val="0"/>
          <w:numId w:val="2"/>
        </w:numPr>
        <w:spacing w:after="120"/>
      </w:pPr>
      <w:r>
        <w:t xml:space="preserve">Look for stocks where more analysts are raising estimates than lowering</w:t>
      </w:r>
    </w:p>
    <w:p>
      <w:pPr>
        <w:pStyle w:val="ListParagraph"/>
        <w:numPr>
          <w:ilvl w:val="0"/>
          <w:numId w:val="2"/>
        </w:numPr>
        <w:spacing w:after="120"/>
      </w:pPr>
      <w:r>
        <w:t xml:space="preserve">This captures improving sentiment before it fully reflects in price</w:t>
      </w:r>
    </w:p>
    <w:p>
      <w:pPr>
        <w:spacing w:after="200" w:line="276"/>
      </w:pPr>
      <w:r>
        <w:rPr>
          <w:b/>
          <w:bCs/>
        </w:rPr>
        <w:t xml:space="preserve">Earnings Quality Check:</w:t>
      </w:r>
    </w:p>
    <w:p>
      <w:pPr>
        <w:pStyle w:val="ListParagraph"/>
        <w:numPr>
          <w:ilvl w:val="0"/>
          <w:numId w:val="2"/>
        </w:numPr>
        <w:spacing w:after="120"/>
      </w:pPr>
      <w:r>
        <w:t xml:space="preserve">Operating cash flow should exceed net income (accruals check)</w:t>
      </w:r>
    </w:p>
    <w:p>
      <w:pPr>
        <w:pStyle w:val="ListParagraph"/>
        <w:numPr>
          <w:ilvl w:val="0"/>
          <w:numId w:val="2"/>
        </w:numPr>
        <w:spacing w:after="120"/>
      </w:pPr>
      <w:r>
        <w:t xml:space="preserve">Rapidly rising receivables or inventory relative to sales is a red flag</w:t>
      </w:r>
    </w:p>
    <w:p>
      <w:pPr>
        <w:pStyle w:val="ListParagraph"/>
        <w:numPr>
          <w:ilvl w:val="0"/>
          <w:numId w:val="2"/>
        </w:numPr>
        <w:spacing w:after="120"/>
      </w:pPr>
      <w:r>
        <w:t xml:space="preserve">These checks catch potential accounting manipulation before it unwinds</w:t>
      </w:r>
    </w:p>
    <w:p>
      <w:pPr>
        <w:pStyle w:val="Heading2"/>
      </w:pPr>
      <w:r>
        <w:t xml:space="preserve">4.4 News Sentiment Filter</w:t>
      </w:r>
    </w:p>
    <w:p>
      <w:pPr>
        <w:spacing w:after="200" w:line="276"/>
      </w:pPr>
      <w:r>
        <w:t xml:space="preserve">Use Bloomberg's news analytics to avoid stocks with deteriorating narratives:</w:t>
      </w:r>
    </w:p>
    <w:p>
      <w:pPr>
        <w:spacing w:after="200" w:line="276"/>
      </w:pPr>
      <w:r>
        <w:rPr>
          <w:b/>
          <w:bCs/>
        </w:rPr>
        <w:t xml:space="preserve">Sentiment Score Calculation:</w:t>
      </w:r>
    </w:p>
    <w:p>
      <w:pPr>
        <w:pStyle w:val="ListParagraph"/>
        <w:numPr>
          <w:ilvl w:val="0"/>
          <w:numId w:val="2"/>
        </w:numPr>
        <w:spacing w:after="120"/>
      </w:pPr>
      <w:r>
        <w:t xml:space="preserve">Retrieve all news stories tagged to the stock over the past 7 days</w:t>
      </w:r>
    </w:p>
    <w:p>
      <w:pPr>
        <w:pStyle w:val="ListParagraph"/>
        <w:numPr>
          <w:ilvl w:val="0"/>
          <w:numId w:val="2"/>
        </w:numPr>
        <w:spacing w:after="120"/>
      </w:pPr>
      <w:r>
        <w:t xml:space="preserve">Weight stories by relevance score (Bloomberg assigns 0-100)</w:t>
      </w:r>
    </w:p>
    <w:p>
      <w:pPr>
        <w:pStyle w:val="ListParagraph"/>
        <w:numPr>
          <w:ilvl w:val="0"/>
          <w:numId w:val="2"/>
        </w:numPr>
        <w:spacing w:after="120"/>
      </w:pPr>
      <w:r>
        <w:t xml:space="preserve">Aggregate sentiment: (Positive - Negative) / Total stories</w:t>
      </w:r>
    </w:p>
    <w:p>
      <w:pPr>
        <w:pStyle w:val="ListParagraph"/>
        <w:numPr>
          <w:ilvl w:val="0"/>
          <w:numId w:val="2"/>
        </w:numPr>
        <w:spacing w:after="120"/>
      </w:pPr>
      <w:r>
        <w:t xml:space="preserve">Threshold: Require sentiment &gt; -0.2 (allow neutral or positive)</w:t>
      </w:r>
    </w:p>
    <w:p>
      <w:pPr>
        <w:spacing w:after="200" w:line="276"/>
      </w:pPr>
      <w:r>
        <w:rPr>
          <w:b/>
          <w:bCs/>
        </w:rPr>
        <w:t xml:space="preserve">News Volume Anomaly:</w:t>
      </w:r>
    </w:p>
    <w:p>
      <w:pPr>
        <w:pStyle w:val="ListParagraph"/>
        <w:numPr>
          <w:ilvl w:val="0"/>
          <w:numId w:val="2"/>
        </w:numPr>
        <w:spacing w:after="120"/>
      </w:pPr>
      <w:r>
        <w:t xml:space="preserve">Calculate 20-day average news story count for each stock</w:t>
      </w:r>
    </w:p>
    <w:p>
      <w:pPr>
        <w:pStyle w:val="ListParagraph"/>
        <w:numPr>
          <w:ilvl w:val="0"/>
          <w:numId w:val="2"/>
        </w:numPr>
        <w:spacing w:after="120"/>
      </w:pPr>
      <w:r>
        <w:t xml:space="preserve">Flag stocks with more than 3x normal news volume</w:t>
      </w:r>
    </w:p>
    <w:p>
      <w:pPr>
        <w:pStyle w:val="ListParagraph"/>
        <w:numPr>
          <w:ilvl w:val="0"/>
          <w:numId w:val="2"/>
        </w:numPr>
        <w:spacing w:after="120"/>
      </w:pPr>
      <w:r>
        <w:t xml:space="preserve">High news volume often precedes volatility events</w:t>
      </w:r>
    </w:p>
    <w:p>
      <w:pPr>
        <w:pStyle w:val="ListParagraph"/>
        <w:numPr>
          <w:ilvl w:val="0"/>
          <w:numId w:val="2"/>
        </w:numPr>
        <w:spacing w:after="120"/>
      </w:pPr>
      <w:r>
        <w:t xml:space="preserve">Don't enter new positions in stocks with news spikes; hold existing positions but tighten stops</w:t>
      </w:r>
    </w:p>
    <w:p>
      <w:pPr>
        <w:spacing w:after="200" w:line="276"/>
      </w:pPr>
      <w:r>
        <w:rPr>
          <w:b/>
          <w:bCs/>
        </w:rPr>
        <w:t xml:space="preserve">Specific News Exclusions:</w:t>
      </w:r>
    </w:p>
    <w:p>
      <w:pPr>
        <w:pStyle w:val="ListParagraph"/>
        <w:numPr>
          <w:ilvl w:val="0"/>
          <w:numId w:val="2"/>
        </w:numPr>
        <w:spacing w:after="120"/>
      </w:pPr>
      <w:r>
        <w:t xml:space="preserve">Exclude stocks with headlines containing: fraud, investigation, SEC, lawsuit, recall, downgrade</w:t>
      </w:r>
    </w:p>
    <w:p>
      <w:pPr>
        <w:pStyle w:val="ListParagraph"/>
        <w:numPr>
          <w:ilvl w:val="0"/>
          <w:numId w:val="2"/>
        </w:numPr>
        <w:spacing w:after="120"/>
      </w:pPr>
      <w:r>
        <w:t xml:space="preserve">Exclude stocks within 3 trading days of earnings announcement (either direction)</w:t>
      </w:r>
    </w:p>
    <w:p>
      <w:pPr>
        <w:pStyle w:val="ListParagraph"/>
        <w:numPr>
          <w:ilvl w:val="0"/>
          <w:numId w:val="2"/>
        </w:numPr>
        <w:spacing w:after="120"/>
      </w:pPr>
      <w:r>
        <w:t xml:space="preserve">These rules are implemented as hard filters, not soft signals</w:t>
      </w:r>
    </w:p>
    <w:p>
      <w:pPr>
        <w:pStyle w:val="Heading2"/>
      </w:pPr>
      <w:r>
        <w:t xml:space="preserve">4.5 Volatility Regime Filter</w:t>
      </w:r>
    </w:p>
    <w:p>
      <w:pPr>
        <w:spacing w:after="200" w:line="276"/>
      </w:pPr>
      <w:r>
        <w:t xml:space="preserve">Momentum strategies perform poorly during high-volatility regimes. Implement market-level and stock-level filters:</w:t>
      </w:r>
    </w:p>
    <w:p>
      <w:pPr>
        <w:spacing w:after="200" w:line="276"/>
      </w:pPr>
      <w:r>
        <w:rPr>
          <w:b/>
          <w:bCs/>
        </w:rPr>
        <w:t xml:space="preserve">Market-Level (VIX-Based):</w:t>
      </w:r>
    </w:p>
    <w:p>
      <w:pPr>
        <w:pStyle w:val="ListParagraph"/>
        <w:numPr>
          <w:ilvl w:val="0"/>
          <w:numId w:val="2"/>
        </w:numPr>
        <w:spacing w:after="120"/>
      </w:pPr>
      <w:r>
        <w:t xml:space="preserve">When VIX &gt; 25: Reduce position sizes by 25%</w:t>
      </w:r>
    </w:p>
    <w:p>
      <w:pPr>
        <w:pStyle w:val="ListParagraph"/>
        <w:numPr>
          <w:ilvl w:val="0"/>
          <w:numId w:val="2"/>
        </w:numPr>
        <w:spacing w:after="120"/>
      </w:pPr>
      <w:r>
        <w:t xml:space="preserve">When VIX &gt; 30: Reduce position sizes by 50%</w:t>
      </w:r>
    </w:p>
    <w:p>
      <w:pPr>
        <w:pStyle w:val="ListParagraph"/>
        <w:numPr>
          <w:ilvl w:val="0"/>
          <w:numId w:val="2"/>
        </w:numPr>
        <w:spacing w:after="120"/>
      </w:pPr>
      <w:r>
        <w:t xml:space="preserve">When VIX &gt; 35: No new positions; exit weakest holdings</w:t>
      </w:r>
    </w:p>
    <w:p>
      <w:pPr>
        <w:pStyle w:val="ListParagraph"/>
        <w:numPr>
          <w:ilvl w:val="0"/>
          <w:numId w:val="2"/>
        </w:numPr>
        <w:spacing w:after="120"/>
      </w:pPr>
      <w:r>
        <w:t xml:space="preserve">VIX &lt; 15 for 20+ consecutive days: Watch for complacency, slightly reduce position sizes</w:t>
      </w:r>
    </w:p>
    <w:p>
      <w:pPr>
        <w:spacing w:after="200" w:line="276"/>
      </w:pPr>
      <w:r>
        <w:rPr>
          <w:b/>
          <w:bCs/>
        </w:rPr>
        <w:t xml:space="preserve">Stock-Level (ATR-Based):</w:t>
      </w:r>
    </w:p>
    <w:p>
      <w:pPr>
        <w:pStyle w:val="ListParagraph"/>
        <w:numPr>
          <w:ilvl w:val="0"/>
          <w:numId w:val="2"/>
        </w:numPr>
        <w:spacing w:after="120"/>
      </w:pPr>
      <w:r>
        <w:t xml:space="preserve">Calculate 14-day Average True Range as percentage of price</w:t>
      </w:r>
    </w:p>
    <w:p>
      <w:pPr>
        <w:pStyle w:val="ListParagraph"/>
        <w:numPr>
          <w:ilvl w:val="0"/>
          <w:numId w:val="2"/>
        </w:numPr>
        <w:spacing w:after="120"/>
      </w:pPr>
      <w:r>
        <w:t xml:space="preserve">Compare to 60-day average ATR% for the same stock</w:t>
      </w:r>
    </w:p>
    <w:p>
      <w:pPr>
        <w:pStyle w:val="ListParagraph"/>
        <w:numPr>
          <w:ilvl w:val="0"/>
          <w:numId w:val="2"/>
        </w:numPr>
        <w:spacing w:after="120"/>
      </w:pPr>
      <w:r>
        <w:t xml:space="preserve">If current ATR% &gt; 1.5x historical average: Stock is in elevated volatility</w:t>
      </w:r>
    </w:p>
    <w:p>
      <w:pPr>
        <w:pStyle w:val="ListParagraph"/>
        <w:numPr>
          <w:ilvl w:val="0"/>
          <w:numId w:val="2"/>
        </w:numPr>
        <w:spacing w:after="120"/>
      </w:pPr>
      <w:r>
        <w:t xml:space="preserve">Reduce position size proportionally or skip entry entirely</w:t>
      </w:r>
    </w:p>
    <w:p>
      <w:pPr>
        <w:pStyle w:val="Heading2"/>
      </w:pPr>
      <w:r>
        <w:t xml:space="preserve">4.6 Composite Signal Construction</w:t>
      </w:r>
    </w:p>
    <w:p>
      <w:pPr>
        <w:spacing w:after="200" w:line="276"/>
      </w:pPr>
      <w:r>
        <w:t xml:space="preserve">Combine all signals into a single ranked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Component</w:t>
            </w:r>
          </w:p>
        </w:tc>
        <w:tc>
          <w:tcPr>
            <w:tcW w:type="dxa" w:w="1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Weight</w:t>
            </w:r>
          </w:p>
        </w:tc>
        <w:tc>
          <w:tcPr>
            <w:tcW w:type="dxa" w:w="3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Normalization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12-1 Month Momentum 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Z-score across universe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Earnings Surprise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Z-score of surprise percentage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Estimate Revisions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Z-score of revision percentage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Technical Confirmation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Binary (1 if all conditions met, 0 otherwise)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News Sentiment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Raw score (-1 to +1 range)</w:t>
            </w:r>
          </w:p>
        </w:tc>
      </w:tr>
    </w:tbl>
    <w:p>
      <w:pPr>
        <w:spacing w:after="200" w:line="276"/>
      </w:pPr>
      <w:r>
        <w:t xml:space="preserve"/>
      </w:r>
    </w:p>
    <w:p>
      <w:pPr>
        <w:spacing w:after="200" w:line="276"/>
      </w:pPr>
      <w:r>
        <w:rPr>
          <w:b/>
          <w:bCs/>
        </w:rPr>
        <w:t xml:space="preserve">Final Score: </w:t>
      </w:r>
      <w:r>
        <w:t xml:space="preserve">Composite = 0.40×Momentum + 0.15×Earnings + 0.15×Revisions + 0.15×Technical + 0.15×Sentiment</w:t>
      </w:r>
    </w:p>
    <w:p>
      <w:pPr>
        <w:spacing w:after="200" w:line="276"/>
      </w:pPr>
      <w:r>
        <w:t xml:space="preserve">Rank all stocks in the filtered universe by composite score. The top 10-15 stocks with positive technical confirmation become buy candidates.</w:t>
      </w:r>
    </w:p>
    <w:p>
      <w:r>
        <w:br w:type="page"/>
      </w:r>
    </w:p>
    <w:p>
      <w:pPr>
        <w:pStyle w:val="Heading1"/>
      </w:pPr>
      <w:r>
        <w:t xml:space="preserve">Section 5: Portfolio Construction and Position Sizing</w:t>
      </w:r>
    </w:p>
    <w:p>
      <w:pPr>
        <w:pStyle w:val="Heading2"/>
      </w:pPr>
      <w:r>
        <w:t xml:space="preserve">5.1 Position Sizing Philosophy</w:t>
      </w:r>
    </w:p>
    <w:p>
      <w:pPr>
        <w:spacing w:after="200" w:line="276"/>
      </w:pPr>
      <w:r>
        <w:t xml:space="preserve">The position sizing framework balances two competing objectives:</w:t>
      </w:r>
    </w:p>
    <w:p>
      <w:pPr>
        <w:pStyle w:val="ListParagraph"/>
        <w:numPr>
          <w:ilvl w:val="0"/>
          <w:numId w:val="2"/>
        </w:numPr>
        <w:spacing w:after="120"/>
      </w:pPr>
      <w:r>
        <w:rPr>
          <w:b/>
          <w:bCs/>
        </w:rPr>
        <w:t xml:space="preserve">Sufficient Concentration: </w:t>
      </w:r>
      <w:r>
        <w:t xml:space="preserve">Too many positions dilute the momentum signal and increase transaction costs. Academic research suggests 15-25 stocks captures most of the momentum premium.</w:t>
      </w:r>
    </w:p>
    <w:p>
      <w:pPr>
        <w:pStyle w:val="ListParagraph"/>
        <w:numPr>
          <w:ilvl w:val="0"/>
          <w:numId w:val="2"/>
        </w:numPr>
        <w:spacing w:after="120"/>
      </w:pPr>
      <w:r>
        <w:rPr>
          <w:b/>
          <w:bCs/>
        </w:rPr>
        <w:t xml:space="preserve">Risk Management: </w:t>
      </w:r>
      <w:r>
        <w:t xml:space="preserve">No single position should be large enough to significantly damage the portfolio if it fails.</w:t>
      </w:r>
    </w:p>
    <w:p>
      <w:pPr>
        <w:pStyle w:val="Heading2"/>
      </w:pPr>
      <w:r>
        <w:t xml:space="preserve">5.2 Risk-Based Position Sizing</w:t>
      </w:r>
    </w:p>
    <w:p>
      <w:pPr>
        <w:spacing w:after="200" w:line="276"/>
      </w:pPr>
      <w:r>
        <w:t xml:space="preserve">Each position is sized based on its individual volatility to normalize risk contribution:</w:t>
      </w:r>
    </w:p>
    <w:p>
      <w:pPr>
        <w:spacing w:after="200" w:line="276"/>
      </w:pPr>
      <w:r>
        <w:rPr>
          <w:b/>
          <w:bCs/>
        </w:rPr>
        <w:t xml:space="preserve">Step 1: Calculate Target Risk Per Position</w:t>
      </w:r>
    </w:p>
    <w:p>
      <w:pPr>
        <w:pStyle w:val="ListParagraph"/>
        <w:numPr>
          <w:ilvl w:val="0"/>
          <w:numId w:val="2"/>
        </w:numPr>
        <w:spacing w:after="120"/>
      </w:pPr>
      <w:r>
        <w:t xml:space="preserve">With 10 positions, each should contribute approximately 10% of portfolio risk</w:t>
      </w:r>
    </w:p>
    <w:p>
      <w:pPr>
        <w:pStyle w:val="ListParagraph"/>
        <w:numPr>
          <w:ilvl w:val="0"/>
          <w:numId w:val="2"/>
        </w:numPr>
        <w:spacing w:after="120"/>
      </w:pPr>
      <w:r>
        <w:t xml:space="preserve">Assume portfolio can tolerate 20% annual volatility</w:t>
      </w:r>
    </w:p>
    <w:p>
      <w:pPr>
        <w:pStyle w:val="ListParagraph"/>
        <w:numPr>
          <w:ilvl w:val="0"/>
          <w:numId w:val="2"/>
        </w:numPr>
        <w:spacing w:after="120"/>
      </w:pPr>
      <w:r>
        <w:t xml:space="preserve">Target risk per position: 2% of portfolio volatility</w:t>
      </w:r>
    </w:p>
    <w:p>
      <w:pPr>
        <w:spacing w:after="200" w:line="276"/>
      </w:pPr>
      <w:r>
        <w:rPr>
          <w:b/>
          <w:bCs/>
        </w:rPr>
        <w:t xml:space="preserve">Step 2: Determine Position Size</w:t>
      </w:r>
    </w:p>
    <w:p>
      <w:pPr>
        <w:pStyle w:val="ListParagraph"/>
        <w:numPr>
          <w:ilvl w:val="0"/>
          <w:numId w:val="2"/>
        </w:numPr>
        <w:spacing w:after="120"/>
      </w:pPr>
      <w:r>
        <w:t xml:space="preserve">Calculate each stock's 20-day annualized volatility</w:t>
      </w:r>
    </w:p>
    <w:p>
      <w:pPr>
        <w:pStyle w:val="ListParagraph"/>
        <w:numPr>
          <w:ilvl w:val="0"/>
          <w:numId w:val="2"/>
        </w:numPr>
        <w:spacing w:after="120"/>
      </w:pPr>
      <w:r>
        <w:t xml:space="preserve">Position size = (Target Position Risk × Portfolio Value) / Stock Volatility</w:t>
      </w:r>
    </w:p>
    <w:p>
      <w:pPr>
        <w:pStyle w:val="ListParagraph"/>
        <w:numPr>
          <w:ilvl w:val="0"/>
          <w:numId w:val="2"/>
        </w:numPr>
        <w:spacing w:after="120"/>
      </w:pPr>
      <w:r>
        <w:t xml:space="preserve">Example: For a $100,000 portfolio targeting 2% risk per position, if a stock has 30% volatility:</w:t>
      </w:r>
    </w:p>
    <w:p>
      <w:pPr>
        <w:pStyle w:val="ListParagraph"/>
        <w:numPr>
          <w:ilvl w:val="1"/>
          <w:numId w:val="2"/>
        </w:numPr>
        <w:spacing w:after="120"/>
      </w:pPr>
      <w:r>
        <w:t xml:space="preserve">Position = (0.02 × $100,000) / 0.30 = $6,667 (6.67% of portfolio)</w:t>
      </w:r>
    </w:p>
    <w:p>
      <w:pPr>
        <w:spacing w:after="200" w:line="276"/>
      </w:pPr>
      <w:r>
        <w:rPr>
          <w:b/>
          <w:bCs/>
        </w:rPr>
        <w:t xml:space="preserve">Step 3: Apply Constraints</w:t>
      </w:r>
    </w:p>
    <w:p>
      <w:pPr>
        <w:pStyle w:val="ListParagraph"/>
        <w:numPr>
          <w:ilvl w:val="0"/>
          <w:numId w:val="2"/>
        </w:numPr>
        <w:spacing w:after="120"/>
      </w:pPr>
      <w:r>
        <w:t xml:space="preserve">Maximum single position: 15% of portfolio (even if volatility math suggests more)</w:t>
      </w:r>
    </w:p>
    <w:p>
      <w:pPr>
        <w:pStyle w:val="ListParagraph"/>
        <w:numPr>
          <w:ilvl w:val="0"/>
          <w:numId w:val="2"/>
        </w:numPr>
        <w:spacing w:after="120"/>
      </w:pPr>
      <w:r>
        <w:t xml:space="preserve">Minimum position: 3% of portfolio (ensures meaningful contribution)</w:t>
      </w:r>
    </w:p>
    <w:p>
      <w:pPr>
        <w:pStyle w:val="ListParagraph"/>
        <w:numPr>
          <w:ilvl w:val="0"/>
          <w:numId w:val="2"/>
        </w:numPr>
        <w:spacing w:after="120"/>
      </w:pPr>
      <w:r>
        <w:t xml:space="preserve">Maximum sector exposure: 30% of portfolio</w:t>
      </w:r>
    </w:p>
    <w:p>
      <w:pPr>
        <w:pStyle w:val="Heading2"/>
      </w:pPr>
      <w:r>
        <w:t xml:space="preserve">5.3 Portfolio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Constraint</w:t>
            </w:r>
          </w:p>
        </w:tc>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Limit</w:t>
            </w:r>
          </w:p>
        </w:tc>
        <w:tc>
          <w:tcPr>
            <w:tcW w:type="dxa" w:w="40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Rationale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Maximum Positions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10-15</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Concentration without excessive risk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Maximum Single 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Limits single-stock disaster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Maximum Sector Weight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Diversification across economy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Maximum Correlated Exposure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Limit effectively-same-bet positions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Cash Buffer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5-10%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Liquidity for opportunities/margin calls</w:t>
            </w:r>
          </w:p>
        </w:tc>
      </w:tr>
    </w:tbl>
    <w:p>
      <w:pPr>
        <w:spacing w:after="200" w:line="276"/>
      </w:pPr>
      <w:r>
        <w:t xml:space="preserve"/>
      </w:r>
    </w:p>
    <w:p>
      <w:pPr>
        <w:pStyle w:val="Heading2"/>
      </w:pPr>
      <w:r>
        <w:t xml:space="preserve">5.4 Rebalancing Protocol</w:t>
      </w:r>
    </w:p>
    <w:p>
      <w:pPr>
        <w:spacing w:after="200" w:line="276"/>
      </w:pPr>
      <w:r>
        <w:rPr>
          <w:b/>
          <w:bCs/>
        </w:rPr>
        <w:t xml:space="preserve">Scheduled Rebalancing (Monthly)</w:t>
      </w:r>
    </w:p>
    <w:p>
      <w:pPr>
        <w:pStyle w:val="ListParagraph"/>
        <w:numPr>
          <w:ilvl w:val="0"/>
          <w:numId w:val="2"/>
        </w:numPr>
        <w:spacing w:after="120"/>
      </w:pPr>
      <w:r>
        <w:t xml:space="preserve">First trading day of each month: Full portfolio review</w:t>
      </w:r>
    </w:p>
    <w:p>
      <w:pPr>
        <w:pStyle w:val="ListParagraph"/>
        <w:numPr>
          <w:ilvl w:val="0"/>
          <w:numId w:val="2"/>
        </w:numPr>
        <w:spacing w:after="120"/>
      </w:pPr>
      <w:r>
        <w:t xml:space="preserve">Re-rank entire universe using composite signal</w:t>
      </w:r>
    </w:p>
    <w:p>
      <w:pPr>
        <w:pStyle w:val="ListParagraph"/>
        <w:numPr>
          <w:ilvl w:val="0"/>
          <w:numId w:val="2"/>
        </w:numPr>
        <w:spacing w:after="120"/>
      </w:pPr>
      <w:r>
        <w:t xml:space="preserve">Exit positions that have fallen out of top 20 ranked stocks</w:t>
      </w:r>
    </w:p>
    <w:p>
      <w:pPr>
        <w:pStyle w:val="ListParagraph"/>
        <w:numPr>
          <w:ilvl w:val="0"/>
          <w:numId w:val="2"/>
        </w:numPr>
        <w:spacing w:after="120"/>
      </w:pPr>
      <w:r>
        <w:t xml:space="preserve">Enter positions in new top-ranked stocks not currently held</w:t>
      </w:r>
    </w:p>
    <w:p>
      <w:pPr>
        <w:pStyle w:val="ListParagraph"/>
        <w:numPr>
          <w:ilvl w:val="0"/>
          <w:numId w:val="2"/>
        </w:numPr>
        <w:spacing w:after="120"/>
      </w:pPr>
      <w:r>
        <w:t xml:space="preserve">Resize existing positions based on current volatility</w:t>
      </w:r>
    </w:p>
    <w:p>
      <w:pPr>
        <w:spacing w:after="200" w:line="276"/>
      </w:pPr>
      <w:r>
        <w:rPr>
          <w:b/>
          <w:bCs/>
        </w:rPr>
        <w:t xml:space="preserve">Triggered Rebalancing (As Needed)</w:t>
      </w:r>
    </w:p>
    <w:p>
      <w:pPr>
        <w:pStyle w:val="ListParagraph"/>
        <w:numPr>
          <w:ilvl w:val="0"/>
          <w:numId w:val="2"/>
        </w:numPr>
        <w:spacing w:after="120"/>
      </w:pPr>
      <w:r>
        <w:t xml:space="preserve">If any position grows to &gt;18% of portfolio: Trim to 15%</w:t>
      </w:r>
    </w:p>
    <w:p>
      <w:pPr>
        <w:pStyle w:val="ListParagraph"/>
        <w:numPr>
          <w:ilvl w:val="0"/>
          <w:numId w:val="2"/>
        </w:numPr>
        <w:spacing w:after="120"/>
      </w:pPr>
      <w:r>
        <w:t xml:space="preserve">If any position falls to &lt;2% of portfolio: Either add or exit entirely</w:t>
      </w:r>
    </w:p>
    <w:p>
      <w:pPr>
        <w:pStyle w:val="ListParagraph"/>
        <w:numPr>
          <w:ilvl w:val="0"/>
          <w:numId w:val="2"/>
        </w:numPr>
        <w:spacing w:after="120"/>
      </w:pPr>
      <w:r>
        <w:t xml:space="preserve">If sector concentration exceeds 35%: Trim largest positions in that sector</w:t>
      </w:r>
    </w:p>
    <w:p>
      <w:pPr>
        <w:pStyle w:val="ListParagraph"/>
        <w:numPr>
          <w:ilvl w:val="0"/>
          <w:numId w:val="2"/>
        </w:numPr>
        <w:spacing w:after="120"/>
      </w:pPr>
      <w:r>
        <w:t xml:space="preserve">If VIX spikes above 30: Emergency derisking (reduce all positions by 25-50%)</w:t>
      </w:r>
    </w:p>
    <w:p>
      <w:pPr>
        <w:spacing w:after="200" w:line="276"/>
      </w:pPr>
      <w:r>
        <w:rPr>
          <w:b/>
          <w:bCs/>
        </w:rPr>
        <w:t xml:space="preserve">Transaction Cost Consideration</w:t>
      </w:r>
    </w:p>
    <w:p>
      <w:pPr>
        <w:pStyle w:val="ListParagraph"/>
        <w:numPr>
          <w:ilvl w:val="0"/>
          <w:numId w:val="2"/>
        </w:numPr>
        <w:spacing w:after="120"/>
      </w:pPr>
      <w:r>
        <w:t xml:space="preserve">Only make changes that exceed a minimum threshold (typically 2% of position value)</w:t>
      </w:r>
    </w:p>
    <w:p>
      <w:pPr>
        <w:pStyle w:val="ListParagraph"/>
        <w:numPr>
          <w:ilvl w:val="0"/>
          <w:numId w:val="2"/>
        </w:numPr>
        <w:spacing w:after="120"/>
      </w:pPr>
      <w:r>
        <w:t xml:space="preserve">Avoid churning positions that are marginally above/below cutoffs</w:t>
      </w:r>
    </w:p>
    <w:p>
      <w:pPr>
        <w:pStyle w:val="ListParagraph"/>
        <w:numPr>
          <w:ilvl w:val="0"/>
          <w:numId w:val="2"/>
        </w:numPr>
        <w:spacing w:after="120"/>
      </w:pPr>
      <w:r>
        <w:t xml:space="preserve">Batch orders to execute at market open for price improvement</w:t>
      </w:r>
    </w:p>
    <w:p>
      <w:r>
        <w:br w:type="page"/>
      </w:r>
    </w:p>
    <w:p>
      <w:pPr>
        <w:pStyle w:val="Heading1"/>
      </w:pPr>
      <w:r>
        <w:t xml:space="preserve">Section 6: Risk Management Framework</w:t>
      </w:r>
    </w:p>
    <w:p>
      <w:pPr>
        <w:pStyle w:val="Heading2"/>
      </w:pPr>
      <w:r>
        <w:t xml:space="preserve">6.1 Position-Level Risk Controls</w:t>
      </w:r>
    </w:p>
    <w:p>
      <w:pPr>
        <w:spacing w:after="200" w:line="276"/>
      </w:pPr>
      <w:r>
        <w:rPr>
          <w:b/>
          <w:bCs/>
        </w:rPr>
        <w:t xml:space="preserve">Stop-Loss Orders</w:t>
      </w:r>
    </w:p>
    <w:p>
      <w:pPr>
        <w:pStyle w:val="ListParagraph"/>
        <w:numPr>
          <w:ilvl w:val="0"/>
          <w:numId w:val="2"/>
        </w:numPr>
        <w:spacing w:after="120"/>
      </w:pPr>
      <w:r>
        <w:t xml:space="preserve">Initial stop: Set at 1.5× ATR(14) below entry price</w:t>
      </w:r>
    </w:p>
    <w:p>
      <w:pPr>
        <w:pStyle w:val="ListParagraph"/>
        <w:numPr>
          <w:ilvl w:val="0"/>
          <w:numId w:val="2"/>
        </w:numPr>
        <w:spacing w:after="120"/>
      </w:pPr>
      <w:r>
        <w:t xml:space="preserve">Example: Stock at $100 with $3 ATR → Stop at $95.50</w:t>
      </w:r>
    </w:p>
    <w:p>
      <w:pPr>
        <w:pStyle w:val="ListParagraph"/>
        <w:numPr>
          <w:ilvl w:val="0"/>
          <w:numId w:val="2"/>
        </w:numPr>
        <w:spacing w:after="120"/>
      </w:pPr>
      <w:r>
        <w:t xml:space="preserve">Stop type: Use stop-limit orders with $0.50 buffer below stop trigger</w:t>
      </w:r>
    </w:p>
    <w:p>
      <w:pPr>
        <w:pStyle w:val="ListParagraph"/>
        <w:numPr>
          <w:ilvl w:val="0"/>
          <w:numId w:val="2"/>
        </w:numPr>
        <w:spacing w:after="120"/>
      </w:pPr>
      <w:r>
        <w:t xml:space="preserve">Placement: Enter stop orders immediately after position is filled</w:t>
      </w:r>
    </w:p>
    <w:p>
      <w:pPr>
        <w:spacing w:after="200" w:line="276"/>
      </w:pPr>
      <w:r>
        <w:rPr>
          <w:b/>
          <w:bCs/>
        </w:rPr>
        <w:t xml:space="preserve">Trailing Stops</w:t>
      </w:r>
    </w:p>
    <w:p>
      <w:pPr>
        <w:pStyle w:val="ListParagraph"/>
        <w:numPr>
          <w:ilvl w:val="0"/>
          <w:numId w:val="2"/>
        </w:numPr>
        <w:spacing w:after="120"/>
      </w:pPr>
      <w:r>
        <w:t xml:space="preserve">Once position is profitable by 1× ATR: Activate trailing stop</w:t>
      </w:r>
    </w:p>
    <w:p>
      <w:pPr>
        <w:pStyle w:val="ListParagraph"/>
        <w:numPr>
          <w:ilvl w:val="0"/>
          <w:numId w:val="2"/>
        </w:numPr>
        <w:spacing w:after="120"/>
      </w:pPr>
      <w:r>
        <w:t xml:space="preserve">Trail at 2× ATR below the highest closing price since entry</w:t>
      </w:r>
    </w:p>
    <w:p>
      <w:pPr>
        <w:pStyle w:val="ListParagraph"/>
        <w:numPr>
          <w:ilvl w:val="0"/>
          <w:numId w:val="2"/>
        </w:numPr>
        <w:spacing w:after="120"/>
      </w:pPr>
      <w:r>
        <w:t xml:space="preserve">This locks in gains while allowing room for normal volatility</w:t>
      </w:r>
    </w:p>
    <w:p>
      <w:pPr>
        <w:spacing w:after="200" w:line="276"/>
      </w:pPr>
      <w:r>
        <w:rPr>
          <w:b/>
          <w:bCs/>
        </w:rPr>
        <w:t xml:space="preserve">Profit Taking</w:t>
      </w:r>
    </w:p>
    <w:p>
      <w:pPr>
        <w:pStyle w:val="ListParagraph"/>
        <w:numPr>
          <w:ilvl w:val="0"/>
          <w:numId w:val="2"/>
        </w:numPr>
        <w:spacing w:after="120"/>
      </w:pPr>
      <w:r>
        <w:t xml:space="preserve">When position gains 3× ATR: Sell 1/3 of position</w:t>
      </w:r>
    </w:p>
    <w:p>
      <w:pPr>
        <w:pStyle w:val="ListParagraph"/>
        <w:numPr>
          <w:ilvl w:val="0"/>
          <w:numId w:val="2"/>
        </w:numPr>
        <w:spacing w:after="120"/>
      </w:pPr>
      <w:r>
        <w:t xml:space="preserve">When position gains 5× ATR: Sell another 1/3</w:t>
      </w:r>
    </w:p>
    <w:p>
      <w:pPr>
        <w:pStyle w:val="ListParagraph"/>
        <w:numPr>
          <w:ilvl w:val="0"/>
          <w:numId w:val="2"/>
        </w:numPr>
        <w:spacing w:after="120"/>
      </w:pPr>
      <w:r>
        <w:t xml:space="preserve">Final 1/3 rides until trailing stop is hit or monthly rebalance exits</w:t>
      </w:r>
    </w:p>
    <w:p>
      <w:pPr>
        <w:pStyle w:val="Heading2"/>
      </w:pPr>
      <w:r>
        <w:t xml:space="preserve">6.2 Portfolio-Level Risk Controls</w:t>
      </w:r>
    </w:p>
    <w:p>
      <w:pPr>
        <w:spacing w:after="200" w:line="276"/>
      </w:pPr>
      <w:r>
        <w:rPr>
          <w:b/>
          <w:bCs/>
        </w:rPr>
        <w:t xml:space="preserve">Daily Loss Limit</w:t>
      </w:r>
    </w:p>
    <w:p>
      <w:pPr>
        <w:pStyle w:val="ListParagraph"/>
        <w:numPr>
          <w:ilvl w:val="0"/>
          <w:numId w:val="2"/>
        </w:numPr>
        <w:spacing w:after="120"/>
      </w:pPr>
      <w:r>
        <w:t xml:space="preserve">If portfolio declines 2% in a single day: Stop all new buying</w:t>
      </w:r>
    </w:p>
    <w:p>
      <w:pPr>
        <w:pStyle w:val="ListParagraph"/>
        <w:numPr>
          <w:ilvl w:val="0"/>
          <w:numId w:val="2"/>
        </w:numPr>
        <w:spacing w:after="120"/>
      </w:pPr>
      <w:r>
        <w:t xml:space="preserve">If portfolio declines 3% in a single day: Exit weakest 2 positions</w:t>
      </w:r>
    </w:p>
    <w:p>
      <w:pPr>
        <w:pStyle w:val="ListParagraph"/>
        <w:numPr>
          <w:ilvl w:val="0"/>
          <w:numId w:val="2"/>
        </w:numPr>
        <w:spacing w:after="120"/>
      </w:pPr>
      <w:r>
        <w:t xml:space="preserve">If portfolio declines 5% in a single day: Exit all positions to cash</w:t>
      </w:r>
    </w:p>
    <w:p>
      <w:pPr>
        <w:pStyle w:val="ListParagraph"/>
        <w:numPr>
          <w:ilvl w:val="0"/>
          <w:numId w:val="2"/>
        </w:numPr>
        <w:spacing w:after="120"/>
      </w:pPr>
      <w:r>
        <w:t xml:space="preserve">Manual reset required before trading resumes (forces review of what went wrong)</w:t>
      </w:r>
    </w:p>
    <w:p>
      <w:pPr>
        <w:spacing w:after="200" w:line="276"/>
      </w:pPr>
      <w:r>
        <w:rPr>
          <w:b/>
          <w:bCs/>
        </w:rPr>
        <w:t xml:space="preserve">Drawdown Circuit Breakers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Drawdown Level</w:t>
            </w:r>
          </w:p>
        </w:tc>
        <w:tc>
          <w:tcPr>
            <w:tcW w:type="dxa" w:w="5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Action Required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 from peak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Reduce all position sizes by 25%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from peak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Reduce all position sizes by 50%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 from peak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Exit to 100% cash; strategy review required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 from peak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 stop; no trading until full system audit completed</w:t>
            </w:r>
          </w:p>
        </w:tc>
      </w:tr>
    </w:tbl>
    <w:p>
      <w:pPr>
        <w:spacing w:after="200" w:line="276"/>
      </w:pPr>
      <w:r>
        <w:t xml:space="preserve"/>
      </w:r>
    </w:p>
    <w:p>
      <w:pPr>
        <w:spacing w:after="200" w:line="276"/>
      </w:pPr>
      <w:r>
        <w:rPr>
          <w:b/>
          <w:bCs/>
        </w:rPr>
        <w:t xml:space="preserve">Correlation Monitoring</w:t>
      </w:r>
    </w:p>
    <w:p>
      <w:pPr>
        <w:pStyle w:val="ListParagraph"/>
        <w:numPr>
          <w:ilvl w:val="0"/>
          <w:numId w:val="2"/>
        </w:numPr>
        <w:spacing w:after="120"/>
      </w:pPr>
      <w:r>
        <w:t xml:space="preserve">Calculate rolling 20-day correlation between all pairs of holdings</w:t>
      </w:r>
    </w:p>
    <w:p>
      <w:pPr>
        <w:pStyle w:val="ListParagraph"/>
        <w:numPr>
          <w:ilvl w:val="0"/>
          <w:numId w:val="2"/>
        </w:numPr>
        <w:spacing w:after="120"/>
      </w:pPr>
      <w:r>
        <w:t xml:space="preserve">If average pairwise correlation exceeds 0.6: Portfolio is too concentrated</w:t>
      </w:r>
    </w:p>
    <w:p>
      <w:pPr>
        <w:pStyle w:val="ListParagraph"/>
        <w:numPr>
          <w:ilvl w:val="0"/>
          <w:numId w:val="2"/>
        </w:numPr>
        <w:spacing w:after="120"/>
      </w:pPr>
      <w:r>
        <w:t xml:space="preserve">Action: Replace highest-correlation positions with lower-correlation alternatives</w:t>
      </w:r>
    </w:p>
    <w:p>
      <w:pPr>
        <w:pStyle w:val="ListParagraph"/>
        <w:numPr>
          <w:ilvl w:val="0"/>
          <w:numId w:val="2"/>
        </w:numPr>
        <w:spacing w:after="120"/>
      </w:pPr>
      <w:r>
        <w:t xml:space="preserve">Goal: Average pairwise correlation below 0.4</w:t>
      </w:r>
    </w:p>
    <w:p>
      <w:pPr>
        <w:pStyle w:val="Heading2"/>
      </w:pPr>
      <w:r>
        <w:t xml:space="preserve">6.3 Execution Risk Controls</w:t>
      </w:r>
    </w:p>
    <w:p>
      <w:pPr>
        <w:spacing w:after="200" w:line="276"/>
      </w:pPr>
      <w:r>
        <w:rPr>
          <w:b/>
          <w:bCs/>
        </w:rPr>
        <w:t xml:space="preserve">Order Validation</w:t>
      </w:r>
    </w:p>
    <w:p>
      <w:pPr>
        <w:pStyle w:val="ListParagraph"/>
        <w:numPr>
          <w:ilvl w:val="0"/>
          <w:numId w:val="2"/>
        </w:numPr>
        <w:spacing w:after="120"/>
      </w:pPr>
      <w:r>
        <w:t xml:space="preserve">Before any order is sent, validate: symbol exists, quantity is reasonable, direction is correct</w:t>
      </w:r>
    </w:p>
    <w:p>
      <w:pPr>
        <w:pStyle w:val="ListParagraph"/>
        <w:numPr>
          <w:ilvl w:val="0"/>
          <w:numId w:val="2"/>
        </w:numPr>
        <w:spacing w:after="120"/>
      </w:pPr>
      <w:r>
        <w:t xml:space="preserve">Maximum single order: 5% of portfolio value (prevents fat-finger errors)</w:t>
      </w:r>
    </w:p>
    <w:p>
      <w:pPr>
        <w:pStyle w:val="ListParagraph"/>
        <w:numPr>
          <w:ilvl w:val="0"/>
          <w:numId w:val="2"/>
        </w:numPr>
        <w:spacing w:after="120"/>
      </w:pPr>
      <w:r>
        <w:t xml:space="preserve">Orders larger than 2% of average daily volume: Split into multiple smaller orders</w:t>
      </w:r>
    </w:p>
    <w:p>
      <w:pPr>
        <w:spacing w:after="200" w:line="276"/>
      </w:pPr>
      <w:r>
        <w:rPr>
          <w:b/>
          <w:bCs/>
        </w:rPr>
        <w:t xml:space="preserve">Confirmation Requirements</w:t>
      </w:r>
    </w:p>
    <w:p>
      <w:pPr>
        <w:pStyle w:val="ListParagraph"/>
        <w:numPr>
          <w:ilvl w:val="0"/>
          <w:numId w:val="2"/>
        </w:numPr>
        <w:spacing w:after="120"/>
      </w:pPr>
      <w:r>
        <w:t xml:space="preserve">All orders must receive fill confirmation within 60 seconds</w:t>
      </w:r>
    </w:p>
    <w:p>
      <w:pPr>
        <w:pStyle w:val="ListParagraph"/>
        <w:numPr>
          <w:ilvl w:val="0"/>
          <w:numId w:val="2"/>
        </w:numPr>
        <w:spacing w:after="120"/>
      </w:pPr>
      <w:r>
        <w:t xml:space="preserve">Unconfirmed orders: Query broker API for status; cancel and retry if necessary</w:t>
      </w:r>
    </w:p>
    <w:p>
      <w:pPr>
        <w:pStyle w:val="ListParagraph"/>
        <w:numPr>
          <w:ilvl w:val="0"/>
          <w:numId w:val="2"/>
        </w:numPr>
        <w:spacing w:after="120"/>
      </w:pPr>
      <w:r>
        <w:t xml:space="preserve">Partial fills: Log and track; decide whether to chase remainder or let it go</w:t>
      </w:r>
    </w:p>
    <w:p>
      <w:pPr>
        <w:spacing w:after="200" w:line="276"/>
      </w:pPr>
      <w:r>
        <w:rPr>
          <w:b/>
          <w:bCs/>
        </w:rPr>
        <w:t xml:space="preserve">System Failure Protocols</w:t>
      </w:r>
    </w:p>
    <w:p>
      <w:pPr>
        <w:pStyle w:val="ListParagraph"/>
        <w:numPr>
          <w:ilvl w:val="0"/>
          <w:numId w:val="2"/>
        </w:numPr>
        <w:spacing w:after="120"/>
      </w:pPr>
      <w:r>
        <w:t xml:space="preserve">If data feed fails: Stop all new orders; existing stops remain in place at broker</w:t>
      </w:r>
    </w:p>
    <w:p>
      <w:pPr>
        <w:pStyle w:val="ListParagraph"/>
        <w:numPr>
          <w:ilvl w:val="0"/>
          <w:numId w:val="2"/>
        </w:numPr>
        <w:spacing w:after="120"/>
      </w:pPr>
      <w:r>
        <w:t xml:space="preserve">If broker API fails: Alert via SMS/email; manual intervention required</w:t>
      </w:r>
    </w:p>
    <w:p>
      <w:pPr>
        <w:pStyle w:val="ListParagraph"/>
        <w:numPr>
          <w:ilvl w:val="0"/>
          <w:numId w:val="2"/>
        </w:numPr>
        <w:spacing w:after="120"/>
      </w:pPr>
      <w:r>
        <w:t xml:space="preserve">If internet connection lost: System should gracefully halt; recovery procedure upon reconnection</w:t>
      </w:r>
    </w:p>
    <w:p>
      <w:pPr>
        <w:pStyle w:val="Heading2"/>
      </w:pPr>
      <w:r>
        <w:t xml:space="preserve">6.4 Overnight and Weekend Risk</w:t>
      </w:r>
    </w:p>
    <w:p>
      <w:pPr>
        <w:spacing w:after="200" w:line="276"/>
      </w:pPr>
      <w:r>
        <w:rPr>
          <w:b/>
          <w:bCs/>
        </w:rPr>
        <w:t xml:space="preserve">Gap Risk Management</w:t>
      </w:r>
    </w:p>
    <w:p>
      <w:pPr>
        <w:pStyle w:val="ListParagraph"/>
        <w:numPr>
          <w:ilvl w:val="0"/>
          <w:numId w:val="2"/>
        </w:numPr>
        <w:spacing w:after="120"/>
      </w:pPr>
      <w:r>
        <w:t xml:space="preserve">Positions are sized assuming a maximum 10% overnight gap against you</w:t>
      </w:r>
    </w:p>
    <w:p>
      <w:pPr>
        <w:pStyle w:val="ListParagraph"/>
        <w:numPr>
          <w:ilvl w:val="0"/>
          <w:numId w:val="2"/>
        </w:numPr>
        <w:spacing w:after="120"/>
      </w:pPr>
      <w:r>
        <w:t xml:space="preserve">No position should be large enough that a 10% gap causes &gt;1.5% portfolio damage</w:t>
      </w:r>
    </w:p>
    <w:p>
      <w:pPr>
        <w:pStyle w:val="ListParagraph"/>
        <w:numPr>
          <w:ilvl w:val="0"/>
          <w:numId w:val="2"/>
        </w:numPr>
        <w:spacing w:after="120"/>
      </w:pPr>
      <w:r>
        <w:t xml:space="preserve">For high-beta stocks (beta &gt; 1.5), reduce maximum position size by 25%</w:t>
      </w:r>
    </w:p>
    <w:p>
      <w:pPr>
        <w:spacing w:after="200" w:line="276"/>
      </w:pPr>
      <w:r>
        <w:rPr>
          <w:b/>
          <w:bCs/>
        </w:rPr>
        <w:t xml:space="preserve">Earnings Blackout</w:t>
      </w:r>
    </w:p>
    <w:p>
      <w:pPr>
        <w:pStyle w:val="ListParagraph"/>
        <w:numPr>
          <w:ilvl w:val="0"/>
          <w:numId w:val="2"/>
        </w:numPr>
        <w:spacing w:after="120"/>
      </w:pPr>
      <w:r>
        <w:t xml:space="preserve">Do not hold positions through earnings announcements</w:t>
      </w:r>
    </w:p>
    <w:p>
      <w:pPr>
        <w:pStyle w:val="ListParagraph"/>
        <w:numPr>
          <w:ilvl w:val="0"/>
          <w:numId w:val="2"/>
        </w:numPr>
        <w:spacing w:after="120"/>
      </w:pPr>
      <w:r>
        <w:t xml:space="preserve">Exit any position 2 days before scheduled earnings</w:t>
      </w:r>
    </w:p>
    <w:p>
      <w:pPr>
        <w:pStyle w:val="ListParagraph"/>
        <w:numPr>
          <w:ilvl w:val="0"/>
          <w:numId w:val="2"/>
        </w:numPr>
        <w:spacing w:after="120"/>
      </w:pPr>
      <w:r>
        <w:t xml:space="preserve">May re-enter 1 day after earnings if signal remains strong</w:t>
      </w:r>
    </w:p>
    <w:p>
      <w:pPr>
        <w:pStyle w:val="ListParagraph"/>
        <w:numPr>
          <w:ilvl w:val="0"/>
          <w:numId w:val="2"/>
        </w:numPr>
        <w:spacing w:after="120"/>
      </w:pPr>
      <w:r>
        <w:t xml:space="preserve">This forfeits some post-earnings drift but avoids binary event risk</w:t>
      </w:r>
    </w:p>
    <w:p>
      <w:pPr>
        <w:spacing w:after="200" w:line="276"/>
      </w:pPr>
      <w:r>
        <w:rPr>
          <w:b/>
          <w:bCs/>
        </w:rPr>
        <w:t xml:space="preserve">Weekend Risk</w:t>
      </w:r>
    </w:p>
    <w:p>
      <w:pPr>
        <w:pStyle w:val="ListParagraph"/>
        <w:numPr>
          <w:ilvl w:val="0"/>
          <w:numId w:val="2"/>
        </w:numPr>
        <w:spacing w:after="120"/>
      </w:pPr>
      <w:r>
        <w:t xml:space="preserve">Friday afternoon: Review all positions for weekend news risk</w:t>
      </w:r>
    </w:p>
    <w:p>
      <w:pPr>
        <w:pStyle w:val="ListParagraph"/>
        <w:numPr>
          <w:ilvl w:val="0"/>
          <w:numId w:val="2"/>
        </w:numPr>
        <w:spacing w:after="120"/>
      </w:pPr>
      <w:r>
        <w:t xml:space="preserve">Tighten stops on any positions with elevated news volume</w:t>
      </w:r>
    </w:p>
    <w:p>
      <w:pPr>
        <w:pStyle w:val="ListParagraph"/>
        <w:numPr>
          <w:ilvl w:val="0"/>
          <w:numId w:val="2"/>
        </w:numPr>
        <w:spacing w:after="120"/>
      </w:pPr>
      <w:r>
        <w:t xml:space="preserve">Consider reducing overall exposure heading into long weekends</w:t>
      </w:r>
    </w:p>
    <w:p>
      <w:r>
        <w:br w:type="page"/>
      </w:r>
    </w:p>
    <w:p>
      <w:pPr>
        <w:pStyle w:val="Heading1"/>
      </w:pPr>
      <w:r>
        <w:t xml:space="preserve">Section 7: Execution and Broker Integration</w:t>
      </w:r>
    </w:p>
    <w:p>
      <w:pPr>
        <w:pStyle w:val="Heading2"/>
      </w:pPr>
      <w:r>
        <w:t xml:space="preserve">7.1 Dual-System Architecture</w:t>
      </w:r>
    </w:p>
    <w:p>
      <w:pPr>
        <w:spacing w:after="200" w:line="276"/>
      </w:pPr>
      <w:r>
        <w:t xml:space="preserve">The strategy operates across two systems with distinct responsibilities:</w:t>
      </w:r>
    </w:p>
    <w:p>
      <w:pPr>
        <w:spacing w:after="200" w:line="276"/>
      </w:pPr>
      <w:r>
        <w:rPr>
          <w:b/>
          <w:bCs/>
        </w:rPr>
        <w:t xml:space="preserve">Bloomberg System (University PC)</w:t>
      </w:r>
    </w:p>
    <w:p>
      <w:pPr>
        <w:pStyle w:val="ListParagraph"/>
        <w:numPr>
          <w:ilvl w:val="0"/>
          <w:numId w:val="2"/>
        </w:numPr>
        <w:spacing w:after="120"/>
      </w:pPr>
      <w:r>
        <w:t xml:space="preserve">Purpose: Data collection, research, signal generation</w:t>
      </w:r>
    </w:p>
    <w:p>
      <w:pPr>
        <w:pStyle w:val="ListParagraph"/>
        <w:numPr>
          <w:ilvl w:val="0"/>
          <w:numId w:val="2"/>
        </w:numPr>
        <w:spacing w:after="120"/>
      </w:pPr>
      <w:r>
        <w:t xml:space="preserve">Runs: Scheduled data pulls (weekly full refresh, daily updates)</w:t>
      </w:r>
    </w:p>
    <w:p>
      <w:pPr>
        <w:pStyle w:val="ListParagraph"/>
        <w:numPr>
          <w:ilvl w:val="0"/>
          <w:numId w:val="2"/>
        </w:numPr>
        <w:spacing w:after="120"/>
      </w:pPr>
      <w:r>
        <w:t xml:space="preserve">Output: Signal file with buy/sell recommendations and sizing</w:t>
      </w:r>
    </w:p>
    <w:p>
      <w:pPr>
        <w:pStyle w:val="ListParagraph"/>
        <w:numPr>
          <w:ilvl w:val="0"/>
          <w:numId w:val="2"/>
        </w:numPr>
        <w:spacing w:after="120"/>
      </w:pPr>
      <w:r>
        <w:t xml:space="preserve">Constraint: No real-time trading; data used for research only per licensing</w:t>
      </w:r>
    </w:p>
    <w:p>
      <w:pPr>
        <w:spacing w:after="200" w:line="276"/>
      </w:pPr>
      <w:r>
        <w:rPr>
          <w:b/>
          <w:bCs/>
        </w:rPr>
        <w:t xml:space="preserve">Execution System (Your MacBook)</w:t>
      </w:r>
    </w:p>
    <w:p>
      <w:pPr>
        <w:pStyle w:val="ListParagraph"/>
        <w:numPr>
          <w:ilvl w:val="0"/>
          <w:numId w:val="2"/>
        </w:numPr>
        <w:spacing w:after="120"/>
      </w:pPr>
      <w:r>
        <w:t xml:space="preserve">Purpose: Order routing, position tracking, risk monitoring</w:t>
      </w:r>
    </w:p>
    <w:p>
      <w:pPr>
        <w:pStyle w:val="ListParagraph"/>
        <w:numPr>
          <w:ilvl w:val="0"/>
          <w:numId w:val="2"/>
        </w:numPr>
        <w:spacing w:after="120"/>
      </w:pPr>
      <w:r>
        <w:t xml:space="preserve">Runs: Continuously during market hours</w:t>
      </w:r>
    </w:p>
    <w:p>
      <w:pPr>
        <w:pStyle w:val="ListParagraph"/>
        <w:numPr>
          <w:ilvl w:val="0"/>
          <w:numId w:val="2"/>
        </w:numPr>
        <w:spacing w:after="120"/>
      </w:pPr>
      <w:r>
        <w:t xml:space="preserve">Input: Signal file from Bloomberg system; real-time broker data</w:t>
      </w:r>
    </w:p>
    <w:p>
      <w:pPr>
        <w:pStyle w:val="ListParagraph"/>
        <w:numPr>
          <w:ilvl w:val="0"/>
          <w:numId w:val="2"/>
        </w:numPr>
        <w:spacing w:after="120"/>
      </w:pPr>
      <w:r>
        <w:t xml:space="preserve">Output: Orders to broker; fills logged to database</w:t>
      </w:r>
    </w:p>
    <w:p>
      <w:pPr>
        <w:pStyle w:val="Heading2"/>
      </w:pPr>
      <w:r>
        <w:t xml:space="preserve">7.2 Broker Selection</w:t>
      </w:r>
    </w:p>
    <w:p>
      <w:pPr>
        <w:spacing w:after="200" w:line="276"/>
      </w:pPr>
      <w:r>
        <w:rPr>
          <w:b/>
          <w:bCs/>
        </w:rPr>
        <w:t xml:space="preserve">Interactive Brokers (Recommended for Serious Trading)</w:t>
      </w:r>
    </w:p>
    <w:p>
      <w:pPr>
        <w:pStyle w:val="ListParagraph"/>
        <w:numPr>
          <w:ilvl w:val="0"/>
          <w:numId w:val="2"/>
        </w:numPr>
        <w:spacing w:after="120"/>
      </w:pPr>
      <w:r>
        <w:t xml:space="preserve">Pros: Excellent execution quality, wide range of order types, professional API</w:t>
      </w:r>
    </w:p>
    <w:p>
      <w:pPr>
        <w:pStyle w:val="ListParagraph"/>
        <w:numPr>
          <w:ilvl w:val="0"/>
          <w:numId w:val="2"/>
        </w:numPr>
        <w:spacing w:after="120"/>
      </w:pPr>
      <w:r>
        <w:t xml:space="preserve">Cons: Complexity of setup, occasional API disconnections, monthly data fees</w:t>
      </w:r>
    </w:p>
    <w:p>
      <w:pPr>
        <w:pStyle w:val="ListParagraph"/>
        <w:numPr>
          <w:ilvl w:val="0"/>
          <w:numId w:val="2"/>
        </w:numPr>
        <w:spacing w:after="120"/>
      </w:pPr>
      <w:r>
        <w:t xml:space="preserve">Best for: Accounts over $25,000; traders comfortable with technical complexity</w:t>
      </w:r>
    </w:p>
    <w:p>
      <w:pPr>
        <w:spacing w:after="200" w:line="276"/>
      </w:pPr>
      <w:r>
        <w:rPr>
          <w:b/>
          <w:bCs/>
        </w:rPr>
        <w:t xml:space="preserve">Alpaca (Recommended for Starting Out)</w:t>
      </w:r>
    </w:p>
    <w:p>
      <w:pPr>
        <w:pStyle w:val="ListParagraph"/>
        <w:numPr>
          <w:ilvl w:val="0"/>
          <w:numId w:val="2"/>
        </w:numPr>
        <w:spacing w:after="120"/>
      </w:pPr>
      <w:r>
        <w:t xml:space="preserve">Pros: Simple REST API, free paper trading, zero commissions on stocks</w:t>
      </w:r>
    </w:p>
    <w:p>
      <w:pPr>
        <w:pStyle w:val="ListParagraph"/>
        <w:numPr>
          <w:ilvl w:val="0"/>
          <w:numId w:val="2"/>
        </w:numPr>
        <w:spacing w:after="120"/>
      </w:pPr>
      <w:r>
        <w:t xml:space="preserve">Cons: Stocks only (no options), execution quality slightly below IB</w:t>
      </w:r>
    </w:p>
    <w:p>
      <w:pPr>
        <w:pStyle w:val="ListParagraph"/>
        <w:numPr>
          <w:ilvl w:val="0"/>
          <w:numId w:val="2"/>
        </w:numPr>
        <w:spacing w:after="120"/>
      </w:pPr>
      <w:r>
        <w:t xml:space="preserve">Best for: Accounts under $25,000; rapid prototyping; learning</w:t>
      </w:r>
    </w:p>
    <w:p>
      <w:pPr>
        <w:pStyle w:val="Heading2"/>
      </w:pPr>
      <w:r>
        <w:t xml:space="preserve">7.3 Order Execution Protocol</w:t>
      </w:r>
    </w:p>
    <w:p>
      <w:pPr>
        <w:spacing w:after="200" w:line="276"/>
      </w:pPr>
      <w:r>
        <w:rPr>
          <w:b/>
          <w:bCs/>
        </w:rPr>
        <w:t xml:space="preserve">Pre-Market (8:30 AM - 9:30 AM ET)</w:t>
      </w:r>
    </w:p>
    <w:p>
      <w:pPr>
        <w:pStyle w:val="ListParagraph"/>
        <w:numPr>
          <w:ilvl w:val="0"/>
          <w:numId w:val="3"/>
        </w:numPr>
        <w:spacing w:after="120"/>
      </w:pPr>
      <w:r>
        <w:t xml:space="preserve">Pull overnight data updates from Bloomberg (via remote connector)</w:t>
      </w:r>
    </w:p>
    <w:p>
      <w:pPr>
        <w:pStyle w:val="ListParagraph"/>
        <w:numPr>
          <w:ilvl w:val="0"/>
          <w:numId w:val="3"/>
        </w:numPr>
        <w:spacing w:after="120"/>
      </w:pPr>
      <w:r>
        <w:t xml:space="preserve">Run signal generation to identify any changes from previous day</w:t>
      </w:r>
    </w:p>
    <w:p>
      <w:pPr>
        <w:pStyle w:val="ListParagraph"/>
        <w:numPr>
          <w:ilvl w:val="0"/>
          <w:numId w:val="3"/>
        </w:numPr>
        <w:spacing w:after="120"/>
      </w:pPr>
      <w:r>
        <w:t xml:space="preserve">Validate current positions match expected (reconciliation)</w:t>
      </w:r>
    </w:p>
    <w:p>
      <w:pPr>
        <w:pStyle w:val="ListParagraph"/>
        <w:numPr>
          <w:ilvl w:val="0"/>
          <w:numId w:val="3"/>
        </w:numPr>
        <w:spacing w:after="120"/>
      </w:pPr>
      <w:r>
        <w:t xml:space="preserve">Prepare order list: new buys, sells, and rebalancing trades</w:t>
      </w:r>
    </w:p>
    <w:p>
      <w:pPr>
        <w:pStyle w:val="ListParagraph"/>
        <w:numPr>
          <w:ilvl w:val="0"/>
          <w:numId w:val="3"/>
        </w:numPr>
        <w:spacing w:after="120"/>
      </w:pPr>
      <w:r>
        <w:t xml:space="preserve">Review orders manually if desired (optional human checkpoint)</w:t>
      </w:r>
    </w:p>
    <w:p>
      <w:pPr>
        <w:spacing w:after="200" w:line="276"/>
      </w:pPr>
      <w:r>
        <w:rPr>
          <w:b/>
          <w:bCs/>
        </w:rPr>
        <w:t xml:space="preserve">Market Open (9:30 AM - 10:00 AM ET)</w:t>
      </w:r>
    </w:p>
    <w:p>
      <w:pPr>
        <w:pStyle w:val="ListParagraph"/>
        <w:numPr>
          <w:ilvl w:val="0"/>
          <w:numId w:val="3"/>
        </w:numPr>
        <w:spacing w:after="120"/>
      </w:pPr>
      <w:r>
        <w:t xml:space="preserve">Wait 5 minutes for opening auction to complete and spreads to normalize</w:t>
      </w:r>
    </w:p>
    <w:p>
      <w:pPr>
        <w:pStyle w:val="ListParagraph"/>
        <w:numPr>
          <w:ilvl w:val="0"/>
          <w:numId w:val="3"/>
        </w:numPr>
        <w:spacing w:after="120"/>
      </w:pPr>
      <w:r>
        <w:t xml:space="preserve">Execute sell orders first (to free up capital for buys)</w:t>
      </w:r>
    </w:p>
    <w:p>
      <w:pPr>
        <w:pStyle w:val="ListParagraph"/>
        <w:numPr>
          <w:ilvl w:val="0"/>
          <w:numId w:val="3"/>
        </w:numPr>
        <w:spacing w:after="120"/>
      </w:pPr>
      <w:r>
        <w:t xml:space="preserve">Execute buy orders using limit orders at ask price + small buffer</w:t>
      </w:r>
    </w:p>
    <w:p>
      <w:pPr>
        <w:pStyle w:val="ListParagraph"/>
        <w:numPr>
          <w:ilvl w:val="0"/>
          <w:numId w:val="3"/>
        </w:numPr>
        <w:spacing w:after="120"/>
      </w:pPr>
      <w:r>
        <w:t xml:space="preserve">Log all fills; update position database</w:t>
      </w:r>
    </w:p>
    <w:p>
      <w:pPr>
        <w:pStyle w:val="ListParagraph"/>
        <w:numPr>
          <w:ilvl w:val="0"/>
          <w:numId w:val="3"/>
        </w:numPr>
        <w:spacing w:after="120"/>
      </w:pPr>
      <w:r>
        <w:t xml:space="preserve">Place stop-loss orders for all positions</w:t>
      </w:r>
    </w:p>
    <w:p>
      <w:pPr>
        <w:spacing w:after="200" w:line="276"/>
      </w:pPr>
      <w:r>
        <w:rPr>
          <w:b/>
          <w:bCs/>
        </w:rPr>
        <w:t xml:space="preserve">Intraday (10:00 AM - 3:45 PM ET)</w:t>
      </w:r>
    </w:p>
    <w:p>
      <w:pPr>
        <w:pStyle w:val="ListParagraph"/>
        <w:numPr>
          <w:ilvl w:val="0"/>
          <w:numId w:val="3"/>
        </w:numPr>
        <w:spacing w:after="120"/>
      </w:pPr>
      <w:r>
        <w:t xml:space="preserve">Monitor for stop-loss triggers</w:t>
      </w:r>
    </w:p>
    <w:p>
      <w:pPr>
        <w:pStyle w:val="ListParagraph"/>
        <w:numPr>
          <w:ilvl w:val="0"/>
          <w:numId w:val="3"/>
        </w:numPr>
        <w:spacing w:after="120"/>
      </w:pPr>
      <w:r>
        <w:t xml:space="preserve">Check for any news alerts on holdings</w:t>
      </w:r>
    </w:p>
    <w:p>
      <w:pPr>
        <w:pStyle w:val="ListParagraph"/>
        <w:numPr>
          <w:ilvl w:val="0"/>
          <w:numId w:val="3"/>
        </w:numPr>
        <w:spacing w:after="120"/>
      </w:pPr>
      <w:r>
        <w:t xml:space="preserve">Monitor portfolio P&amp;L against daily loss limits</w:t>
      </w:r>
    </w:p>
    <w:p>
      <w:pPr>
        <w:pStyle w:val="ListParagraph"/>
        <w:numPr>
          <w:ilvl w:val="0"/>
          <w:numId w:val="3"/>
        </w:numPr>
        <w:spacing w:after="120"/>
      </w:pPr>
      <w:r>
        <w:t xml:space="preserve">Minimal other activity; avoid overtrading</w:t>
      </w:r>
    </w:p>
    <w:p>
      <w:pPr>
        <w:spacing w:after="200" w:line="276"/>
      </w:pPr>
      <w:r>
        <w:rPr>
          <w:b/>
          <w:bCs/>
        </w:rPr>
        <w:t xml:space="preserve">Market Close (3:45 PM - 4:00 PM ET)</w:t>
      </w:r>
    </w:p>
    <w:p>
      <w:pPr>
        <w:pStyle w:val="ListParagraph"/>
        <w:numPr>
          <w:ilvl w:val="0"/>
          <w:numId w:val="3"/>
        </w:numPr>
        <w:spacing w:after="120"/>
      </w:pPr>
      <w:r>
        <w:t xml:space="preserve">Review day's activity</w:t>
      </w:r>
    </w:p>
    <w:p>
      <w:pPr>
        <w:pStyle w:val="ListParagraph"/>
        <w:numPr>
          <w:ilvl w:val="0"/>
          <w:numId w:val="3"/>
        </w:numPr>
        <w:spacing w:after="120"/>
      </w:pPr>
      <w:r>
        <w:t xml:space="preserve">Verify all expected fills received</w:t>
      </w:r>
    </w:p>
    <w:p>
      <w:pPr>
        <w:pStyle w:val="ListParagraph"/>
        <w:numPr>
          <w:ilvl w:val="0"/>
          <w:numId w:val="3"/>
        </w:numPr>
        <w:spacing w:after="120"/>
      </w:pPr>
      <w:r>
        <w:t xml:space="preserve">Update daily performance log</w:t>
      </w:r>
    </w:p>
    <w:p>
      <w:pPr>
        <w:pStyle w:val="ListParagraph"/>
        <w:numPr>
          <w:ilvl w:val="0"/>
          <w:numId w:val="3"/>
        </w:numPr>
        <w:spacing w:after="120"/>
      </w:pPr>
      <w:r>
        <w:t xml:space="preserve">Flag any positions requiring next-day attention</w:t>
      </w:r>
    </w:p>
    <w:p>
      <w:pPr>
        <w:pStyle w:val="Heading2"/>
      </w:pPr>
      <w:r>
        <w:t xml:space="preserve">7.4 Order Types and Sizing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Situation</w:t>
            </w:r>
          </w:p>
        </w:tc>
        <w:tc>
          <w:tcPr>
            <w:tcW w:type="dxa" w:w="32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Order Type</w:t>
            </w:r>
          </w:p>
        </w:tc>
        <w:tc>
          <w:tcPr>
            <w:tcW w:type="dxa" w:w="3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New position entry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Limit at ask + 0.02%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Ensure fill with minimal slippage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Position exit (planned)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Limit at bid - 0.02%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Capture spread when not urgent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Stop-loss trigger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Stop-limit (stop at X, limit at X-0.5%)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Guarantees exit; allows some slippage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Urgent exit (news/risk)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Market order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Speed over price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Large order (&gt;$50k)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Split into 3-5 child orders over 30 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Minimize market impact</w:t>
            </w:r>
          </w:p>
        </w:tc>
      </w:tr>
    </w:tbl>
    <w:p>
      <w:pPr>
        <w:spacing w:after="200" w:line="276"/>
      </w:pPr>
      <w:r>
        <w:t xml:space="preserve"/>
      </w:r>
    </w:p>
    <w:p>
      <w:r>
        <w:br w:type="page"/>
      </w:r>
    </w:p>
    <w:p>
      <w:pPr>
        <w:pStyle w:val="Heading1"/>
      </w:pPr>
      <w:r>
        <w:t xml:space="preserve">Section 8: Backtesting and Validation Framework</w:t>
      </w:r>
    </w:p>
    <w:p>
      <w:pPr>
        <w:pStyle w:val="Heading2"/>
      </w:pPr>
      <w:r>
        <w:t xml:space="preserve">8.1 Backtesting Methodology</w:t>
      </w:r>
    </w:p>
    <w:p>
      <w:pPr>
        <w:spacing w:after="200" w:line="276"/>
      </w:pPr>
      <w:r>
        <w:rPr>
          <w:b/>
          <w:bCs/>
        </w:rPr>
        <w:t xml:space="preserve">Data Requirements</w:t>
      </w:r>
    </w:p>
    <w:p>
      <w:pPr>
        <w:pStyle w:val="ListParagraph"/>
        <w:numPr>
          <w:ilvl w:val="0"/>
          <w:numId w:val="2"/>
        </w:numPr>
        <w:spacing w:after="120"/>
      </w:pPr>
      <w:r>
        <w:t xml:space="preserve">Minimum 10 years of historical data (captures multiple market cycles)</w:t>
      </w:r>
    </w:p>
    <w:p>
      <w:pPr>
        <w:pStyle w:val="ListParagraph"/>
        <w:numPr>
          <w:ilvl w:val="0"/>
          <w:numId w:val="2"/>
        </w:numPr>
        <w:spacing w:after="120"/>
      </w:pPr>
      <w:r>
        <w:t xml:space="preserve">Ideal: 15-20 years (includes 2008 crisis, 2020 COVID crash, various regimes)</w:t>
      </w:r>
    </w:p>
    <w:p>
      <w:pPr>
        <w:pStyle w:val="ListParagraph"/>
        <w:numPr>
          <w:ilvl w:val="0"/>
          <w:numId w:val="2"/>
        </w:numPr>
        <w:spacing w:after="120"/>
      </w:pPr>
      <w:r>
        <w:t xml:space="preserve">Point-in-time index membership (critical: use INDX_MWEIGHT_HIST)</w:t>
      </w:r>
    </w:p>
    <w:p>
      <w:pPr>
        <w:pStyle w:val="ListParagraph"/>
        <w:numPr>
          <w:ilvl w:val="0"/>
          <w:numId w:val="2"/>
        </w:numPr>
        <w:spacing w:after="120"/>
      </w:pPr>
      <w:r>
        <w:t xml:space="preserve">Corporate actions properly applied (Bloomberg handles this automatically)</w:t>
      </w:r>
    </w:p>
    <w:p>
      <w:pPr>
        <w:spacing w:after="200" w:line="276"/>
      </w:pPr>
      <w:r>
        <w:rPr>
          <w:b/>
          <w:bCs/>
        </w:rPr>
        <w:t xml:space="preserve">Transaction Cost Modeling</w:t>
      </w:r>
    </w:p>
    <w:p>
      <w:pPr>
        <w:pStyle w:val="ListParagraph"/>
        <w:numPr>
          <w:ilvl w:val="0"/>
          <w:numId w:val="2"/>
        </w:numPr>
        <w:spacing w:after="120"/>
      </w:pPr>
      <w:r>
        <w:t xml:space="preserve">Commission: $0.005 per share (IB tiered pricing) or $0 (Alpaca)</w:t>
      </w:r>
    </w:p>
    <w:p>
      <w:pPr>
        <w:pStyle w:val="ListParagraph"/>
        <w:numPr>
          <w:ilvl w:val="0"/>
          <w:numId w:val="2"/>
        </w:numPr>
        <w:spacing w:after="120"/>
      </w:pPr>
      <w:r>
        <w:t xml:space="preserve">Slippage: 0.05% of trade value (conservative for liquid large-caps)</w:t>
      </w:r>
    </w:p>
    <w:p>
      <w:pPr>
        <w:pStyle w:val="ListParagraph"/>
        <w:numPr>
          <w:ilvl w:val="0"/>
          <w:numId w:val="2"/>
        </w:numPr>
        <w:spacing w:after="120"/>
      </w:pPr>
      <w:r>
        <w:t xml:space="preserve">Market impact: Additional 0.02% for orders &gt;$25,000</w:t>
      </w:r>
    </w:p>
    <w:p>
      <w:pPr>
        <w:pStyle w:val="ListParagraph"/>
        <w:numPr>
          <w:ilvl w:val="0"/>
          <w:numId w:val="2"/>
        </w:numPr>
        <w:spacing w:after="120"/>
      </w:pPr>
      <w:r>
        <w:t xml:space="preserve">Total: Assume approximately 0.10% round-trip cost per trade</w:t>
      </w:r>
    </w:p>
    <w:p>
      <w:pPr>
        <w:spacing w:after="200" w:line="276"/>
      </w:pPr>
      <w:r>
        <w:rPr>
          <w:b/>
          <w:bCs/>
        </w:rPr>
        <w:t xml:space="preserve">Execution Assumptions</w:t>
      </w:r>
    </w:p>
    <w:p>
      <w:pPr>
        <w:pStyle w:val="ListParagraph"/>
        <w:numPr>
          <w:ilvl w:val="0"/>
          <w:numId w:val="2"/>
        </w:numPr>
        <w:spacing w:after="120"/>
      </w:pPr>
      <w:r>
        <w:t xml:space="preserve">Trades execute at next day's open price (not same-day close)</w:t>
      </w:r>
    </w:p>
    <w:p>
      <w:pPr>
        <w:pStyle w:val="ListParagraph"/>
        <w:numPr>
          <w:ilvl w:val="0"/>
          <w:numId w:val="2"/>
        </w:numPr>
        <w:spacing w:after="120"/>
      </w:pPr>
      <w:r>
        <w:t xml:space="preserve">Allow 1 day between signal and execution (realistic operational lag)</w:t>
      </w:r>
    </w:p>
    <w:p>
      <w:pPr>
        <w:pStyle w:val="ListParagraph"/>
        <w:numPr>
          <w:ilvl w:val="0"/>
          <w:numId w:val="2"/>
        </w:numPr>
        <w:spacing w:after="120"/>
      </w:pPr>
      <w:r>
        <w:t xml:space="preserve">Partial fills: Assume 100% fill for order sizes below $50,000</w:t>
      </w:r>
    </w:p>
    <w:p>
      <w:pPr>
        <w:pStyle w:val="Heading2"/>
      </w:pPr>
      <w:r>
        <w:t xml:space="preserve">8.2 Walk-Forward Analysis</w:t>
      </w:r>
    </w:p>
    <w:p>
      <w:pPr>
        <w:spacing w:after="200" w:line="276"/>
      </w:pPr>
      <w:r>
        <w:t xml:space="preserve">To avoid overfitting, use walk-forward optimization:</w:t>
      </w:r>
    </w:p>
    <w:p>
      <w:pPr>
        <w:spacing w:after="200" w:line="276"/>
      </w:pPr>
      <w:r>
        <w:rPr>
          <w:b/>
          <w:bCs/>
        </w:rPr>
        <w:t xml:space="preserve">Rolling Window Structure</w:t>
      </w:r>
    </w:p>
    <w:p>
      <w:pPr>
        <w:pStyle w:val="ListParagraph"/>
        <w:numPr>
          <w:ilvl w:val="0"/>
          <w:numId w:val="2"/>
        </w:numPr>
        <w:spacing w:after="120"/>
      </w:pPr>
      <w:r>
        <w:t xml:space="preserve">Training period: 3 years (for parameter optimization)</w:t>
      </w:r>
    </w:p>
    <w:p>
      <w:pPr>
        <w:pStyle w:val="ListParagraph"/>
        <w:numPr>
          <w:ilvl w:val="0"/>
          <w:numId w:val="2"/>
        </w:numPr>
        <w:spacing w:after="120"/>
      </w:pPr>
      <w:r>
        <w:t xml:space="preserve">Testing period: 6 months (out-of-sample validation)</w:t>
      </w:r>
    </w:p>
    <w:p>
      <w:pPr>
        <w:pStyle w:val="ListParagraph"/>
        <w:numPr>
          <w:ilvl w:val="0"/>
          <w:numId w:val="2"/>
        </w:numPr>
        <w:spacing w:after="120"/>
      </w:pPr>
      <w:r>
        <w:t xml:space="preserve">Step forward: 6 months, repeat</w:t>
      </w:r>
    </w:p>
    <w:p>
      <w:pPr>
        <w:pStyle w:val="ListParagraph"/>
        <w:numPr>
          <w:ilvl w:val="0"/>
          <w:numId w:val="2"/>
        </w:numPr>
        <w:spacing w:after="120"/>
      </w:pPr>
      <w:r>
        <w:t xml:space="preserve">This produces ~15 independent test periods over a 10-year history</w:t>
      </w:r>
    </w:p>
    <w:p>
      <w:pPr>
        <w:spacing w:after="200" w:line="276"/>
      </w:pPr>
      <w:r>
        <w:rPr>
          <w:b/>
          <w:bCs/>
        </w:rPr>
        <w:t xml:space="preserve">Parameters to Optimize</w:t>
      </w:r>
    </w:p>
    <w:p>
      <w:pPr>
        <w:pStyle w:val="ListParagraph"/>
        <w:numPr>
          <w:ilvl w:val="0"/>
          <w:numId w:val="2"/>
        </w:numPr>
        <w:spacing w:after="120"/>
      </w:pPr>
      <w:r>
        <w:t xml:space="preserve">Momentum lookback period: Test 6, 9, 12 months</w:t>
      </w:r>
    </w:p>
    <w:p>
      <w:pPr>
        <w:pStyle w:val="ListParagraph"/>
        <w:numPr>
          <w:ilvl w:val="0"/>
          <w:numId w:val="2"/>
        </w:numPr>
        <w:spacing w:after="120"/>
      </w:pPr>
      <w:r>
        <w:t xml:space="preserve">Skip period: Test 0, 1, 2 months</w:t>
      </w:r>
    </w:p>
    <w:p>
      <w:pPr>
        <w:pStyle w:val="ListParagraph"/>
        <w:numPr>
          <w:ilvl w:val="0"/>
          <w:numId w:val="2"/>
        </w:numPr>
        <w:spacing w:after="120"/>
      </w:pPr>
      <w:r>
        <w:t xml:space="preserve">Number of holdings: Test 8, 10, 12, 15</w:t>
      </w:r>
    </w:p>
    <w:p>
      <w:pPr>
        <w:pStyle w:val="ListParagraph"/>
        <w:numPr>
          <w:ilvl w:val="0"/>
          <w:numId w:val="2"/>
        </w:numPr>
        <w:spacing w:after="120"/>
      </w:pPr>
      <w:r>
        <w:t xml:space="preserve">Signal weights: Vary within reasonable ranges</w:t>
      </w:r>
    </w:p>
    <w:p>
      <w:pPr>
        <w:spacing w:after="200" w:line="276"/>
      </w:pPr>
      <w:r>
        <w:rPr>
          <w:b/>
          <w:bCs/>
        </w:rPr>
        <w:t xml:space="preserve">Validation Criteria</w:t>
      </w:r>
    </w:p>
    <w:p>
      <w:pPr>
        <w:pStyle w:val="ListParagraph"/>
        <w:numPr>
          <w:ilvl w:val="0"/>
          <w:numId w:val="2"/>
        </w:numPr>
        <w:spacing w:after="120"/>
      </w:pPr>
      <w:r>
        <w:t xml:space="preserve">Strategy must be profitable in &gt;70% of walk-forward test periods</w:t>
      </w:r>
    </w:p>
    <w:p>
      <w:pPr>
        <w:pStyle w:val="ListParagraph"/>
        <w:numPr>
          <w:ilvl w:val="0"/>
          <w:numId w:val="2"/>
        </w:numPr>
        <w:spacing w:after="120"/>
      </w:pPr>
      <w:r>
        <w:t xml:space="preserve">Out-of-sample Sharpe should be &gt;60% of in-sample Sharpe</w:t>
      </w:r>
    </w:p>
    <w:p>
      <w:pPr>
        <w:pStyle w:val="ListParagraph"/>
        <w:numPr>
          <w:ilvl w:val="0"/>
          <w:numId w:val="2"/>
        </w:numPr>
        <w:spacing w:after="120"/>
      </w:pPr>
      <w:r>
        <w:t xml:space="preserve">Maximum drawdown should not exceed 1.5× in-sample maximum</w:t>
      </w:r>
    </w:p>
    <w:p>
      <w:pPr>
        <w:pStyle w:val="ListParagraph"/>
        <w:numPr>
          <w:ilvl w:val="0"/>
          <w:numId w:val="2"/>
        </w:numPr>
        <w:spacing w:after="120"/>
      </w:pPr>
      <w:r>
        <w:t xml:space="preserve">If criteria not met: Strategy is likely overfit; revise or abandon</w:t>
      </w:r>
    </w:p>
    <w:p>
      <w:pPr>
        <w:pStyle w:val="Heading2"/>
      </w:pPr>
      <w:r>
        <w:t xml:space="preserve">8.3 Robustness Checks</w:t>
      </w:r>
    </w:p>
    <w:p>
      <w:pPr>
        <w:spacing w:after="200" w:line="276"/>
      </w:pPr>
      <w:r>
        <w:rPr>
          <w:b/>
          <w:bCs/>
        </w:rPr>
        <w:t xml:space="preserve">Monte Carlo Simulation</w:t>
      </w:r>
    </w:p>
    <w:p>
      <w:pPr>
        <w:pStyle w:val="ListParagraph"/>
        <w:numPr>
          <w:ilvl w:val="0"/>
          <w:numId w:val="2"/>
        </w:numPr>
        <w:spacing w:after="120"/>
      </w:pPr>
      <w:r>
        <w:t xml:space="preserve">Randomize the order of daily returns 1,000 times</w:t>
      </w:r>
    </w:p>
    <w:p>
      <w:pPr>
        <w:pStyle w:val="ListParagraph"/>
        <w:numPr>
          <w:ilvl w:val="0"/>
          <w:numId w:val="2"/>
        </w:numPr>
        <w:spacing w:after="120"/>
      </w:pPr>
      <w:r>
        <w:t xml:space="preserve">Calculate distribution of drawdowns and final equity</w:t>
      </w:r>
    </w:p>
    <w:p>
      <w:pPr>
        <w:pStyle w:val="ListParagraph"/>
        <w:numPr>
          <w:ilvl w:val="0"/>
          <w:numId w:val="2"/>
        </w:numPr>
        <w:spacing w:after="120"/>
      </w:pPr>
      <w:r>
        <w:t xml:space="preserve">Establish 95th percentile worst-case drawdown</w:t>
      </w:r>
    </w:p>
    <w:p>
      <w:pPr>
        <w:pStyle w:val="ListParagraph"/>
        <w:numPr>
          <w:ilvl w:val="0"/>
          <w:numId w:val="2"/>
        </w:numPr>
        <w:spacing w:after="120"/>
      </w:pPr>
      <w:r>
        <w:t xml:space="preserve">If 95th percentile drawdown exceeds your tolerance: Reduce position sizes</w:t>
      </w:r>
    </w:p>
    <w:p>
      <w:pPr>
        <w:spacing w:after="200" w:line="276"/>
      </w:pPr>
      <w:r>
        <w:rPr>
          <w:b/>
          <w:bCs/>
        </w:rPr>
        <w:t xml:space="preserve">Parameter Sensitivity</w:t>
      </w:r>
    </w:p>
    <w:p>
      <w:pPr>
        <w:pStyle w:val="ListParagraph"/>
        <w:numPr>
          <w:ilvl w:val="0"/>
          <w:numId w:val="2"/>
        </w:numPr>
        <w:spacing w:after="120"/>
      </w:pPr>
      <w:r>
        <w:t xml:space="preserve">Vary each parameter ±20% from optimal value</w:t>
      </w:r>
    </w:p>
    <w:p>
      <w:pPr>
        <w:pStyle w:val="ListParagraph"/>
        <w:numPr>
          <w:ilvl w:val="0"/>
          <w:numId w:val="2"/>
        </w:numPr>
        <w:spacing w:after="120"/>
      </w:pPr>
      <w:r>
        <w:t xml:space="preserve">Strategy should remain profitable across all variations</w:t>
      </w:r>
    </w:p>
    <w:p>
      <w:pPr>
        <w:pStyle w:val="ListParagraph"/>
        <w:numPr>
          <w:ilvl w:val="0"/>
          <w:numId w:val="2"/>
        </w:numPr>
        <w:spacing w:after="120"/>
      </w:pPr>
      <w:r>
        <w:t xml:space="preserve">If performance is highly sensitive to specific parameter values: Likely overfit</w:t>
      </w:r>
    </w:p>
    <w:p>
      <w:pPr>
        <w:spacing w:after="200" w:line="276"/>
      </w:pPr>
      <w:r>
        <w:rPr>
          <w:b/>
          <w:bCs/>
        </w:rPr>
        <w:t xml:space="preserve">Regime Testing</w:t>
      </w:r>
    </w:p>
    <w:p>
      <w:pPr>
        <w:pStyle w:val="ListParagraph"/>
        <w:numPr>
          <w:ilvl w:val="0"/>
          <w:numId w:val="2"/>
        </w:numPr>
        <w:spacing w:after="120"/>
      </w:pPr>
      <w:r>
        <w:t xml:space="preserve">Separate backtest results by market regime (bull, bear, sideways)</w:t>
      </w:r>
    </w:p>
    <w:p>
      <w:pPr>
        <w:pStyle w:val="ListParagraph"/>
        <w:numPr>
          <w:ilvl w:val="0"/>
          <w:numId w:val="2"/>
        </w:numPr>
        <w:spacing w:after="120"/>
      </w:pPr>
      <w:r>
        <w:t xml:space="preserve">Strategy should perform reasonably in all regimes (doesn't need to excel in all)</w:t>
      </w:r>
    </w:p>
    <w:p>
      <w:pPr>
        <w:pStyle w:val="ListParagraph"/>
        <w:numPr>
          <w:ilvl w:val="0"/>
          <w:numId w:val="2"/>
        </w:numPr>
        <w:spacing w:after="120"/>
      </w:pPr>
      <w:r>
        <w:t xml:space="preserve">Acceptable: Strong in bull markets, modest in sideways, small losses in bear</w:t>
      </w:r>
    </w:p>
    <w:p>
      <w:pPr>
        <w:pStyle w:val="ListParagraph"/>
        <w:numPr>
          <w:ilvl w:val="0"/>
          <w:numId w:val="2"/>
        </w:numPr>
        <w:spacing w:after="120"/>
      </w:pPr>
      <w:r>
        <w:t xml:space="preserve">Red flag: Only works in one specific regime</w:t>
      </w:r>
    </w:p>
    <w:p>
      <w:pPr>
        <w:pStyle w:val="Heading2"/>
      </w:pPr>
      <w:r>
        <w:t xml:space="preserve">8.4 Expected Performance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Metric</w:t>
            </w:r>
          </w:p>
        </w:tc>
        <w:tc>
          <w:tcPr>
            <w:tcW w:type="dxa" w:w="22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Minimum Acceptable</w:t>
            </w:r>
          </w:p>
        </w:tc>
        <w:tc>
          <w:tcPr>
            <w:tcW w:type="dxa" w:w="22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Target</w:t>
            </w:r>
          </w:p>
        </w:tc>
        <w:tc>
          <w:tcPr>
            <w:tcW w:type="dxa" w:w="25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Red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Annual Return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12-18%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30% (likely overfit)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Sharpe 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1.0-1.5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2.5 (likely overfit)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Sortino 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3.0 (likely overfit)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Maximum Drawdown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15%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35% (too risky)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Win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50-55%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70% (likely overfit)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Profit Factor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3.0 (likely overfit)</w:t>
            </w:r>
          </w:p>
        </w:tc>
      </w:tr>
    </w:tbl>
    <w:p>
      <w:pPr>
        <w:spacing w:after="200" w:line="276"/>
      </w:pPr>
      <w:r>
        <w:t xml:space="preserve"/>
      </w:r>
    </w:p>
    <w:p>
      <w:pPr>
        <w:spacing w:after="200" w:line="276"/>
      </w:pPr>
      <w:r>
        <w:rPr>
          <w:b/>
          <w:bCs/>
        </w:rPr>
        <w:t xml:space="preserve">Important: </w:t>
      </w:r>
      <w:r>
        <w:t xml:space="preserve">Exceptional backtest results are more likely to indicate overfitting than genuine alpha. Be skeptical of strategies that look too good.</w:t>
      </w:r>
    </w:p>
    <w:p>
      <w:r>
        <w:br w:type="page"/>
      </w:r>
    </w:p>
    <w:p>
      <w:pPr>
        <w:pStyle w:val="Heading1"/>
      </w:pPr>
      <w:r>
        <w:t xml:space="preserve">Section 9: Monitoring, Logging, and Maintenance</w:t>
      </w:r>
    </w:p>
    <w:p>
      <w:pPr>
        <w:pStyle w:val="Heading2"/>
      </w:pPr>
      <w:r>
        <w:t xml:space="preserve">9.1 Logging Requirements</w:t>
      </w:r>
    </w:p>
    <w:p>
      <w:pPr>
        <w:spacing w:after="200" w:line="276"/>
      </w:pPr>
      <w:r>
        <w:rPr>
          <w:b/>
          <w:bCs/>
        </w:rPr>
        <w:t xml:space="preserve">Trade Log (Every Transaction)</w:t>
      </w:r>
    </w:p>
    <w:p>
      <w:pPr>
        <w:pStyle w:val="ListParagraph"/>
        <w:numPr>
          <w:ilvl w:val="0"/>
          <w:numId w:val="2"/>
        </w:numPr>
        <w:spacing w:after="120"/>
      </w:pPr>
      <w:r>
        <w:t xml:space="preserve">Timestamp, symbol, action (buy/sell), quantity, price, fees</w:t>
      </w:r>
    </w:p>
    <w:p>
      <w:pPr>
        <w:pStyle w:val="ListParagraph"/>
        <w:numPr>
          <w:ilvl w:val="0"/>
          <w:numId w:val="2"/>
        </w:numPr>
        <w:spacing w:after="120"/>
      </w:pPr>
      <w:r>
        <w:t xml:space="preserve">Signal score that triggered the trade</w:t>
      </w:r>
    </w:p>
    <w:p>
      <w:pPr>
        <w:pStyle w:val="ListParagraph"/>
        <w:numPr>
          <w:ilvl w:val="0"/>
          <w:numId w:val="2"/>
        </w:numPr>
        <w:spacing w:after="120"/>
      </w:pPr>
      <w:r>
        <w:t xml:space="preserve">Portfolio value before and after trade</w:t>
      </w:r>
    </w:p>
    <w:p>
      <w:pPr>
        <w:pStyle w:val="ListParagraph"/>
        <w:numPr>
          <w:ilvl w:val="0"/>
          <w:numId w:val="2"/>
        </w:numPr>
        <w:spacing w:after="120"/>
      </w:pPr>
      <w:r>
        <w:t xml:space="preserve">Reason code (new signal, rebalance, stop-loss, etc.)</w:t>
      </w:r>
    </w:p>
    <w:p>
      <w:pPr>
        <w:spacing w:after="200" w:line="276"/>
      </w:pPr>
      <w:r>
        <w:rPr>
          <w:b/>
          <w:bCs/>
        </w:rPr>
        <w:t xml:space="preserve">Daily Performance Log</w:t>
      </w:r>
    </w:p>
    <w:p>
      <w:pPr>
        <w:pStyle w:val="ListParagraph"/>
        <w:numPr>
          <w:ilvl w:val="0"/>
          <w:numId w:val="2"/>
        </w:numPr>
        <w:spacing w:after="120"/>
      </w:pPr>
      <w:r>
        <w:t xml:space="preserve">Opening portfolio value, closing portfolio value</w:t>
      </w:r>
    </w:p>
    <w:p>
      <w:pPr>
        <w:pStyle w:val="ListParagraph"/>
        <w:numPr>
          <w:ilvl w:val="0"/>
          <w:numId w:val="2"/>
        </w:numPr>
        <w:spacing w:after="120"/>
      </w:pPr>
      <w:r>
        <w:t xml:space="preserve">Daily return (percentage)</w:t>
      </w:r>
    </w:p>
    <w:p>
      <w:pPr>
        <w:pStyle w:val="ListParagraph"/>
        <w:numPr>
          <w:ilvl w:val="0"/>
          <w:numId w:val="2"/>
        </w:numPr>
        <w:spacing w:after="120"/>
      </w:pPr>
      <w:r>
        <w:t xml:space="preserve">Current drawdown from peak</w:t>
      </w:r>
    </w:p>
    <w:p>
      <w:pPr>
        <w:pStyle w:val="ListParagraph"/>
        <w:numPr>
          <w:ilvl w:val="0"/>
          <w:numId w:val="2"/>
        </w:numPr>
        <w:spacing w:after="120"/>
      </w:pPr>
      <w:r>
        <w:t xml:space="preserve">VIX level, S&amp;P 500 return (for context)</w:t>
      </w:r>
    </w:p>
    <w:p>
      <w:pPr>
        <w:pStyle w:val="ListParagraph"/>
        <w:numPr>
          <w:ilvl w:val="0"/>
          <w:numId w:val="2"/>
        </w:numPr>
        <w:spacing w:after="120"/>
      </w:pPr>
      <w:r>
        <w:t xml:space="preserve">Any alerts or unusual events</w:t>
      </w:r>
    </w:p>
    <w:p>
      <w:pPr>
        <w:spacing w:after="200" w:line="276"/>
      </w:pPr>
      <w:r>
        <w:rPr>
          <w:b/>
          <w:bCs/>
        </w:rPr>
        <w:t xml:space="preserve">System Health Log</w:t>
      </w:r>
    </w:p>
    <w:p>
      <w:pPr>
        <w:pStyle w:val="ListParagraph"/>
        <w:numPr>
          <w:ilvl w:val="0"/>
          <w:numId w:val="2"/>
        </w:numPr>
        <w:spacing w:after="120"/>
      </w:pPr>
      <w:r>
        <w:t xml:space="preserve">API connection status (Bloomberg, broker)</w:t>
      </w:r>
    </w:p>
    <w:p>
      <w:pPr>
        <w:pStyle w:val="ListParagraph"/>
        <w:numPr>
          <w:ilvl w:val="0"/>
          <w:numId w:val="2"/>
        </w:numPr>
        <w:spacing w:after="120"/>
      </w:pPr>
      <w:r>
        <w:t xml:space="preserve">Data freshness (timestamp of last successful data pull)</w:t>
      </w:r>
    </w:p>
    <w:p>
      <w:pPr>
        <w:pStyle w:val="ListParagraph"/>
        <w:numPr>
          <w:ilvl w:val="0"/>
          <w:numId w:val="2"/>
        </w:numPr>
        <w:spacing w:after="120"/>
      </w:pPr>
      <w:r>
        <w:t xml:space="preserve">Any errors or exceptions encountered</w:t>
      </w:r>
    </w:p>
    <w:p>
      <w:pPr>
        <w:pStyle w:val="ListParagraph"/>
        <w:numPr>
          <w:ilvl w:val="0"/>
          <w:numId w:val="2"/>
        </w:numPr>
        <w:spacing w:after="120"/>
      </w:pPr>
      <w:r>
        <w:t xml:space="preserve">Execution latency metrics</w:t>
      </w:r>
    </w:p>
    <w:p>
      <w:pPr>
        <w:pStyle w:val="Heading2"/>
      </w:pPr>
      <w:r>
        <w:t xml:space="preserve">9.2 Alerting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Alert Level</w:t>
            </w:r>
          </w:p>
        </w:tc>
        <w:tc>
          <w:tcPr>
            <w:tcW w:type="dxa" w:w="2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Condition</w:t>
            </w:r>
          </w:p>
        </w:tc>
        <w:tc>
          <w:tcPr>
            <w:tcW w:type="dxa" w:w="22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Notification Method</w:t>
            </w:r>
          </w:p>
        </w:tc>
        <w:tc>
          <w:tcPr>
            <w:tcW w:type="dxa" w:w="25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Response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INFO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Trade executed, daily 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Email digest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 when convenient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WARNING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 reconnection, unusual volume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Push notification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 within 1 hour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Daily loss limit hit, stop triggered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SMS + Phone call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Immediate attention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EMERGENCY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failure, unexpected position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channels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Drop everything</w:t>
            </w:r>
          </w:p>
        </w:tc>
      </w:tr>
    </w:tbl>
    <w:p>
      <w:pPr>
        <w:spacing w:after="200" w:line="276"/>
      </w:pPr>
      <w:r>
        <w:t xml:space="preserve"/>
      </w:r>
    </w:p>
    <w:p>
      <w:pPr>
        <w:pStyle w:val="Heading2"/>
      </w:pPr>
      <w:r>
        <w:t xml:space="preserve">9.3 Performance Dashboard</w:t>
      </w:r>
    </w:p>
    <w:p>
      <w:pPr>
        <w:spacing w:after="200" w:line="276"/>
      </w:pPr>
      <w:r>
        <w:t xml:space="preserve">Build a simple dashboard (can be a Google Sheet or local web app) showing:</w:t>
      </w:r>
    </w:p>
    <w:p>
      <w:pPr>
        <w:pStyle w:val="ListParagraph"/>
        <w:numPr>
          <w:ilvl w:val="0"/>
          <w:numId w:val="2"/>
        </w:numPr>
        <w:spacing w:after="120"/>
      </w:pPr>
      <w:r>
        <w:t xml:space="preserve">Current positions with entry price, current price, P&amp;L</w:t>
      </w:r>
    </w:p>
    <w:p>
      <w:pPr>
        <w:pStyle w:val="ListParagraph"/>
        <w:numPr>
          <w:ilvl w:val="0"/>
          <w:numId w:val="2"/>
        </w:numPr>
        <w:spacing w:after="120"/>
      </w:pPr>
      <w:r>
        <w:t xml:space="preserve">Equity curve chart (daily updates)</w:t>
      </w:r>
    </w:p>
    <w:p>
      <w:pPr>
        <w:pStyle w:val="ListParagraph"/>
        <w:numPr>
          <w:ilvl w:val="0"/>
          <w:numId w:val="2"/>
        </w:numPr>
        <w:spacing w:after="120"/>
      </w:pPr>
      <w:r>
        <w:t xml:space="preserve">Rolling 30-day Sharpe ratio</w:t>
      </w:r>
    </w:p>
    <w:p>
      <w:pPr>
        <w:pStyle w:val="ListParagraph"/>
        <w:numPr>
          <w:ilvl w:val="0"/>
          <w:numId w:val="2"/>
        </w:numPr>
        <w:spacing w:after="120"/>
      </w:pPr>
      <w:r>
        <w:t xml:space="preserve">Current drawdown gauge</w:t>
      </w:r>
    </w:p>
    <w:p>
      <w:pPr>
        <w:pStyle w:val="ListParagraph"/>
        <w:numPr>
          <w:ilvl w:val="0"/>
          <w:numId w:val="2"/>
        </w:numPr>
        <w:spacing w:after="120"/>
      </w:pPr>
      <w:r>
        <w:t xml:space="preserve">Upcoming earnings dates for holdings</w:t>
      </w:r>
    </w:p>
    <w:p>
      <w:pPr>
        <w:pStyle w:val="ListParagraph"/>
        <w:numPr>
          <w:ilvl w:val="0"/>
          <w:numId w:val="2"/>
        </w:numPr>
        <w:spacing w:after="120"/>
      </w:pPr>
      <w:r>
        <w:t xml:space="preserve">Recent alerts and their resolution status</w:t>
      </w:r>
    </w:p>
    <w:p>
      <w:pPr>
        <w:pStyle w:val="Heading2"/>
      </w:pPr>
      <w:r>
        <w:t xml:space="preserve">9.4 Weekly Review Checklist</w:t>
      </w:r>
    </w:p>
    <w:p>
      <w:pPr>
        <w:pStyle w:val="ListParagraph"/>
        <w:numPr>
          <w:ilvl w:val="0"/>
          <w:numId w:val="3"/>
        </w:numPr>
        <w:spacing w:after="120"/>
      </w:pPr>
      <w:r>
        <w:t xml:space="preserve">Compare live performance to backtest expectations</w:t>
      </w:r>
    </w:p>
    <w:p>
      <w:pPr>
        <w:pStyle w:val="ListParagraph"/>
        <w:numPr>
          <w:ilvl w:val="0"/>
          <w:numId w:val="3"/>
        </w:numPr>
        <w:spacing w:after="120"/>
      </w:pPr>
      <w:r>
        <w:t xml:space="preserve">Review any stopped-out positions: Was the exit appropriate?</w:t>
      </w:r>
    </w:p>
    <w:p>
      <w:pPr>
        <w:pStyle w:val="ListParagraph"/>
        <w:numPr>
          <w:ilvl w:val="0"/>
          <w:numId w:val="3"/>
        </w:numPr>
        <w:spacing w:after="120"/>
      </w:pPr>
      <w:r>
        <w:t xml:space="preserve">Check for any data quality issues (missing data, bad prices)</w:t>
      </w:r>
    </w:p>
    <w:p>
      <w:pPr>
        <w:pStyle w:val="ListParagraph"/>
        <w:numPr>
          <w:ilvl w:val="0"/>
          <w:numId w:val="3"/>
        </w:numPr>
        <w:spacing w:after="120"/>
      </w:pPr>
      <w:r>
        <w:t xml:space="preserve">Verify position reconciliation between your records and broker</w:t>
      </w:r>
    </w:p>
    <w:p>
      <w:pPr>
        <w:pStyle w:val="ListParagraph"/>
        <w:numPr>
          <w:ilvl w:val="0"/>
          <w:numId w:val="3"/>
        </w:numPr>
        <w:spacing w:after="120"/>
      </w:pPr>
      <w:r>
        <w:t xml:space="preserve">Review news for holdings: Any developing situations?</w:t>
      </w:r>
    </w:p>
    <w:p>
      <w:pPr>
        <w:pStyle w:val="ListParagraph"/>
        <w:numPr>
          <w:ilvl w:val="0"/>
          <w:numId w:val="3"/>
        </w:numPr>
        <w:spacing w:after="120"/>
      </w:pPr>
      <w:r>
        <w:t xml:space="preserve">Check market regime indicators: Any change warranting strategy adjustment?</w:t>
      </w:r>
    </w:p>
    <w:p>
      <w:pPr>
        <w:pStyle w:val="Heading2"/>
      </w:pPr>
      <w:r>
        <w:t xml:space="preserve">9.5 Monthly Review Checklist</w:t>
      </w:r>
    </w:p>
    <w:p>
      <w:pPr>
        <w:pStyle w:val="ListParagraph"/>
        <w:numPr>
          <w:ilvl w:val="0"/>
          <w:numId w:val="3"/>
        </w:numPr>
        <w:spacing w:after="120"/>
      </w:pPr>
      <w:r>
        <w:t xml:space="preserve">Full performance attribution: What drove returns this month?</w:t>
      </w:r>
    </w:p>
    <w:p>
      <w:pPr>
        <w:pStyle w:val="ListParagraph"/>
        <w:numPr>
          <w:ilvl w:val="0"/>
          <w:numId w:val="3"/>
        </w:numPr>
        <w:spacing w:after="120"/>
      </w:pPr>
      <w:r>
        <w:t xml:space="preserve">Transaction cost analysis: Actual vs. modeled costs</w:t>
      </w:r>
    </w:p>
    <w:p>
      <w:pPr>
        <w:pStyle w:val="ListParagraph"/>
        <w:numPr>
          <w:ilvl w:val="0"/>
          <w:numId w:val="3"/>
        </w:numPr>
        <w:spacing w:after="120"/>
      </w:pPr>
      <w:r>
        <w:t xml:space="preserve">Slippage analysis: Are fills worse than expected?</w:t>
      </w:r>
    </w:p>
    <w:p>
      <w:pPr>
        <w:pStyle w:val="ListParagraph"/>
        <w:numPr>
          <w:ilvl w:val="0"/>
          <w:numId w:val="3"/>
        </w:numPr>
        <w:spacing w:after="120"/>
      </w:pPr>
      <w:r>
        <w:t xml:space="preserve">Signal decay analysis: How quickly do signals lose predictive power?</w:t>
      </w:r>
    </w:p>
    <w:p>
      <w:pPr>
        <w:pStyle w:val="ListParagraph"/>
        <w:numPr>
          <w:ilvl w:val="0"/>
          <w:numId w:val="3"/>
        </w:numPr>
        <w:spacing w:after="120"/>
      </w:pPr>
      <w:r>
        <w:t xml:space="preserve">Strategy parameter review: Any drift from optimal values?</w:t>
      </w:r>
    </w:p>
    <w:p>
      <w:pPr>
        <w:pStyle w:val="ListParagraph"/>
        <w:numPr>
          <w:ilvl w:val="0"/>
          <w:numId w:val="3"/>
        </w:numPr>
        <w:spacing w:after="120"/>
      </w:pPr>
      <w:r>
        <w:t xml:space="preserve">Risk limit review: Were limits hit? Should they be adjusted?</w:t>
      </w:r>
    </w:p>
    <w:p>
      <w:pPr>
        <w:pStyle w:val="Heading2"/>
      </w:pPr>
      <w:r>
        <w:t xml:space="preserve">9.6 Quarterly Review Checklist</w:t>
      </w:r>
    </w:p>
    <w:p>
      <w:pPr>
        <w:pStyle w:val="ListParagraph"/>
        <w:numPr>
          <w:ilvl w:val="0"/>
          <w:numId w:val="3"/>
        </w:numPr>
        <w:spacing w:after="120"/>
      </w:pPr>
      <w:r>
        <w:t xml:space="preserve">Full re-backtest with updated data</w:t>
      </w:r>
    </w:p>
    <w:p>
      <w:pPr>
        <w:pStyle w:val="ListParagraph"/>
        <w:numPr>
          <w:ilvl w:val="0"/>
          <w:numId w:val="3"/>
        </w:numPr>
        <w:spacing w:after="120"/>
      </w:pPr>
      <w:r>
        <w:t xml:space="preserve">Walk-forward validation refresh</w:t>
      </w:r>
    </w:p>
    <w:p>
      <w:pPr>
        <w:pStyle w:val="ListParagraph"/>
        <w:numPr>
          <w:ilvl w:val="0"/>
          <w:numId w:val="3"/>
        </w:numPr>
        <w:spacing w:after="120"/>
      </w:pPr>
      <w:r>
        <w:t xml:space="preserve">Competitive analysis: Have market conditions changed significantly?</w:t>
      </w:r>
    </w:p>
    <w:p>
      <w:pPr>
        <w:pStyle w:val="ListParagraph"/>
        <w:numPr>
          <w:ilvl w:val="0"/>
          <w:numId w:val="3"/>
        </w:numPr>
        <w:spacing w:after="120"/>
      </w:pPr>
      <w:r>
        <w:t xml:space="preserve">Technology review: Any upgrades or changes needed?</w:t>
      </w:r>
    </w:p>
    <w:p>
      <w:pPr>
        <w:pStyle w:val="ListParagraph"/>
        <w:numPr>
          <w:ilvl w:val="0"/>
          <w:numId w:val="3"/>
        </w:numPr>
        <w:spacing w:after="120"/>
      </w:pPr>
      <w:r>
        <w:t xml:space="preserve">Consider adding/removing factors based on recent research</w:t>
      </w:r>
    </w:p>
    <w:p>
      <w:pPr>
        <w:pStyle w:val="ListParagraph"/>
        <w:numPr>
          <w:ilvl w:val="0"/>
          <w:numId w:val="3"/>
        </w:numPr>
        <w:spacing w:after="120"/>
      </w:pPr>
      <w:r>
        <w:t xml:space="preserve">Document any strategy modifications and rationale</w:t>
      </w:r>
    </w:p>
    <w:p>
      <w:r>
        <w:br w:type="page"/>
      </w:r>
    </w:p>
    <w:p>
      <w:pPr>
        <w:pStyle w:val="Heading1"/>
      </w:pPr>
      <w:r>
        <w:t xml:space="preserve">Section 10: Implementation Roadmap</w:t>
      </w:r>
    </w:p>
    <w:p>
      <w:pPr>
        <w:pStyle w:val="Heading2"/>
      </w:pPr>
      <w:r>
        <w:t xml:space="preserve">Phase 1: Foundation (Weeks 1-4)</w:t>
      </w:r>
    </w:p>
    <w:p>
      <w:pPr>
        <w:spacing w:after="200" w:line="276"/>
      </w:pPr>
      <w:r>
        <w:rPr>
          <w:b/>
          <w:bCs/>
        </w:rPr>
        <w:t xml:space="preserve">Week 1: Bloomberg Data Infrastructure</w:t>
      </w:r>
    </w:p>
    <w:p>
      <w:pPr>
        <w:pStyle w:val="ListParagraph"/>
        <w:numPr>
          <w:ilvl w:val="0"/>
          <w:numId w:val="2"/>
        </w:numPr>
        <w:spacing w:after="120"/>
      </w:pPr>
      <w:r>
        <w:t xml:space="preserve">Set up remote Bloomberg connector and verify all API calls work</w:t>
      </w:r>
    </w:p>
    <w:p>
      <w:pPr>
        <w:pStyle w:val="ListParagraph"/>
        <w:numPr>
          <w:ilvl w:val="0"/>
          <w:numId w:val="2"/>
        </w:numPr>
        <w:spacing w:after="120"/>
      </w:pPr>
      <w:r>
        <w:t xml:space="preserve">Test BDH, BDP, BDS functions for price, fundamental, and index data</w:t>
      </w:r>
    </w:p>
    <w:p>
      <w:pPr>
        <w:pStyle w:val="ListParagraph"/>
        <w:numPr>
          <w:ilvl w:val="0"/>
          <w:numId w:val="2"/>
        </w:numPr>
        <w:spacing w:after="120"/>
      </w:pPr>
      <w:r>
        <w:t xml:space="preserve">Create data storage schema (SQLite or similar)</w:t>
      </w:r>
    </w:p>
    <w:p>
      <w:pPr>
        <w:pStyle w:val="ListParagraph"/>
        <w:numPr>
          <w:ilvl w:val="0"/>
          <w:numId w:val="2"/>
        </w:numPr>
        <w:spacing w:after="120"/>
      </w:pPr>
      <w:r>
        <w:t xml:space="preserve">Build initial universe pull for S&amp;P 500 constituents</w:t>
      </w:r>
    </w:p>
    <w:p>
      <w:pPr>
        <w:spacing w:after="200" w:line="276"/>
      </w:pPr>
      <w:r>
        <w:rPr>
          <w:b/>
          <w:bCs/>
        </w:rPr>
        <w:t xml:space="preserve">Week 2: Signal Development</w:t>
      </w:r>
    </w:p>
    <w:p>
      <w:pPr>
        <w:pStyle w:val="ListParagraph"/>
        <w:numPr>
          <w:ilvl w:val="0"/>
          <w:numId w:val="2"/>
        </w:numPr>
        <w:spacing w:after="120"/>
      </w:pPr>
      <w:r>
        <w:t xml:space="preserve">Implement momentum score calculation</w:t>
      </w:r>
    </w:p>
    <w:p>
      <w:pPr>
        <w:pStyle w:val="ListParagraph"/>
        <w:numPr>
          <w:ilvl w:val="0"/>
          <w:numId w:val="2"/>
        </w:numPr>
        <w:spacing w:after="120"/>
      </w:pPr>
      <w:r>
        <w:t xml:space="preserve">Add technical indicators (moving averages, RSI, ATR)</w:t>
      </w:r>
    </w:p>
    <w:p>
      <w:pPr>
        <w:pStyle w:val="ListParagraph"/>
        <w:numPr>
          <w:ilvl w:val="0"/>
          <w:numId w:val="2"/>
        </w:numPr>
        <w:spacing w:after="120"/>
      </w:pPr>
      <w:r>
        <w:t xml:space="preserve">Build fundamental screening functions</w:t>
      </w:r>
    </w:p>
    <w:p>
      <w:pPr>
        <w:pStyle w:val="ListParagraph"/>
        <w:numPr>
          <w:ilvl w:val="0"/>
          <w:numId w:val="2"/>
        </w:numPr>
        <w:spacing w:after="120"/>
      </w:pPr>
      <w:r>
        <w:t xml:space="preserve">Create composite scoring system</w:t>
      </w:r>
    </w:p>
    <w:p>
      <w:pPr>
        <w:spacing w:after="200" w:line="276"/>
      </w:pPr>
      <w:r>
        <w:rPr>
          <w:b/>
          <w:bCs/>
        </w:rPr>
        <w:t xml:space="preserve">Week 3: Backtesting Framework</w:t>
      </w:r>
    </w:p>
    <w:p>
      <w:pPr>
        <w:pStyle w:val="ListParagraph"/>
        <w:numPr>
          <w:ilvl w:val="0"/>
          <w:numId w:val="2"/>
        </w:numPr>
        <w:spacing w:after="120"/>
      </w:pPr>
      <w:r>
        <w:t xml:space="preserve">Build core backtesting engine with transaction costs</w:t>
      </w:r>
    </w:p>
    <w:p>
      <w:pPr>
        <w:pStyle w:val="ListParagraph"/>
        <w:numPr>
          <w:ilvl w:val="0"/>
          <w:numId w:val="2"/>
        </w:numPr>
        <w:spacing w:after="120"/>
      </w:pPr>
      <w:r>
        <w:t xml:space="preserve">Implement walk-forward optimization structure</w:t>
      </w:r>
    </w:p>
    <w:p>
      <w:pPr>
        <w:pStyle w:val="ListParagraph"/>
        <w:numPr>
          <w:ilvl w:val="0"/>
          <w:numId w:val="2"/>
        </w:numPr>
        <w:spacing w:after="120"/>
      </w:pPr>
      <w:r>
        <w:t xml:space="preserve">Create performance reporting (Sharpe, drawdown, etc.)</w:t>
      </w:r>
    </w:p>
    <w:p>
      <w:pPr>
        <w:pStyle w:val="ListParagraph"/>
        <w:numPr>
          <w:ilvl w:val="0"/>
          <w:numId w:val="2"/>
        </w:numPr>
        <w:spacing w:after="120"/>
      </w:pPr>
      <w:r>
        <w:t xml:space="preserve">Run initial backtests and review results</w:t>
      </w:r>
    </w:p>
    <w:p>
      <w:pPr>
        <w:spacing w:after="200" w:line="276"/>
      </w:pPr>
      <w:r>
        <w:rPr>
          <w:b/>
          <w:bCs/>
        </w:rPr>
        <w:t xml:space="preserve">Week 4: Risk Framework</w:t>
      </w:r>
    </w:p>
    <w:p>
      <w:pPr>
        <w:pStyle w:val="ListParagraph"/>
        <w:numPr>
          <w:ilvl w:val="0"/>
          <w:numId w:val="2"/>
        </w:numPr>
        <w:spacing w:after="120"/>
      </w:pPr>
      <w:r>
        <w:t xml:space="preserve">Implement position sizing algorithm</w:t>
      </w:r>
    </w:p>
    <w:p>
      <w:pPr>
        <w:pStyle w:val="ListParagraph"/>
        <w:numPr>
          <w:ilvl w:val="0"/>
          <w:numId w:val="2"/>
        </w:numPr>
        <w:spacing w:after="120"/>
      </w:pPr>
      <w:r>
        <w:t xml:space="preserve">Build stop-loss and trailing stop logic</w:t>
      </w:r>
    </w:p>
    <w:p>
      <w:pPr>
        <w:pStyle w:val="ListParagraph"/>
        <w:numPr>
          <w:ilvl w:val="0"/>
          <w:numId w:val="2"/>
        </w:numPr>
        <w:spacing w:after="120"/>
      </w:pPr>
      <w:r>
        <w:t xml:space="preserve">Create portfolio constraint checks</w:t>
      </w:r>
    </w:p>
    <w:p>
      <w:pPr>
        <w:pStyle w:val="ListParagraph"/>
        <w:numPr>
          <w:ilvl w:val="0"/>
          <w:numId w:val="2"/>
        </w:numPr>
        <w:spacing w:after="120"/>
      </w:pPr>
      <w:r>
        <w:t xml:space="preserve">Add drawdown circuit breakers</w:t>
      </w:r>
    </w:p>
    <w:p>
      <w:pPr>
        <w:pStyle w:val="Heading2"/>
      </w:pPr>
      <w:r>
        <w:t xml:space="preserve">Phase 2: Broker Integration (Weeks 5-6)</w:t>
      </w:r>
    </w:p>
    <w:p>
      <w:pPr>
        <w:spacing w:after="200" w:line="276"/>
      </w:pPr>
      <w:r>
        <w:rPr>
          <w:b/>
          <w:bCs/>
        </w:rPr>
        <w:t xml:space="preserve">Week 5: Paper Trading Setup</w:t>
      </w:r>
    </w:p>
    <w:p>
      <w:pPr>
        <w:pStyle w:val="ListParagraph"/>
        <w:numPr>
          <w:ilvl w:val="0"/>
          <w:numId w:val="2"/>
        </w:numPr>
        <w:spacing w:after="120"/>
      </w:pPr>
      <w:r>
        <w:t xml:space="preserve">Set up Alpaca paper trading account (or IB paper)</w:t>
      </w:r>
    </w:p>
    <w:p>
      <w:pPr>
        <w:pStyle w:val="ListParagraph"/>
        <w:numPr>
          <w:ilvl w:val="0"/>
          <w:numId w:val="2"/>
        </w:numPr>
        <w:spacing w:after="120"/>
      </w:pPr>
      <w:r>
        <w:t xml:space="preserve">Build order execution module</w:t>
      </w:r>
    </w:p>
    <w:p>
      <w:pPr>
        <w:pStyle w:val="ListParagraph"/>
        <w:numPr>
          <w:ilvl w:val="0"/>
          <w:numId w:val="2"/>
        </w:numPr>
        <w:spacing w:after="120"/>
      </w:pPr>
      <w:r>
        <w:t xml:space="preserve">Implement fill tracking and reconciliation</w:t>
      </w:r>
    </w:p>
    <w:p>
      <w:pPr>
        <w:pStyle w:val="ListParagraph"/>
        <w:numPr>
          <w:ilvl w:val="0"/>
          <w:numId w:val="2"/>
        </w:numPr>
        <w:spacing w:after="120"/>
      </w:pPr>
      <w:r>
        <w:t xml:space="preserve">Create logging infrastructure</w:t>
      </w:r>
    </w:p>
    <w:p>
      <w:pPr>
        <w:spacing w:after="200" w:line="276"/>
      </w:pPr>
      <w:r>
        <w:rPr>
          <w:b/>
          <w:bCs/>
        </w:rPr>
        <w:t xml:space="preserve">Week 6: Paper Trading Validation</w:t>
      </w:r>
    </w:p>
    <w:p>
      <w:pPr>
        <w:pStyle w:val="ListParagraph"/>
        <w:numPr>
          <w:ilvl w:val="0"/>
          <w:numId w:val="2"/>
        </w:numPr>
        <w:spacing w:after="120"/>
      </w:pPr>
      <w:r>
        <w:t xml:space="preserve">Run strategy in paper mode for 1 week minimum</w:t>
      </w:r>
    </w:p>
    <w:p>
      <w:pPr>
        <w:pStyle w:val="ListParagraph"/>
        <w:numPr>
          <w:ilvl w:val="0"/>
          <w:numId w:val="2"/>
        </w:numPr>
        <w:spacing w:after="120"/>
      </w:pPr>
      <w:r>
        <w:t xml:space="preserve">Compare paper results to backtest expectations</w:t>
      </w:r>
    </w:p>
    <w:p>
      <w:pPr>
        <w:pStyle w:val="ListParagraph"/>
        <w:numPr>
          <w:ilvl w:val="0"/>
          <w:numId w:val="2"/>
        </w:numPr>
        <w:spacing w:after="120"/>
      </w:pPr>
      <w:r>
        <w:t xml:space="preserve">Debug any execution issues</w:t>
      </w:r>
    </w:p>
    <w:p>
      <w:pPr>
        <w:pStyle w:val="ListParagraph"/>
        <w:numPr>
          <w:ilvl w:val="0"/>
          <w:numId w:val="2"/>
        </w:numPr>
        <w:spacing w:after="120"/>
      </w:pPr>
      <w:r>
        <w:t xml:space="preserve">Verify all logging and alerting works</w:t>
      </w:r>
    </w:p>
    <w:p>
      <w:pPr>
        <w:pStyle w:val="Heading2"/>
      </w:pPr>
      <w:r>
        <w:t xml:space="preserve">Phase 3: Live Trading (Weeks 7-12)</w:t>
      </w:r>
    </w:p>
    <w:p>
      <w:pPr>
        <w:spacing w:after="200" w:line="276"/>
      </w:pPr>
      <w:r>
        <w:rPr>
          <w:b/>
          <w:bCs/>
        </w:rPr>
        <w:t xml:space="preserve">Weeks 7-8: Minimum Viable Live Trading</w:t>
      </w:r>
    </w:p>
    <w:p>
      <w:pPr>
        <w:pStyle w:val="ListParagraph"/>
        <w:numPr>
          <w:ilvl w:val="0"/>
          <w:numId w:val="2"/>
        </w:numPr>
        <w:spacing w:after="120"/>
      </w:pPr>
      <w:r>
        <w:t xml:space="preserve">Start with 25% of intended capital</w:t>
      </w:r>
    </w:p>
    <w:p>
      <w:pPr>
        <w:pStyle w:val="ListParagraph"/>
        <w:numPr>
          <w:ilvl w:val="0"/>
          <w:numId w:val="2"/>
        </w:numPr>
        <w:spacing w:after="120"/>
      </w:pPr>
      <w:r>
        <w:t xml:space="preserve">Trade smallest possible position sizes</w:t>
      </w:r>
    </w:p>
    <w:p>
      <w:pPr>
        <w:pStyle w:val="ListParagraph"/>
        <w:numPr>
          <w:ilvl w:val="0"/>
          <w:numId w:val="2"/>
        </w:numPr>
        <w:spacing w:after="120"/>
      </w:pPr>
      <w:r>
        <w:t xml:space="preserve">Focus on validating execution quality</w:t>
      </w:r>
    </w:p>
    <w:p>
      <w:pPr>
        <w:pStyle w:val="ListParagraph"/>
        <w:numPr>
          <w:ilvl w:val="0"/>
          <w:numId w:val="2"/>
        </w:numPr>
        <w:spacing w:after="120"/>
      </w:pPr>
      <w:r>
        <w:t xml:space="preserve">Monitor closely; manual oversight for all trades</w:t>
      </w:r>
    </w:p>
    <w:p>
      <w:pPr>
        <w:spacing w:after="200" w:line="276"/>
      </w:pPr>
      <w:r>
        <w:rPr>
          <w:b/>
          <w:bCs/>
        </w:rPr>
        <w:t xml:space="preserve">Weeks 9-10: Scaling Up</w:t>
      </w:r>
    </w:p>
    <w:p>
      <w:pPr>
        <w:pStyle w:val="ListParagraph"/>
        <w:numPr>
          <w:ilvl w:val="0"/>
          <w:numId w:val="2"/>
        </w:numPr>
        <w:spacing w:after="120"/>
      </w:pPr>
      <w:r>
        <w:t xml:space="preserve">If Week 7-8 successful: Increase to 50% capital</w:t>
      </w:r>
    </w:p>
    <w:p>
      <w:pPr>
        <w:pStyle w:val="ListParagraph"/>
        <w:numPr>
          <w:ilvl w:val="0"/>
          <w:numId w:val="2"/>
        </w:numPr>
        <w:spacing w:after="120"/>
      </w:pPr>
      <w:r>
        <w:t xml:space="preserve">Begin automated execution (with human review)</w:t>
      </w:r>
    </w:p>
    <w:p>
      <w:pPr>
        <w:pStyle w:val="ListParagraph"/>
        <w:numPr>
          <w:ilvl w:val="0"/>
          <w:numId w:val="2"/>
        </w:numPr>
        <w:spacing w:after="120"/>
      </w:pPr>
      <w:r>
        <w:t xml:space="preserve">Expand to full position sizes</w:t>
      </w:r>
    </w:p>
    <w:p>
      <w:pPr>
        <w:pStyle w:val="ListParagraph"/>
        <w:numPr>
          <w:ilvl w:val="0"/>
          <w:numId w:val="2"/>
        </w:numPr>
        <w:spacing w:after="120"/>
      </w:pPr>
      <w:r>
        <w:t xml:space="preserve">Implement full alerting system</w:t>
      </w:r>
    </w:p>
    <w:p>
      <w:pPr>
        <w:spacing w:after="200" w:line="276"/>
      </w:pPr>
      <w:r>
        <w:rPr>
          <w:b/>
          <w:bCs/>
        </w:rPr>
        <w:t xml:space="preserve">Weeks 11-12: Full Deployment</w:t>
      </w:r>
    </w:p>
    <w:p>
      <w:pPr>
        <w:pStyle w:val="ListParagraph"/>
        <w:numPr>
          <w:ilvl w:val="0"/>
          <w:numId w:val="2"/>
        </w:numPr>
        <w:spacing w:after="120"/>
      </w:pPr>
      <w:r>
        <w:t xml:space="preserve">Deploy with 100% of intended capital</w:t>
      </w:r>
    </w:p>
    <w:p>
      <w:pPr>
        <w:pStyle w:val="ListParagraph"/>
        <w:numPr>
          <w:ilvl w:val="0"/>
          <w:numId w:val="2"/>
        </w:numPr>
        <w:spacing w:after="120"/>
      </w:pPr>
      <w:r>
        <w:t xml:space="preserve">Full automation with monitoring</w:t>
      </w:r>
    </w:p>
    <w:p>
      <w:pPr>
        <w:pStyle w:val="ListParagraph"/>
        <w:numPr>
          <w:ilvl w:val="0"/>
          <w:numId w:val="2"/>
        </w:numPr>
        <w:spacing w:after="120"/>
      </w:pPr>
      <w:r>
        <w:t xml:space="preserve">Establish routine review cadence</w:t>
      </w:r>
    </w:p>
    <w:p>
      <w:pPr>
        <w:pStyle w:val="ListParagraph"/>
        <w:numPr>
          <w:ilvl w:val="0"/>
          <w:numId w:val="2"/>
        </w:numPr>
        <w:spacing w:after="120"/>
      </w:pPr>
      <w:r>
        <w:t xml:space="preserve">Document all procedures and emergency protocols</w:t>
      </w:r>
    </w:p>
    <w:p>
      <w:pPr>
        <w:pStyle w:val="Heading2"/>
      </w:pPr>
      <w:r>
        <w:t xml:space="preserve">Phase 4: Continuous Improvement (Ongoing)</w:t>
      </w:r>
    </w:p>
    <w:p>
      <w:pPr>
        <w:pStyle w:val="ListParagraph"/>
        <w:numPr>
          <w:ilvl w:val="0"/>
          <w:numId w:val="2"/>
        </w:numPr>
        <w:spacing w:after="120"/>
      </w:pPr>
      <w:r>
        <w:t xml:space="preserve">Monthly performance reviews</w:t>
      </w:r>
    </w:p>
    <w:p>
      <w:pPr>
        <w:pStyle w:val="ListParagraph"/>
        <w:numPr>
          <w:ilvl w:val="0"/>
          <w:numId w:val="2"/>
        </w:numPr>
        <w:spacing w:after="120"/>
      </w:pPr>
      <w:r>
        <w:t xml:space="preserve">Quarterly strategy refinement</w:t>
      </w:r>
    </w:p>
    <w:p>
      <w:pPr>
        <w:pStyle w:val="ListParagraph"/>
        <w:numPr>
          <w:ilvl w:val="0"/>
          <w:numId w:val="2"/>
        </w:numPr>
        <w:spacing w:after="120"/>
      </w:pPr>
      <w:r>
        <w:t xml:space="preserve">Ongoing research into additional factors or improvements</w:t>
      </w:r>
    </w:p>
    <w:p>
      <w:pPr>
        <w:pStyle w:val="ListParagraph"/>
        <w:numPr>
          <w:ilvl w:val="0"/>
          <w:numId w:val="2"/>
        </w:numPr>
        <w:spacing w:after="120"/>
      </w:pPr>
      <w:r>
        <w:t xml:space="preserve">Technology upgrades as needed</w:t>
      </w:r>
    </w:p>
    <w:p>
      <w:r>
        <w:br w:type="page"/>
      </w:r>
    </w:p>
    <w:p>
      <w:pPr>
        <w:pStyle w:val="Heading1"/>
      </w:pPr>
      <w:r>
        <w:t xml:space="preserve">Appendix: Quick Reference</w:t>
      </w:r>
    </w:p>
    <w:p>
      <w:pPr>
        <w:pStyle w:val="Heading2"/>
      </w:pPr>
      <w:r>
        <w:t xml:space="preserve">A.1 Key Bloomberg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Purpose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Bloomberg Field</w:t>
            </w:r>
          </w:p>
        </w:tc>
        <w:tc>
          <w:tcPr>
            <w:tcW w:type="dxa" w:w="31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Price (adjusted close)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PX_LAST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 with BDH for history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Market cap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CUR_MKT_CAP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 millions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RETURN_ON_EQUITY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Percentage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Debt/Equity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TOT_DEBT_TO_TOT_EQY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Ratio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Index members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INDX_MEMBERS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 with BDS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Earnings surprise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BEST_EPS_SURPRISE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Percentage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Estimate revisions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BEST_EST_REVIS_PCT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Percentage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GICS_SECTOR_NAME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Next earnings 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EXPECTED_REPORT_DT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bl>
    <w:p>
      <w:pPr>
        <w:spacing w:after="200" w:line="276"/>
      </w:pPr>
      <w:r>
        <w:t xml:space="preserve"/>
      </w:r>
    </w:p>
    <w:p>
      <w:pPr>
        <w:pStyle w:val="Heading2"/>
      </w:pPr>
      <w:r>
        <w:t xml:space="preserve">A.2 Risk Limits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Parameter</w:t>
            </w:r>
          </w:p>
        </w:tc>
        <w:tc>
          <w:tcPr>
            <w:tcW w:type="dxa" w:w="5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 single position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 of portfolio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 sector exposure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 of portfolio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 concurrent positions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10-15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Daily loss limit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 (warning), 3% (reduce), 5% (exit all)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Drawdown limits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 (-25% size), 10% (-50% size), 15% (exit all)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Position stop-loss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 ATR from entry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Earnings blackout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 days before announcement</w:t>
            </w:r>
          </w:p>
        </w:tc>
      </w:tr>
    </w:tbl>
    <w:p>
      <w:pPr>
        <w:spacing w:after="200" w:line="276"/>
      </w:pPr>
      <w:r>
        <w:t xml:space="preserve"/>
      </w:r>
    </w:p>
    <w:p>
      <w:pPr>
        <w:pStyle w:val="Heading2"/>
      </w:pPr>
      <w:r>
        <w:t xml:space="preserve">A.3 Daily Checklist</w:t>
      </w:r>
    </w:p>
    <w:p>
      <w:pPr>
        <w:pStyle w:val="ListParagraph"/>
        <w:numPr>
          <w:ilvl w:val="0"/>
          <w:numId w:val="2"/>
        </w:numPr>
        <w:spacing w:after="120"/>
      </w:pPr>
      <w:r>
        <w:t xml:space="preserve">8:30 AM: Pull Bloomberg data updates</w:t>
      </w:r>
    </w:p>
    <w:p>
      <w:pPr>
        <w:pStyle w:val="ListParagraph"/>
        <w:numPr>
          <w:ilvl w:val="0"/>
          <w:numId w:val="2"/>
        </w:numPr>
        <w:spacing w:after="120"/>
      </w:pPr>
      <w:r>
        <w:t xml:space="preserve">8:45 AM: Run signal generation</w:t>
      </w:r>
    </w:p>
    <w:p>
      <w:pPr>
        <w:pStyle w:val="ListParagraph"/>
        <w:numPr>
          <w:ilvl w:val="0"/>
          <w:numId w:val="2"/>
        </w:numPr>
        <w:spacing w:after="120"/>
      </w:pPr>
      <w:r>
        <w:t xml:space="preserve">9:00 AM: Review proposed orders</w:t>
      </w:r>
    </w:p>
    <w:p>
      <w:pPr>
        <w:pStyle w:val="ListParagraph"/>
        <w:numPr>
          <w:ilvl w:val="0"/>
          <w:numId w:val="2"/>
        </w:numPr>
        <w:spacing w:after="120"/>
      </w:pPr>
      <w:r>
        <w:t xml:space="preserve">9:35 AM: Execute orders</w:t>
      </w:r>
    </w:p>
    <w:p>
      <w:pPr>
        <w:pStyle w:val="ListParagraph"/>
        <w:numPr>
          <w:ilvl w:val="0"/>
          <w:numId w:val="2"/>
        </w:numPr>
        <w:spacing w:after="120"/>
      </w:pPr>
      <w:r>
        <w:t xml:space="preserve">10:00 AM: Verify fills, place stops</w:t>
      </w:r>
    </w:p>
    <w:p>
      <w:pPr>
        <w:pStyle w:val="ListParagraph"/>
        <w:numPr>
          <w:ilvl w:val="0"/>
          <w:numId w:val="2"/>
        </w:numPr>
        <w:spacing w:after="120"/>
      </w:pPr>
      <w:r>
        <w:t xml:space="preserve">3:30 PM: Pre-close review</w:t>
      </w:r>
    </w:p>
    <w:p>
      <w:pPr>
        <w:pStyle w:val="ListParagraph"/>
        <w:numPr>
          <w:ilvl w:val="0"/>
          <w:numId w:val="2"/>
        </w:numPr>
        <w:spacing w:after="120"/>
      </w:pPr>
      <w:r>
        <w:t xml:space="preserve">4:15 PM: Update daily log</w:t>
      </w:r>
    </w:p>
    <w:p>
      <w:pPr>
        <w:pStyle w:val="ListParagraph"/>
        <w:numPr>
          <w:ilvl w:val="0"/>
          <w:numId w:val="2"/>
        </w:numPr>
        <w:spacing w:after="120"/>
      </w:pPr>
      <w:r>
        <w:t xml:space="preserve">4:30 PM: End of day reconciliation</w:t>
      </w:r>
    </w:p>
    <w:p>
      <w:pPr>
        <w:spacing w:before="600"/>
      </w:pPr>
    </w:p>
    <w:p>
      <w:pPr>
        <w:jc w:val="center"/>
      </w:pPr>
      <w:r>
        <w:rPr>
          <w:i/>
          <w:iCs/>
          <w:color w:val="718096"/>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Bloomberg-Powered Algorithmic Trading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2026-01-21T10:39:41.209Z</dcterms:created>
  <dcterms:modified xsi:type="dcterms:W3CDTF">2026-01-21T10:39:41.210Z</dcterms:modified>
</cp:coreProperties>
</file>

<file path=docProps/custom.xml><?xml version="1.0" encoding="utf-8"?>
<Properties xmlns="http://schemas.openxmlformats.org/officeDocument/2006/custom-properties" xmlns:vt="http://schemas.openxmlformats.org/officeDocument/2006/docPropsVTypes"/>
</file>