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4D07" w14:textId="77777777" w:rsidR="00891D8B" w:rsidRDefault="00891D8B" w:rsidP="00891D8B">
      <w:pPr>
        <w:pStyle w:val="Title"/>
        <w:jc w:val="center"/>
        <w:rPr>
          <w:rFonts w:ascii="Times New Roman" w:hAnsi="Times New Roman" w:cs="Times New Roman"/>
          <w:sz w:val="48"/>
          <w:szCs w:val="48"/>
        </w:rPr>
      </w:pPr>
      <w:r>
        <w:rPr>
          <w:rFonts w:ascii="Times New Roman" w:hAnsi="Times New Roman" w:cs="Times New Roman"/>
          <w:noProof/>
          <w:sz w:val="48"/>
          <w:szCs w:val="48"/>
        </w:rPr>
        <mc:AlternateContent>
          <mc:Choice Requires="wps">
            <w:drawing>
              <wp:anchor distT="0" distB="0" distL="114300" distR="114300" simplePos="0" relativeHeight="251660288" behindDoc="0" locked="0" layoutInCell="1" allowOverlap="1" wp14:anchorId="2A4EA04F" wp14:editId="2568BF62">
                <wp:simplePos x="0" y="0"/>
                <wp:positionH relativeFrom="margin">
                  <wp:posOffset>-304588</wp:posOffset>
                </wp:positionH>
                <wp:positionV relativeFrom="paragraph">
                  <wp:posOffset>-55457</wp:posOffset>
                </wp:positionV>
                <wp:extent cx="7044266" cy="0"/>
                <wp:effectExtent l="0" t="0" r="0" b="0"/>
                <wp:wrapNone/>
                <wp:docPr id="1762668126" name="Straight Connector 1"/>
                <wp:cNvGraphicFramePr/>
                <a:graphic xmlns:a="http://schemas.openxmlformats.org/drawingml/2006/main">
                  <a:graphicData uri="http://schemas.microsoft.com/office/word/2010/wordprocessingShape">
                    <wps:wsp>
                      <wps:cNvCnPr/>
                      <wps:spPr>
                        <a:xfrm flipV="1">
                          <a:off x="0" y="0"/>
                          <a:ext cx="7044266"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FA84F2"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4.35pt" to="530.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" strokecolor="windowText" strokeweight="1pt">
                <v:stroke joinstyle="miter"/>
                <w10:wrap anchorx="margin"/>
              </v:line>
            </w:pict>
          </mc:Fallback>
        </mc:AlternateContent>
      </w:r>
      <w:r>
        <w:rPr>
          <w:rFonts w:ascii="Times New Roman" w:hAnsi="Times New Roman" w:cs="Times New Roman"/>
          <w:noProof/>
          <w:sz w:val="48"/>
          <w:szCs w:val="48"/>
        </w:rPr>
        <mc:AlternateContent>
          <mc:Choice Requires="wps">
            <w:drawing>
              <wp:anchor distT="0" distB="0" distL="114300" distR="114300" simplePos="0" relativeHeight="251659264" behindDoc="0" locked="0" layoutInCell="1" allowOverlap="1" wp14:anchorId="3E82CD6C" wp14:editId="3B0F7244">
                <wp:simplePos x="0" y="0"/>
                <wp:positionH relativeFrom="column">
                  <wp:posOffset>-313055</wp:posOffset>
                </wp:positionH>
                <wp:positionV relativeFrom="paragraph">
                  <wp:posOffset>833967</wp:posOffset>
                </wp:positionV>
                <wp:extent cx="7078133" cy="0"/>
                <wp:effectExtent l="0" t="0" r="0" b="0"/>
                <wp:wrapNone/>
                <wp:docPr id="572337241" name="Straight Connector 1"/>
                <wp:cNvGraphicFramePr/>
                <a:graphic xmlns:a="http://schemas.openxmlformats.org/drawingml/2006/main">
                  <a:graphicData uri="http://schemas.microsoft.com/office/word/2010/wordprocessingShape">
                    <wps:wsp>
                      <wps:cNvCnPr/>
                      <wps:spPr>
                        <a:xfrm flipV="1">
                          <a:off x="0" y="0"/>
                          <a:ext cx="707813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470F3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5pt,65.65pt" to="532.7pt,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" strokecolor="black [3200]" strokeweight="1pt">
                <v:stroke joinstyle="miter"/>
              </v:line>
            </w:pict>
          </mc:Fallback>
        </mc:AlternateContent>
      </w:r>
      <w:r w:rsidRPr="00373126">
        <w:rPr>
          <w:rFonts w:ascii="Times New Roman" w:hAnsi="Times New Roman" w:cs="Times New Roman"/>
          <w:sz w:val="48"/>
          <w:szCs w:val="48"/>
        </w:rPr>
        <w:t>Data-Driven Forecasting of Peak Demand for Afficionado Coffee Roasters</w:t>
      </w:r>
    </w:p>
    <w:p w14:paraId="548FCE13" w14:textId="77777777" w:rsidR="00891D8B" w:rsidRDefault="00891D8B" w:rsidP="00891D8B"/>
    <w:p w14:paraId="2BE18226" w14:textId="77777777" w:rsidR="00891D8B" w:rsidRDefault="00891D8B" w:rsidP="00891D8B"/>
    <w:p w14:paraId="054ABE14" w14:textId="77777777" w:rsidR="00891D8B" w:rsidRPr="002802B6" w:rsidRDefault="00891D8B" w:rsidP="002802B6">
      <w:pPr>
        <w:pStyle w:val="Heading1"/>
      </w:pPr>
      <w:r w:rsidRPr="002802B6">
        <w:t xml:space="preserve">Abstract </w:t>
      </w:r>
    </w:p>
    <w:p w14:paraId="1F6AC9AD" w14:textId="77777777" w:rsidR="00891D8B" w:rsidRPr="00C94A47" w:rsidRDefault="00891D8B" w:rsidP="00891D8B">
      <w:pPr>
        <w:widowControl w:val="0"/>
        <w:autoSpaceDE w:val="0"/>
        <w:autoSpaceDN w:val="0"/>
        <w:spacing w:after="200"/>
        <w:ind w:firstLine="272"/>
        <w:rPr>
          <w:rFonts w:eastAsia="Times New Roman"/>
          <w:bCs/>
          <w:szCs w:val="24"/>
          <w:lang w:val="en-IN"/>
        </w:rPr>
      </w:pPr>
      <w:r w:rsidRPr="00C94A47">
        <w:rPr>
          <w:rFonts w:eastAsia="Times New Roman"/>
          <w:bCs/>
          <w:szCs w:val="24"/>
          <w:lang w:val="en-IN"/>
        </w:rPr>
        <w:t>The proposed project aims to develop a predictive model to forecast demand for peak periods using transactional data from an imaginary business engaged in coffee roasting. The solution utilizes time series techniques and machine learning algorithms to produce accurate forecasts at hourly and daily resolutions.</w:t>
      </w:r>
      <w:r w:rsidRPr="00C94A47">
        <w:rPr>
          <w:rFonts w:eastAsia="Times New Roman"/>
          <w:bCs/>
          <w:szCs w:val="24"/>
        </w:rPr>
        <w:t xml:space="preserve"> </w:t>
      </w:r>
      <w:r w:rsidRPr="00C94A47">
        <w:rPr>
          <w:rFonts w:eastAsia="Times New Roman"/>
          <w:bCs/>
          <w:szCs w:val="24"/>
          <w:lang w:val="en-IN"/>
        </w:rPr>
        <w:t xml:space="preserve">The core aim is to optimize inventory management, minimize waste, and increase operational efficiency. A visualization tool based on </w:t>
      </w:r>
      <w:proofErr w:type="spellStart"/>
      <w:r w:rsidRPr="00C94A47">
        <w:rPr>
          <w:rFonts w:eastAsia="Times New Roman"/>
          <w:bCs/>
          <w:szCs w:val="24"/>
          <w:lang w:val="en-IN"/>
        </w:rPr>
        <w:t>Streamlit</w:t>
      </w:r>
      <w:proofErr w:type="spellEnd"/>
      <w:r w:rsidRPr="00C94A47">
        <w:rPr>
          <w:rFonts w:eastAsia="Times New Roman"/>
          <w:bCs/>
          <w:szCs w:val="24"/>
          <w:lang w:val="en-IN"/>
        </w:rPr>
        <w:t xml:space="preserve"> framework is built to showcase trends, forecasted demand, and KPIs that enable stakeholders to monitor and analyse the behaviour of demand effectively.</w:t>
      </w:r>
      <w:r w:rsidRPr="00C94A47">
        <w:rPr>
          <w:rFonts w:eastAsia="Times New Roman"/>
          <w:bCs/>
          <w:szCs w:val="24"/>
        </w:rPr>
        <w:t xml:space="preserve"> </w:t>
      </w:r>
      <w:r w:rsidRPr="00C94A47">
        <w:rPr>
          <w:rFonts w:eastAsia="Times New Roman"/>
          <w:bCs/>
          <w:szCs w:val="24"/>
          <w:lang w:val="en-IN"/>
        </w:rPr>
        <w:t>The model is especially beneficial for specialized coffee businesses such as Afficionado Coffee Roasters where it is essential to plan production accurately to ensure high-quality products without overproducing or lacking supplies.</w:t>
      </w:r>
      <w:r w:rsidRPr="00C94A47">
        <w:rPr>
          <w:rFonts w:eastAsia="Times New Roman"/>
          <w:bCs/>
          <w:szCs w:val="24"/>
        </w:rPr>
        <w:t xml:space="preserve"> </w:t>
      </w:r>
      <w:r w:rsidRPr="00C94A47">
        <w:rPr>
          <w:rFonts w:eastAsia="Times New Roman"/>
          <w:bCs/>
          <w:szCs w:val="24"/>
          <w:lang w:val="en-IN"/>
        </w:rPr>
        <w:t>The development of this project is a practical example of analytics and machine learning methods encouraged by Unified Mentor.</w:t>
      </w:r>
      <w:r w:rsidRPr="00C94A47">
        <w:rPr>
          <w:rFonts w:eastAsia="Times New Roman"/>
          <w:bCs/>
          <w:szCs w:val="24"/>
        </w:rPr>
        <w:t xml:space="preserve"> </w:t>
      </w:r>
      <w:r w:rsidRPr="00C94A47">
        <w:rPr>
          <w:rFonts w:eastAsia="Times New Roman"/>
          <w:bCs/>
          <w:szCs w:val="24"/>
          <w:lang w:val="en-IN"/>
        </w:rPr>
        <w:t>The integration of statistical forecasting models and interactive visualization components provides valuable insights that can be used to make data-driven decisions. For example, it enables more efficient management of procurement, labour allocation, and supply chains.</w:t>
      </w:r>
      <w:r w:rsidRPr="00C94A47">
        <w:rPr>
          <w:rFonts w:eastAsia="Times New Roman"/>
          <w:bCs/>
          <w:szCs w:val="24"/>
        </w:rPr>
        <w:t xml:space="preserve"> </w:t>
      </w:r>
      <w:r w:rsidRPr="00C94A47">
        <w:rPr>
          <w:rFonts w:eastAsia="Times New Roman"/>
          <w:bCs/>
          <w:szCs w:val="24"/>
          <w:lang w:val="en-IN"/>
        </w:rPr>
        <w:t>Moreover, the scalability of the forecasting pipeline makes it possible to apply the model to other industries related to retail and foods.</w:t>
      </w:r>
    </w:p>
    <w:p w14:paraId="5EC7C577" w14:textId="77777777" w:rsidR="00891D8B" w:rsidRPr="00543BE7" w:rsidRDefault="00891D8B" w:rsidP="00891D8B">
      <w:pPr>
        <w:widowControl w:val="0"/>
        <w:autoSpaceDE w:val="0"/>
        <w:autoSpaceDN w:val="0"/>
        <w:spacing w:after="200"/>
        <w:ind w:firstLine="272"/>
        <w:rPr>
          <w:szCs w:val="24"/>
        </w:rPr>
      </w:pPr>
      <w:r w:rsidRPr="00543BE7">
        <w:rPr>
          <w:szCs w:val="24"/>
        </w:rPr>
        <w:t>Keywords—</w:t>
      </w:r>
      <w:r w:rsidRPr="00543BE7">
        <w:rPr>
          <w:rFonts w:eastAsia="Calibri"/>
          <w:kern w:val="2"/>
          <w:szCs w:val="24"/>
          <w:lang w:val="en-IN"/>
          <w14:ligatures w14:val="standardContextual"/>
        </w:rPr>
        <w:t xml:space="preserve"> </w:t>
      </w:r>
      <w:r w:rsidRPr="00543BE7">
        <w:rPr>
          <w:rFonts w:eastAsia="Calibri"/>
          <w:kern w:val="2"/>
          <w:szCs w:val="24"/>
          <w14:ligatures w14:val="standardContextual"/>
        </w:rPr>
        <w:t>Demand Forecasting, Time Series Analysis, Machine Learning, Predictive Analytics, Inventory Optimization, Data Visualization</w:t>
      </w:r>
    </w:p>
    <w:p w14:paraId="30EF5B58" w14:textId="77777777" w:rsidR="00891D8B" w:rsidRDefault="00891D8B" w:rsidP="00891D8B">
      <w:pPr>
        <w:pStyle w:val="Heading1"/>
      </w:pPr>
      <w:r>
        <w:t>Introduction</w:t>
      </w:r>
    </w:p>
    <w:p w14:paraId="5787B535" w14:textId="4230EF01" w:rsidR="00891D8B" w:rsidRPr="00543BE7" w:rsidRDefault="00891D8B" w:rsidP="00891D8B">
      <w:pPr>
        <w:pStyle w:val="body"/>
        <w:rPr>
          <w:szCs w:val="24"/>
        </w:rPr>
      </w:pPr>
      <w:r w:rsidRPr="00543BE7">
        <w:rPr>
          <w:szCs w:val="24"/>
        </w:rPr>
        <w:t>As mentioned earlier, the demand forecasting process is extremely important within industries associated with perishable products because it allows one to ensure customer satisfaction and minimize risks of waste. For instance, overstocking leads to increased expenses for product storage and, consequently, loss of profit, while understocking implies losses of sales possibilities and dissatisfied customers. At the same time, accurate predictions are necessary for maintaining high competitive advantages, ensuring profitability, and operating sustainably.</w:t>
      </w:r>
    </w:p>
    <w:p w14:paraId="0C3F95C3" w14:textId="77777777" w:rsidR="00891D8B" w:rsidRPr="00543BE7" w:rsidRDefault="00891D8B" w:rsidP="00891D8B">
      <w:pPr>
        <w:pStyle w:val="body"/>
        <w:rPr>
          <w:szCs w:val="24"/>
        </w:rPr>
      </w:pPr>
      <w:r w:rsidRPr="00543BE7">
        <w:rPr>
          <w:szCs w:val="24"/>
        </w:rPr>
        <w:t>As data analytics and machine learning technologies develop, it becomes easier for businesses to use data-driven forecasting models. Predictive models analyse transaction history, apply time series analysis principles and take external factors into account when generating forecasts. Thus, they help organizations to create appropriate plans of action concerning inventory levels, supply chain optimization, resource allocation, etc. Furthermore, they allow enterprises to take into consideration possible changes in demand due to seasonal patterns, promotional campaigns, etc.</w:t>
      </w:r>
    </w:p>
    <w:p w14:paraId="7E6115B4" w14:textId="77777777" w:rsidR="00891D8B" w:rsidRPr="00543BE7" w:rsidRDefault="00891D8B" w:rsidP="00891D8B">
      <w:pPr>
        <w:pStyle w:val="body"/>
        <w:rPr>
          <w:szCs w:val="24"/>
        </w:rPr>
      </w:pPr>
      <w:r>
        <w:rPr>
          <w:noProof/>
        </w:rPr>
        <mc:AlternateContent>
          <mc:Choice Requires="wps">
            <w:drawing>
              <wp:anchor distT="0" distB="0" distL="114300" distR="114300" simplePos="0" relativeHeight="251662336" behindDoc="0" locked="0" layoutInCell="1" allowOverlap="1" wp14:anchorId="5A9F5FDC" wp14:editId="2F2D6DDD">
                <wp:simplePos x="0" y="0"/>
                <wp:positionH relativeFrom="column">
                  <wp:posOffset>4384040</wp:posOffset>
                </wp:positionH>
                <wp:positionV relativeFrom="paragraph">
                  <wp:posOffset>1240155</wp:posOffset>
                </wp:positionV>
                <wp:extent cx="2042160" cy="635"/>
                <wp:effectExtent l="0" t="0" r="0" b="0"/>
                <wp:wrapThrough wrapText="bothSides">
                  <wp:wrapPolygon edited="0">
                    <wp:start x="0" y="0"/>
                    <wp:lineTo x="0" y="21600"/>
                    <wp:lineTo x="21600" y="21600"/>
                    <wp:lineTo x="21600" y="0"/>
                  </wp:wrapPolygon>
                </wp:wrapThrough>
                <wp:docPr id="1522078913" name="Text Box 1"/>
                <wp:cNvGraphicFramePr/>
                <a:graphic xmlns:a="http://schemas.openxmlformats.org/drawingml/2006/main">
                  <a:graphicData uri="http://schemas.microsoft.com/office/word/2010/wordprocessingShape">
                    <wps:wsp>
                      <wps:cNvSpPr txBox="1"/>
                      <wps:spPr>
                        <a:xfrm>
                          <a:off x="0" y="0"/>
                          <a:ext cx="2042160" cy="635"/>
                        </a:xfrm>
                        <a:prstGeom prst="rect">
                          <a:avLst/>
                        </a:prstGeom>
                        <a:solidFill>
                          <a:prstClr val="white"/>
                        </a:solidFill>
                        <a:ln>
                          <a:noFill/>
                        </a:ln>
                      </wps:spPr>
                      <wps:txbx>
                        <w:txbxContent>
                          <w:p w14:paraId="2CD8DB0D" w14:textId="77777777" w:rsidR="00891D8B" w:rsidRPr="00DE1F81" w:rsidRDefault="00891D8B" w:rsidP="00891D8B">
                            <w:pPr>
                              <w:pStyle w:val="Caption"/>
                              <w:rPr>
                                <w:spacing w:val="-1"/>
                                <w:lang w:val="x-none" w:eastAsia="x-none"/>
                              </w:rPr>
                            </w:pPr>
                            <w:r>
                              <w:t xml:space="preserve">Figure </w:t>
                            </w:r>
                            <w:r>
                              <w:fldChar w:fldCharType="begin"/>
                            </w:r>
                            <w:r>
                              <w:instrText xml:space="preserve"> SEQ Figure \* ARABIC </w:instrText>
                            </w:r>
                            <w:r>
                              <w:fldChar w:fldCharType="separate"/>
                            </w:r>
                            <w:r>
                              <w:t>1</w:t>
                            </w:r>
                            <w:r>
                              <w:fldChar w:fldCharType="end"/>
                            </w:r>
                            <w:r>
                              <w:t xml:space="preserve">  Afficionado Coffee Roasters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9F5FDC" id="_x0000_t202" coordsize="21600,21600" o:spt="202" path="m,l,21600r21600,l21600,xe">
                <v:stroke joinstyle="miter"/>
                <v:path gradientshapeok="t" o:connecttype="rect"/>
              </v:shapetype>
              <v:shape id="Text Box 1" o:spid="_x0000_s1026" type="#_x0000_t202" style="position:absolute;left:0;text-align:left;margin-left:345.2pt;margin-top:97.65pt;width:160.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" stroked="f">
                <v:textbox style="mso-fit-shape-to-text:t" inset="0,0,0,0">
                  <w:txbxContent>
                    <w:p w14:paraId="2CD8DB0D" w14:textId="77777777" w:rsidR="00891D8B" w:rsidRPr="00DE1F81" w:rsidRDefault="00891D8B" w:rsidP="00891D8B">
                      <w:pPr>
                        <w:pStyle w:val="Caption"/>
                        <w:rPr>
                          <w:spacing w:val="-1"/>
                          <w:lang w:val="x-none" w:eastAsia="x-none"/>
                        </w:rPr>
                      </w:pPr>
                      <w:r>
                        <w:t xml:space="preserve">Figure </w:t>
                      </w:r>
                      <w:r>
                        <w:fldChar w:fldCharType="begin"/>
                      </w:r>
                      <w:r>
                        <w:instrText xml:space="preserve"> SEQ Figure \* ARABIC </w:instrText>
                      </w:r>
                      <w:r>
                        <w:fldChar w:fldCharType="separate"/>
                      </w:r>
                      <w:r>
                        <w:t>1</w:t>
                      </w:r>
                      <w:r>
                        <w:fldChar w:fldCharType="end"/>
                      </w:r>
                      <w:r>
                        <w:t xml:space="preserve">  Afficionado Coffee Roasters Logo</w:t>
                      </w:r>
                    </w:p>
                  </w:txbxContent>
                </v:textbox>
                <w10:wrap type="through"/>
              </v:shape>
            </w:pict>
          </mc:Fallback>
        </mc:AlternateContent>
      </w:r>
      <w:r w:rsidRPr="00543BE7">
        <w:rPr>
          <w:noProof/>
          <w:szCs w:val="24"/>
          <w14:ligatures w14:val="standardContextual"/>
        </w:rPr>
        <w:drawing>
          <wp:anchor distT="0" distB="0" distL="114300" distR="114300" simplePos="0" relativeHeight="251661312" behindDoc="0" locked="0" layoutInCell="1" allowOverlap="1" wp14:anchorId="7CDC832F" wp14:editId="51AB929F">
            <wp:simplePos x="0" y="0"/>
            <wp:positionH relativeFrom="margin">
              <wp:align>right</wp:align>
            </wp:positionH>
            <wp:positionV relativeFrom="paragraph">
              <wp:posOffset>142028</wp:posOffset>
            </wp:positionV>
            <wp:extent cx="2042160" cy="1041400"/>
            <wp:effectExtent l="0" t="0" r="0" b="6350"/>
            <wp:wrapThrough wrapText="bothSides">
              <wp:wrapPolygon edited="0">
                <wp:start x="0" y="0"/>
                <wp:lineTo x="0" y="21337"/>
                <wp:lineTo x="21358" y="21337"/>
                <wp:lineTo x="21358" y="0"/>
                <wp:lineTo x="0" y="0"/>
              </wp:wrapPolygon>
            </wp:wrapThrough>
            <wp:docPr id="139258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84044" name="Picture 13925840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2160" cy="1041400"/>
                    </a:xfrm>
                    <a:prstGeom prst="rect">
                      <a:avLst/>
                    </a:prstGeom>
                  </pic:spPr>
                </pic:pic>
              </a:graphicData>
            </a:graphic>
            <wp14:sizeRelH relativeFrom="margin">
              <wp14:pctWidth>0</wp14:pctWidth>
            </wp14:sizeRelH>
            <wp14:sizeRelV relativeFrom="margin">
              <wp14:pctHeight>0</wp14:pctHeight>
            </wp14:sizeRelV>
          </wp:anchor>
        </w:drawing>
      </w:r>
      <w:r w:rsidRPr="00543BE7">
        <w:rPr>
          <w:szCs w:val="24"/>
        </w:rPr>
        <w:t>As can be seen, demand forecasting plays an especially vital role in the specialty coffee industry. Its production process involves manual labour and a lot of efforts related to quality control, therefore, a close match of production volumes with consumer demand is required. For example, Afficionado Coffee Roasters is a company that pays special attention to roasting in small batches and using only premium-grade beans. Obviously, their products' freshness and high quality can guarantee consumers' satisfaction but only in case of optimal production levels.</w:t>
      </w:r>
    </w:p>
    <w:p w14:paraId="4572F1A9" w14:textId="77777777" w:rsidR="00720292" w:rsidRDefault="00720292" w:rsidP="00891D8B">
      <w:pPr>
        <w:pStyle w:val="body"/>
        <w:rPr>
          <w:szCs w:val="24"/>
        </w:rPr>
      </w:pPr>
    </w:p>
    <w:p w14:paraId="6D8A9F9C" w14:textId="6A4DCB08" w:rsidR="00891D8B" w:rsidRPr="00543BE7" w:rsidRDefault="00891D8B" w:rsidP="00891D8B">
      <w:pPr>
        <w:pStyle w:val="body"/>
        <w:rPr>
          <w:szCs w:val="24"/>
        </w:rPr>
      </w:pPr>
      <w:r w:rsidRPr="00543BE7">
        <w:rPr>
          <w:szCs w:val="24"/>
        </w:rPr>
        <w:t>It should be noted that there are many different external factors that impact consumer behaviour in the specialty coffee segment, and traditional forecasting approaches cannot consider them all. Thus, advanced approaches based on time series analysis and machine learning can prove more effective.</w:t>
      </w:r>
    </w:p>
    <w:p w14:paraId="7A1A225F" w14:textId="14E644E2" w:rsidR="00891D8B" w:rsidRPr="00543BE7" w:rsidRDefault="00891D8B" w:rsidP="00891D8B">
      <w:pPr>
        <w:pStyle w:val="body"/>
        <w:rPr>
          <w:szCs w:val="24"/>
        </w:rPr>
      </w:pPr>
      <w:r w:rsidRPr="00543BE7">
        <w:rPr>
          <w:szCs w:val="24"/>
        </w:rPr>
        <w:lastRenderedPageBreak/>
        <w:t>The aim of this project was to create a scalable demand forecasting pipeline suitable for implementation in operations of Afficionado Coffee Roasters</w:t>
      </w:r>
      <w:sdt>
        <w:sdtPr>
          <w:rPr>
            <w:szCs w:val="24"/>
          </w:rPr>
          <w:id w:val="-996343984"/>
          <w:citation/>
        </w:sdtPr>
        <w:sdtContent>
          <w:r w:rsidR="00630EC7">
            <w:rPr>
              <w:szCs w:val="24"/>
            </w:rPr>
            <w:fldChar w:fldCharType="begin"/>
          </w:r>
          <w:r w:rsidR="00630EC7">
            <w:rPr>
              <w:szCs w:val="24"/>
              <w:lang w:val="en-IN"/>
            </w:rPr>
            <w:instrText xml:space="preserve"> CITATION Aff08 \l 16393 </w:instrText>
          </w:r>
          <w:r w:rsidR="00630EC7">
            <w:rPr>
              <w:szCs w:val="24"/>
            </w:rPr>
            <w:fldChar w:fldCharType="separate"/>
          </w:r>
          <w:r w:rsidR="00630EC7">
            <w:rPr>
              <w:noProof/>
              <w:szCs w:val="24"/>
              <w:lang w:val="en-IN"/>
            </w:rPr>
            <w:t xml:space="preserve"> </w:t>
          </w:r>
          <w:r w:rsidR="00630EC7" w:rsidRPr="00630EC7">
            <w:rPr>
              <w:noProof/>
              <w:szCs w:val="24"/>
              <w:lang w:val="en-IN"/>
            </w:rPr>
            <w:t>[1]</w:t>
          </w:r>
          <w:r w:rsidR="00630EC7">
            <w:rPr>
              <w:szCs w:val="24"/>
            </w:rPr>
            <w:fldChar w:fldCharType="end"/>
          </w:r>
        </w:sdtContent>
      </w:sdt>
      <w:r w:rsidR="00630EC7">
        <w:rPr>
          <w:szCs w:val="24"/>
        </w:rPr>
        <w:t xml:space="preserve"> </w:t>
      </w:r>
      <w:r w:rsidRPr="00543BE7">
        <w:rPr>
          <w:szCs w:val="24"/>
        </w:rPr>
        <w:t xml:space="preserve">. More specifically, the forecasting task was solved on a daily and hourly basis; in addition, a visualization layer was created using </w:t>
      </w:r>
      <w:proofErr w:type="spellStart"/>
      <w:r w:rsidRPr="00543BE7">
        <w:rPr>
          <w:szCs w:val="24"/>
        </w:rPr>
        <w:t>Streamlit</w:t>
      </w:r>
      <w:proofErr w:type="spellEnd"/>
      <w:r w:rsidRPr="00543BE7">
        <w:rPr>
          <w:szCs w:val="24"/>
        </w:rPr>
        <w:t xml:space="preserve"> library to present forecasting results visually. With the help of a developed interactive dashboard, users will be able to understand current trends and patterns as well as forecasted demand in the upcoming period.</w:t>
      </w:r>
    </w:p>
    <w:p w14:paraId="457A81BD" w14:textId="64CA2D47" w:rsidR="00EF1910" w:rsidRDefault="00891D8B" w:rsidP="00EF1910">
      <w:pPr>
        <w:pStyle w:val="body"/>
        <w:rPr>
          <w:szCs w:val="24"/>
        </w:rPr>
      </w:pPr>
      <w:r w:rsidRPr="00543BE7">
        <w:rPr>
          <w:szCs w:val="24"/>
        </w:rPr>
        <w:t>Thus, this is a good example of how modern data science technologies can be implemented in practice and used to solve existing issues thanks to the approach encouraged by Unified Mentor. As a result, businesses have more opportunities to use theoretical knowledge and improve their operational performance.</w:t>
      </w:r>
    </w:p>
    <w:p w14:paraId="5570697F" w14:textId="4C393A90" w:rsidR="00EF1910" w:rsidRDefault="00EF1910" w:rsidP="00EF1910">
      <w:pPr>
        <w:pStyle w:val="Heading1"/>
      </w:pPr>
      <w:r w:rsidRPr="00EF1910">
        <w:t>Literature Review</w:t>
      </w:r>
    </w:p>
    <w:p w14:paraId="721EE2CC" w14:textId="77777777" w:rsidR="00440315" w:rsidRDefault="00440315" w:rsidP="00440315">
      <w:pPr>
        <w:rPr>
          <w:lang w:val="en-IN"/>
        </w:rPr>
      </w:pPr>
      <w:r w:rsidRPr="00440315">
        <w:rPr>
          <w:lang w:val="en-IN"/>
        </w:rPr>
        <w:t>Demand forecasting has been extensively studied across retail and food industries due to its critical role in optimizing operations and improving business performance. Accurate forecasting directly impacts inventory management, supply chain efficiency, and overall profitability. In industries dealing with perishable goods, such as coffee, forecasting becomes even more important because products have a limited shelf life and must be managed carefully to avoid waste.</w:t>
      </w:r>
    </w:p>
    <w:p w14:paraId="6973ECF0" w14:textId="77777777" w:rsidR="00414B8E" w:rsidRPr="00440315" w:rsidRDefault="00414B8E" w:rsidP="00440315">
      <w:pPr>
        <w:rPr>
          <w:lang w:val="en-IN"/>
        </w:rPr>
      </w:pPr>
    </w:p>
    <w:p w14:paraId="25EF9F20" w14:textId="42B10BF8" w:rsidR="00440315" w:rsidRDefault="00440315" w:rsidP="00440315">
      <w:pPr>
        <w:rPr>
          <w:lang w:val="en-IN"/>
        </w:rPr>
      </w:pPr>
      <w:r w:rsidRPr="00440315">
        <w:rPr>
          <w:lang w:val="en-IN"/>
        </w:rPr>
        <w:t xml:space="preserve">Classical statistical methods such as ARIMA and Exponential Smoothing have been widely used for demand forecasting. These models are particularly effective in capturing linear trends and seasonal patterns in stable demand environments. They rely on historical time series data and assume that future demand is influenced by past observations, making them highly interpretable and reliable for short- to medium-term predictions. </w:t>
      </w:r>
      <w:sdt>
        <w:sdtPr>
          <w:rPr>
            <w:lang w:val="en-IN"/>
          </w:rPr>
          <w:id w:val="-341624109"/>
          <w:citation/>
        </w:sdtPr>
        <w:sdtContent>
          <w:r w:rsidR="00414B8E">
            <w:rPr>
              <w:lang w:val="en-IN"/>
            </w:rPr>
            <w:fldChar w:fldCharType="begin"/>
          </w:r>
          <w:r w:rsidR="00414B8E">
            <w:rPr>
              <w:lang w:val="en-IN"/>
            </w:rPr>
            <w:instrText xml:space="preserve"> CITATION Meh23 \l 16393 </w:instrText>
          </w:r>
          <w:r w:rsidR="00414B8E">
            <w:rPr>
              <w:lang w:val="en-IN"/>
            </w:rPr>
            <w:fldChar w:fldCharType="separate"/>
          </w:r>
          <w:r w:rsidR="00414B8E" w:rsidRPr="00414B8E">
            <w:rPr>
              <w:noProof/>
              <w:lang w:val="en-IN"/>
            </w:rPr>
            <w:t>[1]</w:t>
          </w:r>
          <w:r w:rsidR="00414B8E">
            <w:rPr>
              <w:lang w:val="en-IN"/>
            </w:rPr>
            <w:fldChar w:fldCharType="end"/>
          </w:r>
        </w:sdtContent>
      </w:sdt>
      <w:sdt>
        <w:sdtPr>
          <w:rPr>
            <w:lang w:val="en-IN"/>
          </w:rPr>
          <w:id w:val="-551162812"/>
          <w:citation/>
        </w:sdtPr>
        <w:sdtContent>
          <w:r w:rsidR="00694103">
            <w:rPr>
              <w:lang w:val="en-IN"/>
            </w:rPr>
            <w:fldChar w:fldCharType="begin"/>
          </w:r>
          <w:r w:rsidR="00694103">
            <w:rPr>
              <w:lang w:val="en-IN"/>
            </w:rPr>
            <w:instrText xml:space="preserve"> CITATION AIi26 \l 16393 </w:instrText>
          </w:r>
          <w:r w:rsidR="00694103">
            <w:rPr>
              <w:lang w:val="en-IN"/>
            </w:rPr>
            <w:fldChar w:fldCharType="separate"/>
          </w:r>
          <w:r w:rsidR="00694103">
            <w:rPr>
              <w:noProof/>
              <w:lang w:val="en-IN"/>
            </w:rPr>
            <w:t xml:space="preserve"> </w:t>
          </w:r>
          <w:r w:rsidR="00694103" w:rsidRPr="00694103">
            <w:rPr>
              <w:noProof/>
              <w:lang w:val="en-IN"/>
            </w:rPr>
            <w:t>[2]</w:t>
          </w:r>
          <w:r w:rsidR="00694103">
            <w:rPr>
              <w:lang w:val="en-IN"/>
            </w:rPr>
            <w:fldChar w:fldCharType="end"/>
          </w:r>
        </w:sdtContent>
      </w:sdt>
    </w:p>
    <w:p w14:paraId="3626111F" w14:textId="77777777" w:rsidR="00414B8E" w:rsidRPr="00440315" w:rsidRDefault="00414B8E" w:rsidP="00440315">
      <w:pPr>
        <w:rPr>
          <w:lang w:val="en-IN"/>
        </w:rPr>
      </w:pPr>
    </w:p>
    <w:p w14:paraId="74B86191" w14:textId="242A91F8" w:rsidR="00440315" w:rsidRPr="00440315" w:rsidRDefault="00440315" w:rsidP="00440315">
      <w:pPr>
        <w:rPr>
          <w:lang w:val="en-IN"/>
        </w:rPr>
      </w:pPr>
      <w:r w:rsidRPr="00440315">
        <w:rPr>
          <w:lang w:val="en-IN"/>
        </w:rPr>
        <w:t xml:space="preserve">However, traditional models have limitations when dealing with complex and dynamic demand patterns. They often fail to capture nonlinear relationships and sudden fluctuations caused by external factors such as promotions, weather changes, or shifting consumer </w:t>
      </w:r>
      <w:r w:rsidR="00ED06B9" w:rsidRPr="00440315">
        <w:rPr>
          <w:lang w:val="en-IN"/>
        </w:rPr>
        <w:t>behaviour</w:t>
      </w:r>
      <w:r w:rsidRPr="00440315">
        <w:rPr>
          <w:lang w:val="en-IN"/>
        </w:rPr>
        <w:t xml:space="preserve">. </w:t>
      </w:r>
      <w:sdt>
        <w:sdtPr>
          <w:rPr>
            <w:lang w:val="en-IN"/>
          </w:rPr>
          <w:id w:val="-1977370290"/>
          <w:citation/>
        </w:sdtPr>
        <w:sdtContent>
          <w:r w:rsidR="00ED06B9">
            <w:rPr>
              <w:lang w:val="en-IN"/>
            </w:rPr>
            <w:fldChar w:fldCharType="begin"/>
          </w:r>
          <w:r w:rsidR="00ED06B9">
            <w:rPr>
              <w:lang w:val="en-IN"/>
            </w:rPr>
            <w:instrText xml:space="preserve"> CITATION Val22 \l 16393 </w:instrText>
          </w:r>
          <w:r w:rsidR="00ED06B9">
            <w:rPr>
              <w:lang w:val="en-IN"/>
            </w:rPr>
            <w:fldChar w:fldCharType="separate"/>
          </w:r>
          <w:r w:rsidR="00ED06B9" w:rsidRPr="00ED06B9">
            <w:rPr>
              <w:noProof/>
              <w:lang w:val="en-IN"/>
            </w:rPr>
            <w:t>[3]</w:t>
          </w:r>
          <w:r w:rsidR="00ED06B9">
            <w:rPr>
              <w:lang w:val="en-IN"/>
            </w:rPr>
            <w:fldChar w:fldCharType="end"/>
          </w:r>
        </w:sdtContent>
      </w:sdt>
    </w:p>
    <w:p w14:paraId="6083FACC" w14:textId="38307F2C" w:rsidR="00440315" w:rsidRPr="00440315" w:rsidRDefault="00440315" w:rsidP="00440315">
      <w:pPr>
        <w:rPr>
          <w:lang w:val="en-IN"/>
        </w:rPr>
      </w:pPr>
      <w:r w:rsidRPr="00440315">
        <w:rPr>
          <w:lang w:val="en-IN"/>
        </w:rPr>
        <w:t xml:space="preserve">To address these limitations, machine learning models such as Random Forest and Gradient Boosting have been introduced in demand forecasting. These models are capable of learning complex nonlinear relationships and can incorporate multiple influencing factors simultaneously. As a result, they provide improved accuracy in environments where demand patterns are highly variable and influenced by multiple variables. </w:t>
      </w:r>
      <w:sdt>
        <w:sdtPr>
          <w:rPr>
            <w:lang w:val="en-IN"/>
          </w:rPr>
          <w:id w:val="2094354321"/>
          <w:citation/>
        </w:sdtPr>
        <w:sdtContent>
          <w:r w:rsidR="00AE5D71">
            <w:rPr>
              <w:lang w:val="en-IN"/>
            </w:rPr>
            <w:fldChar w:fldCharType="begin"/>
          </w:r>
          <w:r w:rsidR="00AE5D71">
            <w:rPr>
              <w:lang w:val="en-IN"/>
            </w:rPr>
            <w:instrText xml:space="preserve"> CITATION Meh23 \l 16393 </w:instrText>
          </w:r>
          <w:r w:rsidR="00AE5D71">
            <w:rPr>
              <w:lang w:val="en-IN"/>
            </w:rPr>
            <w:fldChar w:fldCharType="separate"/>
          </w:r>
          <w:r w:rsidR="00AE5D71" w:rsidRPr="00AE5D71">
            <w:rPr>
              <w:noProof/>
              <w:lang w:val="en-IN"/>
            </w:rPr>
            <w:t>[1]</w:t>
          </w:r>
          <w:r w:rsidR="00AE5D71">
            <w:rPr>
              <w:lang w:val="en-IN"/>
            </w:rPr>
            <w:fldChar w:fldCharType="end"/>
          </w:r>
        </w:sdtContent>
      </w:sdt>
    </w:p>
    <w:p w14:paraId="42395F84" w14:textId="075713A0" w:rsidR="00440315" w:rsidRPr="00440315" w:rsidRDefault="00440315" w:rsidP="00440315">
      <w:pPr>
        <w:rPr>
          <w:lang w:val="en-IN"/>
        </w:rPr>
      </w:pPr>
      <w:r w:rsidRPr="00440315">
        <w:rPr>
          <w:lang w:val="en-IN"/>
        </w:rPr>
        <w:t xml:space="preserve">In recent years, hybrid approaches that combine statistical methods with machine learning techniques have gained significant attention. These approaches leverage the strengths of both methodologies—statistical models capture trend and seasonality, while machine learning models handle nonlinearities and external influences. Studies have shown that such hybrid models often outperform individual approaches, particularly in volatile demand scenarios. </w:t>
      </w:r>
      <w:sdt>
        <w:sdtPr>
          <w:rPr>
            <w:lang w:val="en-IN"/>
          </w:rPr>
          <w:id w:val="-251818283"/>
          <w:citation/>
        </w:sdtPr>
        <w:sdtContent>
          <w:r w:rsidR="00AE5D71">
            <w:rPr>
              <w:lang w:val="en-IN"/>
            </w:rPr>
            <w:fldChar w:fldCharType="begin"/>
          </w:r>
          <w:r w:rsidR="00AE5D71">
            <w:rPr>
              <w:lang w:val="en-IN"/>
            </w:rPr>
            <w:instrText xml:space="preserve"> CITATION DSu25 \l 16393 </w:instrText>
          </w:r>
          <w:r w:rsidR="00AE5D71">
            <w:rPr>
              <w:lang w:val="en-IN"/>
            </w:rPr>
            <w:fldChar w:fldCharType="separate"/>
          </w:r>
          <w:r w:rsidR="00AE5D71" w:rsidRPr="00AE5D71">
            <w:rPr>
              <w:noProof/>
              <w:lang w:val="en-IN"/>
            </w:rPr>
            <w:t>[4]</w:t>
          </w:r>
          <w:r w:rsidR="00AE5D71">
            <w:rPr>
              <w:lang w:val="en-IN"/>
            </w:rPr>
            <w:fldChar w:fldCharType="end"/>
          </w:r>
        </w:sdtContent>
      </w:sdt>
    </w:p>
    <w:p w14:paraId="2E122B03" w14:textId="77777777" w:rsidR="00440315" w:rsidRPr="00440315" w:rsidRDefault="00440315" w:rsidP="00440315">
      <w:pPr>
        <w:rPr>
          <w:lang w:val="en-IN"/>
        </w:rPr>
      </w:pPr>
      <w:r w:rsidRPr="00440315">
        <w:rPr>
          <w:lang w:val="en-IN"/>
        </w:rPr>
        <w:t>Furthermore, advanced techniques such as meta-learning and Graph Neural Networks (GNNs) are being explored to improve forecasting accuracy in highly complex systems. These models can learn from multiple datasets and capture relationships across different entities, making them suitable for large-scale retail and supply chain applications.</w:t>
      </w:r>
    </w:p>
    <w:p w14:paraId="0A08E6B0" w14:textId="3834DEBA" w:rsidR="00440315" w:rsidRPr="00440315" w:rsidRDefault="00440315" w:rsidP="00440315">
      <w:pPr>
        <w:rPr>
          <w:lang w:val="en-IN"/>
        </w:rPr>
      </w:pPr>
      <w:r w:rsidRPr="00440315">
        <w:rPr>
          <w:lang w:val="en-IN"/>
        </w:rPr>
        <w:t>In the context of the food and beverage industry, accurate demand forecasting is essential due to the time-sensitive nature of products. Businesses must carefully balance production and demand to minimize wastage while ensuring product availability. Specialty coffee companies like Afficionado Coffee Roasters follow small-batch roasting practices, where precise demand estimation is crucial to maintain freshness and quality.</w:t>
      </w:r>
      <w:sdt>
        <w:sdtPr>
          <w:rPr>
            <w:lang w:val="en-IN"/>
          </w:rPr>
          <w:id w:val="46033945"/>
          <w:citation/>
        </w:sdtPr>
        <w:sdtContent>
          <w:r w:rsidR="00D16AEB">
            <w:rPr>
              <w:lang w:val="en-IN"/>
            </w:rPr>
            <w:fldChar w:fldCharType="begin"/>
          </w:r>
          <w:r w:rsidR="00D16AEB">
            <w:rPr>
              <w:lang w:val="en-IN"/>
            </w:rPr>
            <w:instrText xml:space="preserve"> CITATION Aff08 \l 16393 </w:instrText>
          </w:r>
          <w:r w:rsidR="00D16AEB">
            <w:rPr>
              <w:lang w:val="en-IN"/>
            </w:rPr>
            <w:fldChar w:fldCharType="separate"/>
          </w:r>
          <w:r w:rsidR="00D16AEB">
            <w:rPr>
              <w:noProof/>
              <w:lang w:val="en-IN"/>
            </w:rPr>
            <w:t xml:space="preserve"> </w:t>
          </w:r>
          <w:r w:rsidR="00D16AEB" w:rsidRPr="00D16AEB">
            <w:rPr>
              <w:noProof/>
              <w:lang w:val="en-IN"/>
            </w:rPr>
            <w:t>[5]</w:t>
          </w:r>
          <w:r w:rsidR="00D16AEB">
            <w:rPr>
              <w:lang w:val="en-IN"/>
            </w:rPr>
            <w:fldChar w:fldCharType="end"/>
          </w:r>
        </w:sdtContent>
      </w:sdt>
    </w:p>
    <w:p w14:paraId="1286A430" w14:textId="658DE790" w:rsidR="00440315" w:rsidRPr="00440315" w:rsidRDefault="00440315" w:rsidP="00440315">
      <w:pPr>
        <w:rPr>
          <w:lang w:val="en-IN"/>
        </w:rPr>
      </w:pPr>
      <w:r w:rsidRPr="00440315">
        <w:rPr>
          <w:lang w:val="en-IN"/>
        </w:rPr>
        <w:t>Additionally, the adoption of data-driven forecasting aligns with modern industry practices promoted by organizations such as Unified Mentor, which emphasize the use of machine learning and analytics to solve real-world business problems.</w:t>
      </w:r>
      <w:sdt>
        <w:sdtPr>
          <w:rPr>
            <w:lang w:val="en-IN"/>
          </w:rPr>
          <w:id w:val="112180519"/>
          <w:citation/>
        </w:sdtPr>
        <w:sdtContent>
          <w:r w:rsidR="00C22BD9">
            <w:rPr>
              <w:lang w:val="en-IN"/>
            </w:rPr>
            <w:fldChar w:fldCharType="begin"/>
          </w:r>
          <w:r w:rsidR="00C22BD9">
            <w:rPr>
              <w:lang w:val="en-IN"/>
            </w:rPr>
            <w:instrText xml:space="preserve"> CITATION Uni22 \l 16393 </w:instrText>
          </w:r>
          <w:r w:rsidR="00C22BD9">
            <w:rPr>
              <w:lang w:val="en-IN"/>
            </w:rPr>
            <w:fldChar w:fldCharType="separate"/>
          </w:r>
          <w:r w:rsidR="00C22BD9">
            <w:rPr>
              <w:noProof/>
              <w:lang w:val="en-IN"/>
            </w:rPr>
            <w:t xml:space="preserve"> </w:t>
          </w:r>
          <w:r w:rsidR="00C22BD9" w:rsidRPr="00C22BD9">
            <w:rPr>
              <w:noProof/>
              <w:lang w:val="en-IN"/>
            </w:rPr>
            <w:t>[6]</w:t>
          </w:r>
          <w:r w:rsidR="00C22BD9">
            <w:rPr>
              <w:lang w:val="en-IN"/>
            </w:rPr>
            <w:fldChar w:fldCharType="end"/>
          </w:r>
        </w:sdtContent>
      </w:sdt>
    </w:p>
    <w:p w14:paraId="52558C65" w14:textId="77777777" w:rsidR="00440315" w:rsidRPr="00440315" w:rsidRDefault="00440315" w:rsidP="00440315">
      <w:pPr>
        <w:rPr>
          <w:lang w:val="en-IN"/>
        </w:rPr>
      </w:pPr>
      <w:r w:rsidRPr="00440315">
        <w:rPr>
          <w:lang w:val="en-IN"/>
        </w:rPr>
        <w:t>Overall, the literature highlights a clear evolution from traditional statistical models to advanced machine learning and hybrid approaches. This progression reflects the increasing complexity of demand patterns and the need for more accurate and scalable forecasting solutions. By leveraging these modern techniques, businesses can significantly enhance their operational efficiency, reduce costs, and improve customer satisfaction.</w:t>
      </w:r>
    </w:p>
    <w:p w14:paraId="023B0452" w14:textId="71CD05CB" w:rsidR="00891D8B" w:rsidRDefault="00891D8B" w:rsidP="002802B6">
      <w:pPr>
        <w:pStyle w:val="Heading1"/>
      </w:pPr>
      <w:r>
        <w:lastRenderedPageBreak/>
        <w:t>Dataset Description</w:t>
      </w:r>
    </w:p>
    <w:p w14:paraId="02575945" w14:textId="77777777" w:rsidR="002B380B" w:rsidRDefault="002B380B" w:rsidP="002B380B">
      <w:r>
        <w:t>The dataset used in this project is sourced from a Google Sheets document and contains detailed transaction-level records of coffee sales. It represents real-world retail data collected from multiple stores, making it suitable for demand forecasting and time series analysis.</w:t>
      </w:r>
    </w:p>
    <w:p w14:paraId="6C086456" w14:textId="77777777" w:rsidR="002B380B" w:rsidRDefault="002B380B" w:rsidP="002B380B"/>
    <w:p w14:paraId="18FE20E5" w14:textId="77777777" w:rsidR="002B380B" w:rsidRDefault="002B380B" w:rsidP="002B380B">
      <w:pPr>
        <w:pStyle w:val="Heading2"/>
      </w:pPr>
      <w:r>
        <w:t>Key Features</w:t>
      </w:r>
    </w:p>
    <w:p w14:paraId="17161676" w14:textId="77777777" w:rsidR="002B380B" w:rsidRDefault="002B380B" w:rsidP="002B380B">
      <w:r>
        <w:t>The dataset includes the following primary attributes:</w:t>
      </w:r>
    </w:p>
    <w:p w14:paraId="45687A1E" w14:textId="77777777" w:rsidR="002B380B" w:rsidRDefault="002B380B" w:rsidP="002B380B"/>
    <w:p w14:paraId="5421B527" w14:textId="77777777" w:rsidR="002B380B" w:rsidRDefault="002B380B" w:rsidP="002B380B">
      <w:pPr>
        <w:pStyle w:val="ListParagraph"/>
        <w:numPr>
          <w:ilvl w:val="0"/>
          <w:numId w:val="1"/>
        </w:numPr>
      </w:pPr>
      <w:r>
        <w:t xml:space="preserve">datetime / </w:t>
      </w:r>
      <w:proofErr w:type="spellStart"/>
      <w:r>
        <w:t>transaction_time</w:t>
      </w:r>
      <w:proofErr w:type="spellEnd"/>
      <w:r>
        <w:t xml:space="preserve"> – Timestamp of each transaction, capturing the exact time of purchase</w:t>
      </w:r>
    </w:p>
    <w:p w14:paraId="2C2F745B" w14:textId="77777777" w:rsidR="002B380B" w:rsidRDefault="002B380B" w:rsidP="002B380B">
      <w:pPr>
        <w:pStyle w:val="ListParagraph"/>
        <w:numPr>
          <w:ilvl w:val="0"/>
          <w:numId w:val="1"/>
        </w:numPr>
      </w:pPr>
      <w:proofErr w:type="spellStart"/>
      <w:r>
        <w:t>transaction_id</w:t>
      </w:r>
      <w:proofErr w:type="spellEnd"/>
      <w:r>
        <w:t xml:space="preserve"> – Unique identifier assigned to each transaction</w:t>
      </w:r>
    </w:p>
    <w:p w14:paraId="338FA312" w14:textId="77777777" w:rsidR="002B380B" w:rsidRDefault="002B380B" w:rsidP="002B380B">
      <w:pPr>
        <w:pStyle w:val="ListParagraph"/>
        <w:numPr>
          <w:ilvl w:val="0"/>
          <w:numId w:val="1"/>
        </w:numPr>
      </w:pPr>
      <w:r>
        <w:t>year – Year of the transaction (2025)</w:t>
      </w:r>
    </w:p>
    <w:p w14:paraId="286FC57A" w14:textId="77777777" w:rsidR="002B380B" w:rsidRDefault="002B380B" w:rsidP="002B380B">
      <w:pPr>
        <w:pStyle w:val="ListParagraph"/>
        <w:numPr>
          <w:ilvl w:val="0"/>
          <w:numId w:val="1"/>
        </w:numPr>
      </w:pPr>
      <w:proofErr w:type="spellStart"/>
      <w:r>
        <w:t>store_id</w:t>
      </w:r>
      <w:proofErr w:type="spellEnd"/>
      <w:r>
        <w:t xml:space="preserve"> – Identifier for different store locations</w:t>
      </w:r>
    </w:p>
    <w:p w14:paraId="62F7AE4A" w14:textId="77777777" w:rsidR="002B380B" w:rsidRDefault="002B380B" w:rsidP="002B380B">
      <w:pPr>
        <w:pStyle w:val="ListParagraph"/>
        <w:numPr>
          <w:ilvl w:val="0"/>
          <w:numId w:val="1"/>
        </w:numPr>
      </w:pPr>
      <w:proofErr w:type="spellStart"/>
      <w:r>
        <w:t>store_location</w:t>
      </w:r>
      <w:proofErr w:type="spellEnd"/>
      <w:r>
        <w:t xml:space="preserve"> – Physical location of the store</w:t>
      </w:r>
    </w:p>
    <w:p w14:paraId="52E625F9" w14:textId="77777777" w:rsidR="002B380B" w:rsidRDefault="002B380B" w:rsidP="002B380B">
      <w:pPr>
        <w:pStyle w:val="ListParagraph"/>
        <w:numPr>
          <w:ilvl w:val="0"/>
          <w:numId w:val="1"/>
        </w:numPr>
      </w:pPr>
      <w:proofErr w:type="spellStart"/>
      <w:r>
        <w:t>transaction_qty</w:t>
      </w:r>
      <w:proofErr w:type="spellEnd"/>
      <w:r>
        <w:t xml:space="preserve"> – Quantity of items purchased in a transaction</w:t>
      </w:r>
    </w:p>
    <w:p w14:paraId="624B9A2C" w14:textId="77777777" w:rsidR="002B380B" w:rsidRDefault="002B380B" w:rsidP="002B380B">
      <w:pPr>
        <w:pStyle w:val="ListParagraph"/>
        <w:numPr>
          <w:ilvl w:val="0"/>
          <w:numId w:val="1"/>
        </w:numPr>
      </w:pPr>
      <w:proofErr w:type="spellStart"/>
      <w:r>
        <w:t>unit_price</w:t>
      </w:r>
      <w:proofErr w:type="spellEnd"/>
      <w:r>
        <w:t xml:space="preserve"> – Price per unit of the product</w:t>
      </w:r>
    </w:p>
    <w:p w14:paraId="0966663A" w14:textId="77777777" w:rsidR="002B380B" w:rsidRDefault="002B380B" w:rsidP="002B380B">
      <w:pPr>
        <w:pStyle w:val="ListParagraph"/>
        <w:numPr>
          <w:ilvl w:val="0"/>
          <w:numId w:val="1"/>
        </w:numPr>
      </w:pPr>
      <w:r>
        <w:t>revenue – Total revenue generated (derived as quantity × unit price)</w:t>
      </w:r>
    </w:p>
    <w:p w14:paraId="386C6330" w14:textId="77777777" w:rsidR="002B380B" w:rsidRDefault="002B380B" w:rsidP="002B380B">
      <w:pPr>
        <w:pStyle w:val="ListParagraph"/>
        <w:numPr>
          <w:ilvl w:val="0"/>
          <w:numId w:val="1"/>
        </w:numPr>
      </w:pPr>
      <w:proofErr w:type="spellStart"/>
      <w:r>
        <w:t>product_id</w:t>
      </w:r>
      <w:proofErr w:type="spellEnd"/>
      <w:r>
        <w:t xml:space="preserve"> – Unique identifier for each product</w:t>
      </w:r>
    </w:p>
    <w:p w14:paraId="3125F10B" w14:textId="77777777" w:rsidR="002B380B" w:rsidRDefault="002B380B" w:rsidP="002B380B">
      <w:pPr>
        <w:pStyle w:val="ListParagraph"/>
        <w:numPr>
          <w:ilvl w:val="0"/>
          <w:numId w:val="1"/>
        </w:numPr>
      </w:pPr>
      <w:proofErr w:type="spellStart"/>
      <w:r>
        <w:t>product_category</w:t>
      </w:r>
      <w:proofErr w:type="spellEnd"/>
      <w:r>
        <w:t xml:space="preserve"> – Broad classification of products (e.g., beverages, snacks)</w:t>
      </w:r>
    </w:p>
    <w:p w14:paraId="179D0D36" w14:textId="77777777" w:rsidR="002B380B" w:rsidRDefault="002B380B" w:rsidP="002B380B">
      <w:pPr>
        <w:pStyle w:val="ListParagraph"/>
        <w:numPr>
          <w:ilvl w:val="0"/>
          <w:numId w:val="1"/>
        </w:numPr>
      </w:pPr>
      <w:proofErr w:type="spellStart"/>
      <w:r>
        <w:t>product_type</w:t>
      </w:r>
      <w:proofErr w:type="spellEnd"/>
      <w:r>
        <w:t xml:space="preserve"> – Specific type within a category</w:t>
      </w:r>
    </w:p>
    <w:p w14:paraId="7F109EC4" w14:textId="77777777" w:rsidR="002B380B" w:rsidRDefault="002B380B" w:rsidP="002B380B">
      <w:pPr>
        <w:pStyle w:val="ListParagraph"/>
        <w:numPr>
          <w:ilvl w:val="0"/>
          <w:numId w:val="1"/>
        </w:numPr>
      </w:pPr>
      <w:proofErr w:type="spellStart"/>
      <w:r>
        <w:t>product_detail</w:t>
      </w:r>
      <w:proofErr w:type="spellEnd"/>
      <w:r>
        <w:t xml:space="preserve"> – Detailed product attributes such as flavor, blend, or size</w:t>
      </w:r>
    </w:p>
    <w:p w14:paraId="1C696243" w14:textId="77777777" w:rsidR="002B380B" w:rsidRDefault="002B380B" w:rsidP="002B380B"/>
    <w:p w14:paraId="3BA7B05A" w14:textId="4BC9EBD7" w:rsidR="002B380B" w:rsidRDefault="002B380B" w:rsidP="002B380B">
      <w:pPr>
        <w:pStyle w:val="Heading2"/>
      </w:pPr>
      <w:r>
        <w:t>Dataset Characteristics</w:t>
      </w:r>
    </w:p>
    <w:p w14:paraId="2B253CF2" w14:textId="77777777" w:rsidR="002B380B" w:rsidRDefault="002B380B" w:rsidP="002B380B">
      <w:pPr>
        <w:pStyle w:val="ListParagraph"/>
        <w:numPr>
          <w:ilvl w:val="0"/>
          <w:numId w:val="2"/>
        </w:numPr>
      </w:pPr>
      <w:r>
        <w:t>The dataset is a time-series dataset, as it contains timestamped transaction records.</w:t>
      </w:r>
    </w:p>
    <w:p w14:paraId="4E9FD7FF" w14:textId="77777777" w:rsidR="002B380B" w:rsidRDefault="002B380B" w:rsidP="002B380B">
      <w:pPr>
        <w:pStyle w:val="ListParagraph"/>
        <w:numPr>
          <w:ilvl w:val="0"/>
          <w:numId w:val="2"/>
        </w:numPr>
      </w:pPr>
      <w:r>
        <w:t>It includes multi-store data, enabling comparative analysis across different locations.</w:t>
      </w:r>
    </w:p>
    <w:p w14:paraId="652E216F" w14:textId="77777777" w:rsidR="002B380B" w:rsidRDefault="002B380B" w:rsidP="002B380B">
      <w:pPr>
        <w:pStyle w:val="ListParagraph"/>
        <w:numPr>
          <w:ilvl w:val="0"/>
          <w:numId w:val="2"/>
        </w:numPr>
      </w:pPr>
      <w:r>
        <w:t>The data is highly granular, recorded at the transaction level, allowing aggregation into hourly or daily demand.</w:t>
      </w:r>
    </w:p>
    <w:p w14:paraId="35C58A53" w14:textId="77777777" w:rsidR="002B380B" w:rsidRDefault="002B380B" w:rsidP="002B380B">
      <w:pPr>
        <w:pStyle w:val="ListParagraph"/>
        <w:numPr>
          <w:ilvl w:val="0"/>
          <w:numId w:val="2"/>
        </w:numPr>
      </w:pPr>
      <w:r>
        <w:t>It captures both sales volume (quantity) and financial metrics (revenue), making it suitable for both operational and business analysis.</w:t>
      </w:r>
    </w:p>
    <w:p w14:paraId="7E5716E2" w14:textId="77777777" w:rsidR="002B380B" w:rsidRDefault="002B380B" w:rsidP="002B380B"/>
    <w:p w14:paraId="76585450" w14:textId="0EE4E5F8" w:rsidR="002B380B" w:rsidRDefault="002B380B" w:rsidP="002B380B">
      <w:pPr>
        <w:pStyle w:val="Heading2"/>
      </w:pPr>
      <w:r>
        <w:t>Data Processing and Feature Engineering</w:t>
      </w:r>
    </w:p>
    <w:p w14:paraId="72932800" w14:textId="77777777" w:rsidR="002B380B" w:rsidRDefault="002B380B" w:rsidP="002B380B">
      <w:r>
        <w:t>To prepare the dataset for forecasting, several preprocessing steps were performed:</w:t>
      </w:r>
    </w:p>
    <w:p w14:paraId="4EBAA665" w14:textId="77777777" w:rsidR="002B380B" w:rsidRDefault="002B380B" w:rsidP="002B380B">
      <w:pPr>
        <w:pStyle w:val="ListParagraph"/>
        <w:numPr>
          <w:ilvl w:val="0"/>
          <w:numId w:val="3"/>
        </w:numPr>
      </w:pPr>
      <w:r>
        <w:t>The datetime column was converted into meaningful time-based features such as:</w:t>
      </w:r>
    </w:p>
    <w:p w14:paraId="698E40DD" w14:textId="77777777" w:rsidR="002B380B" w:rsidRDefault="002B380B" w:rsidP="00EB3D75">
      <w:pPr>
        <w:pStyle w:val="ListParagraph"/>
        <w:numPr>
          <w:ilvl w:val="1"/>
          <w:numId w:val="3"/>
        </w:numPr>
      </w:pPr>
      <w:r>
        <w:t>Hour of the day</w:t>
      </w:r>
    </w:p>
    <w:p w14:paraId="115B45C4" w14:textId="77777777" w:rsidR="002B380B" w:rsidRDefault="002B380B" w:rsidP="00EB3D75">
      <w:pPr>
        <w:pStyle w:val="ListParagraph"/>
        <w:numPr>
          <w:ilvl w:val="1"/>
          <w:numId w:val="3"/>
        </w:numPr>
      </w:pPr>
      <w:r>
        <w:t>Day of the week</w:t>
      </w:r>
    </w:p>
    <w:p w14:paraId="75901DC2" w14:textId="77777777" w:rsidR="002B380B" w:rsidRDefault="002B380B" w:rsidP="00EB3D75">
      <w:pPr>
        <w:pStyle w:val="ListParagraph"/>
        <w:numPr>
          <w:ilvl w:val="0"/>
          <w:numId w:val="3"/>
        </w:numPr>
      </w:pPr>
      <w:r>
        <w:t>These features help capture intraday and weekly demand patterns.</w:t>
      </w:r>
    </w:p>
    <w:p w14:paraId="34D2861A" w14:textId="77777777" w:rsidR="002B380B" w:rsidRDefault="002B380B" w:rsidP="00EB3D75">
      <w:pPr>
        <w:pStyle w:val="ListParagraph"/>
        <w:numPr>
          <w:ilvl w:val="0"/>
          <w:numId w:val="3"/>
        </w:numPr>
      </w:pPr>
      <w:r>
        <w:t>The dataset was then aggregated at different levels:</w:t>
      </w:r>
    </w:p>
    <w:p w14:paraId="0B6F5935" w14:textId="77777777" w:rsidR="002B380B" w:rsidRDefault="002B380B" w:rsidP="00EB3D75">
      <w:pPr>
        <w:pStyle w:val="ListParagraph"/>
        <w:numPr>
          <w:ilvl w:val="1"/>
          <w:numId w:val="3"/>
        </w:numPr>
      </w:pPr>
      <w:r>
        <w:t>Hourly aggregation for short-term demand analysis</w:t>
      </w:r>
    </w:p>
    <w:p w14:paraId="49BDFDDA" w14:textId="77777777" w:rsidR="002B380B" w:rsidRDefault="002B380B" w:rsidP="00EB3D75">
      <w:pPr>
        <w:pStyle w:val="ListParagraph"/>
        <w:numPr>
          <w:ilvl w:val="1"/>
          <w:numId w:val="3"/>
        </w:numPr>
      </w:pPr>
      <w:r>
        <w:t>Daily aggregation for trend and seasonality analysis</w:t>
      </w:r>
    </w:p>
    <w:p w14:paraId="54C9D037" w14:textId="77777777" w:rsidR="00EB3D75" w:rsidRDefault="00EB3D75" w:rsidP="002B380B"/>
    <w:p w14:paraId="18C0657F" w14:textId="6B5B665B" w:rsidR="002B380B" w:rsidRDefault="002B380B" w:rsidP="00EB3D75">
      <w:pPr>
        <w:pStyle w:val="Heading2"/>
      </w:pPr>
      <w:r>
        <w:t>Data Quality Checks</w:t>
      </w:r>
    </w:p>
    <w:p w14:paraId="28026FB0" w14:textId="77777777" w:rsidR="002B380B" w:rsidRDefault="002B380B" w:rsidP="002B380B"/>
    <w:p w14:paraId="00836F69" w14:textId="77777777" w:rsidR="002B380B" w:rsidRDefault="002B380B" w:rsidP="002B380B">
      <w:r>
        <w:t>To ensure reliability and accuracy of the forecasting models, the following checks were performed:</w:t>
      </w:r>
    </w:p>
    <w:p w14:paraId="6BB3DAFB" w14:textId="77777777" w:rsidR="002B380B" w:rsidRDefault="002B380B" w:rsidP="00EB3D75">
      <w:pPr>
        <w:pStyle w:val="ListParagraph"/>
        <w:numPr>
          <w:ilvl w:val="0"/>
          <w:numId w:val="4"/>
        </w:numPr>
      </w:pPr>
      <w:r>
        <w:t>Missing values: Verified and handled appropriately to avoid model errors</w:t>
      </w:r>
    </w:p>
    <w:p w14:paraId="6DE4AF77" w14:textId="77777777" w:rsidR="002B380B" w:rsidRDefault="002B380B" w:rsidP="00EB3D75">
      <w:pPr>
        <w:pStyle w:val="ListParagraph"/>
        <w:numPr>
          <w:ilvl w:val="0"/>
          <w:numId w:val="4"/>
        </w:numPr>
      </w:pPr>
      <w:r>
        <w:t>Data consistency: Ensured correct data types, valid timestamps, and logical relationships (e.g., revenue consistency with quantity and price)</w:t>
      </w:r>
    </w:p>
    <w:p w14:paraId="792C51CD" w14:textId="77777777" w:rsidR="002B380B" w:rsidRDefault="002B380B" w:rsidP="00EB3D75">
      <w:pPr>
        <w:pStyle w:val="ListParagraph"/>
        <w:numPr>
          <w:ilvl w:val="0"/>
          <w:numId w:val="4"/>
        </w:numPr>
      </w:pPr>
      <w:r>
        <w:t>Duplicate records: Checked and removed if necessary</w:t>
      </w:r>
    </w:p>
    <w:p w14:paraId="0CCE32C9" w14:textId="63A99B54" w:rsidR="00695B38" w:rsidRDefault="002B380B" w:rsidP="00695B38">
      <w:pPr>
        <w:pStyle w:val="ListParagraph"/>
        <w:numPr>
          <w:ilvl w:val="0"/>
          <w:numId w:val="4"/>
        </w:numPr>
      </w:pPr>
      <w:r>
        <w:t>Outliers: Reviewed extreme values that could affect model performance</w:t>
      </w:r>
    </w:p>
    <w:p w14:paraId="6331B5E7" w14:textId="77777777" w:rsidR="00891D8B" w:rsidRDefault="00891D8B" w:rsidP="00891D8B"/>
    <w:p w14:paraId="2A6631DC" w14:textId="77777777" w:rsidR="000A73AC" w:rsidRDefault="000A73AC" w:rsidP="00891D8B"/>
    <w:p w14:paraId="520581DD" w14:textId="77777777" w:rsidR="000A73AC" w:rsidRDefault="000A73AC" w:rsidP="00891D8B">
      <w:r w:rsidRPr="000A73AC">
        <w:lastRenderedPageBreak/>
        <w:t>Overall, the dataset provides a comprehensive view of coffee sales across multiple stores with sufficient granularity and variability. This makes it highly suitable for building robust forecasting models and extracting meaningful business insights related to demand patterns, peak hours, and sales trends.</w:t>
      </w:r>
    </w:p>
    <w:p w14:paraId="0351FC3B" w14:textId="77777777" w:rsidR="000A73AC" w:rsidRDefault="000A73AC" w:rsidP="00891D8B"/>
    <w:p w14:paraId="3C76A14E" w14:textId="77777777" w:rsidR="00B64128" w:rsidRDefault="00B64128" w:rsidP="002802B6">
      <w:pPr>
        <w:pStyle w:val="Heading1"/>
      </w:pPr>
      <w:r>
        <w:t>Methodology</w:t>
      </w:r>
      <w:r w:rsidR="002802B6">
        <w:t xml:space="preserve"> </w:t>
      </w:r>
    </w:p>
    <w:p w14:paraId="2E8C4364" w14:textId="77777777" w:rsidR="003136E3" w:rsidRDefault="003136E3" w:rsidP="003136E3">
      <w:r>
        <w:t>The project follows a structured and systematic pipeline to ensure accurate demand forecasting and reliable model performance. Each stage of the methodology is designed to transform raw transactional data into meaningful predictions and actionable insights.</w:t>
      </w:r>
    </w:p>
    <w:p w14:paraId="560217A9" w14:textId="77777777" w:rsidR="003136E3" w:rsidRDefault="003136E3" w:rsidP="003136E3"/>
    <w:p w14:paraId="2952A169" w14:textId="77777777" w:rsidR="003136E3" w:rsidRDefault="003136E3" w:rsidP="00400DC5">
      <w:pPr>
        <w:pStyle w:val="Heading3"/>
      </w:pPr>
      <w:r>
        <w:t>Step 1: Data Preprocessing</w:t>
      </w:r>
    </w:p>
    <w:p w14:paraId="4364CB3F" w14:textId="77777777" w:rsidR="003136E3" w:rsidRDefault="003136E3" w:rsidP="003136E3">
      <w:r>
        <w:t>The first step involves preparing the raw dataset for analysis and modeling. The datetime column is converted into a proper timestamp format to enable time series operations. The data is then sorted chronologically to maintain temporal consistency, which is essential for forecasting models.</w:t>
      </w:r>
    </w:p>
    <w:p w14:paraId="0A2057AB" w14:textId="77777777" w:rsidR="003136E3" w:rsidRDefault="003136E3" w:rsidP="003136E3">
      <w:r>
        <w:t>Missing values, if present, are carefully handled using appropriate techniques such as imputation or removal, depending on their impact. The dataset is further aggregated into hourly and daily levels, allowing analysis at different granularities. This aggregation helps in identifying both short-term fluctuations and long-term trends in demand.</w:t>
      </w:r>
    </w:p>
    <w:p w14:paraId="15CFF51E" w14:textId="77777777" w:rsidR="003136E3" w:rsidRDefault="003136E3" w:rsidP="003136E3"/>
    <w:p w14:paraId="65FB4A00" w14:textId="77777777" w:rsidR="003136E3" w:rsidRDefault="003136E3" w:rsidP="00400DC5">
      <w:pPr>
        <w:pStyle w:val="Heading3"/>
      </w:pPr>
      <w:r>
        <w:t>Step 2: Feature Engineering</w:t>
      </w:r>
    </w:p>
    <w:p w14:paraId="28AEAE3B" w14:textId="77777777" w:rsidR="003136E3" w:rsidRDefault="003136E3" w:rsidP="003136E3">
      <w:r>
        <w:t>Feature engineering plays a critical role in improving model performance by extracting meaningful patterns from the data. Time-based features such as hour of the day and day of the week are derived from the datetime column. These features help capture recurring patterns such as peak hours and weekday/weekend variations.</w:t>
      </w:r>
    </w:p>
    <w:p w14:paraId="61D5D161" w14:textId="77777777" w:rsidR="003136E3" w:rsidRDefault="003136E3" w:rsidP="003136E3">
      <w:r>
        <w:t>Additionally, derived metrics such as revenue (calculated as quantity × unit price) are included to provide a more comprehensive understanding of sales performance. These engineered features enhance the model’s ability to learn demand patterns effectively.</w:t>
      </w:r>
    </w:p>
    <w:p w14:paraId="62CE5C83" w14:textId="77777777" w:rsidR="003136E3" w:rsidRDefault="003136E3" w:rsidP="003136E3"/>
    <w:p w14:paraId="21C00B79" w14:textId="77777777" w:rsidR="003136E3" w:rsidRDefault="003136E3" w:rsidP="00400DC5">
      <w:pPr>
        <w:pStyle w:val="Heading3"/>
      </w:pPr>
      <w:r>
        <w:t>Step 3: Model Development</w:t>
      </w:r>
    </w:p>
    <w:p w14:paraId="06BC6DA7" w14:textId="77777777" w:rsidR="003136E3" w:rsidRDefault="003136E3" w:rsidP="003136E3">
      <w:r>
        <w:t>To ensure robust forecasting, multiple models from different approaches are implemented and compared:</w:t>
      </w:r>
    </w:p>
    <w:p w14:paraId="4CE1B3D7" w14:textId="659324B7" w:rsidR="003136E3" w:rsidRDefault="003136E3" w:rsidP="00DB3FE6">
      <w:r>
        <w:t>Statistical Models:</w:t>
      </w:r>
      <w:r w:rsidR="00400DC5">
        <w:t xml:space="preserve"> </w:t>
      </w:r>
      <w:r>
        <w:t>Models such as ARIMA and Exponential Smoothing are used to capture linear trends and seasonality in the data. These models are well-suited for time series data with stable patterns and provide interpretable results.</w:t>
      </w:r>
    </w:p>
    <w:p w14:paraId="348D0371" w14:textId="58F46B54" w:rsidR="003136E3" w:rsidRDefault="003136E3" w:rsidP="00DB3FE6">
      <w:r>
        <w:t>Machine Learning Models:</w:t>
      </w:r>
      <w:r w:rsidR="00400DC5">
        <w:t xml:space="preserve"> </w:t>
      </w:r>
      <w:r>
        <w:t>A Gradient Boosting Regressor is used to capture complex and nonlinear relationships in the dataset. It leverages multiple features and interactions, making it effective for handling dynamic and irregular demand patterns.</w:t>
      </w:r>
    </w:p>
    <w:p w14:paraId="7C70D60E" w14:textId="33C6501B" w:rsidR="003136E3" w:rsidRDefault="003136E3" w:rsidP="00DB3FE6">
      <w:r>
        <w:t>Prophet Model:</w:t>
      </w:r>
      <w:r w:rsidR="00400DC5">
        <w:t xml:space="preserve"> </w:t>
      </w:r>
      <w:r>
        <w:t>The Prophet model is specifically designed for time series forecasting and is highly effective in handling seasonality, trends, and holiday effects. It provides flexibility and strong performance, especially when dealing with real-world business data.</w:t>
      </w:r>
    </w:p>
    <w:p w14:paraId="5AB79A01" w14:textId="77777777" w:rsidR="003136E3" w:rsidRDefault="003136E3" w:rsidP="00DB3FE6">
      <w:r>
        <w:t>These models are trained and compared to identify the best-performing approach based on accuracy and reliability.</w:t>
      </w:r>
    </w:p>
    <w:p w14:paraId="509BFD84" w14:textId="77777777" w:rsidR="003136E3" w:rsidRDefault="003136E3" w:rsidP="003136E3"/>
    <w:p w14:paraId="0B59930A" w14:textId="77777777" w:rsidR="003136E3" w:rsidRDefault="003136E3" w:rsidP="00400DC5">
      <w:pPr>
        <w:pStyle w:val="Heading3"/>
      </w:pPr>
      <w:r>
        <w:t>Step 4: Forecasting</w:t>
      </w:r>
    </w:p>
    <w:p w14:paraId="4150E53C" w14:textId="77777777" w:rsidR="003136E3" w:rsidRDefault="003136E3" w:rsidP="003136E3">
      <w:r>
        <w:t>Once the models are trained, they are used to generate future demand predictions. Forecasts are produced at both hourly and daily levels, enabling detailed analysis of demand patterns.</w:t>
      </w:r>
    </w:p>
    <w:p w14:paraId="0B42D605" w14:textId="77777777" w:rsidR="003136E3" w:rsidRDefault="003136E3" w:rsidP="003136E3">
      <w:r>
        <w:t>The system also identifies peak demand periods, which are critical for decision-making in inventory planning, staffing, and production scheduling. This step transforms model outputs into practical business insights.</w:t>
      </w:r>
    </w:p>
    <w:p w14:paraId="1E1946A6" w14:textId="77777777" w:rsidR="003136E3" w:rsidRDefault="003136E3" w:rsidP="003136E3"/>
    <w:p w14:paraId="010C71B5" w14:textId="77777777" w:rsidR="00667B3B" w:rsidRDefault="00667B3B" w:rsidP="003136E3"/>
    <w:p w14:paraId="333F070A" w14:textId="77777777" w:rsidR="00667B3B" w:rsidRDefault="00667B3B" w:rsidP="003136E3"/>
    <w:p w14:paraId="4AB8170F" w14:textId="77777777" w:rsidR="003136E3" w:rsidRDefault="003136E3" w:rsidP="00400DC5">
      <w:pPr>
        <w:pStyle w:val="Heading3"/>
      </w:pPr>
      <w:r>
        <w:lastRenderedPageBreak/>
        <w:t>Step 5: Evaluation Metrics</w:t>
      </w:r>
    </w:p>
    <w:p w14:paraId="6BF413DA" w14:textId="77777777" w:rsidR="003136E3" w:rsidRDefault="003136E3" w:rsidP="003136E3">
      <w:r>
        <w:t>To assess model performance, standard evaluation metrics are used:</w:t>
      </w:r>
    </w:p>
    <w:p w14:paraId="60B427C6" w14:textId="77777777" w:rsidR="003136E3" w:rsidRDefault="003136E3" w:rsidP="00667B3B">
      <w:pPr>
        <w:pStyle w:val="ListParagraph"/>
        <w:numPr>
          <w:ilvl w:val="0"/>
          <w:numId w:val="5"/>
        </w:numPr>
      </w:pPr>
      <w:r>
        <w:t>MAE (Mean Absolute Error): Measures the average magnitude of errors without considering direction, providing a straightforward interpretation of prediction accuracy.</w:t>
      </w:r>
    </w:p>
    <w:p w14:paraId="7A66B496" w14:textId="77777777" w:rsidR="003136E3" w:rsidRDefault="003136E3" w:rsidP="00667B3B">
      <w:pPr>
        <w:pStyle w:val="ListParagraph"/>
        <w:numPr>
          <w:ilvl w:val="0"/>
          <w:numId w:val="5"/>
        </w:numPr>
      </w:pPr>
      <w:r>
        <w:t>RMSE (Root Mean Squared Error): Penalizes larger errors more heavily, making it useful for evaluating models where large deviations are critical.</w:t>
      </w:r>
    </w:p>
    <w:p w14:paraId="512AE0A4" w14:textId="77777777" w:rsidR="003136E3" w:rsidRDefault="003136E3" w:rsidP="003136E3"/>
    <w:p w14:paraId="2D1C9F4A" w14:textId="1DE40033" w:rsidR="002802B6" w:rsidRPr="002802B6" w:rsidRDefault="003136E3" w:rsidP="003136E3">
      <w:pPr>
        <w:sectPr w:rsidR="002802B6" w:rsidRPr="002802B6" w:rsidSect="00667B3B">
          <w:type w:val="continuous"/>
          <w:pgSz w:w="11906" w:h="16838" w:code="9"/>
          <w:pgMar w:top="540" w:right="893" w:bottom="709" w:left="893" w:header="720" w:footer="720" w:gutter="0"/>
          <w:cols w:space="720"/>
          <w:titlePg/>
          <w:docGrid w:linePitch="360"/>
        </w:sectPr>
      </w:pPr>
      <w:r>
        <w:t>These metrics allow for objective comparison between models and help in selecting the most accurate forecasting approach.</w:t>
      </w:r>
      <w:r w:rsidR="00090F3D" w:rsidRPr="00090F3D">
        <w:t xml:space="preserve"> </w:t>
      </w:r>
      <w:r w:rsidR="00090F3D" w:rsidRPr="00090F3D">
        <w:t>Overall, the methodology integrates data preprocessing, feature engineering, multiple modeling techniques, and evaluation strategies into a cohesive pipeline. This structured approach ensures that the forecasting system is both accurate and scalable, enabling effective decision-making in demand-driven business environments.</w:t>
      </w:r>
    </w:p>
    <w:p w14:paraId="3E1798D3" w14:textId="77777777" w:rsidR="00891D8B" w:rsidRDefault="00891D8B" w:rsidP="00891D8B">
      <w:pPr>
        <w:pStyle w:val="Title"/>
      </w:pPr>
    </w:p>
    <w:p w14:paraId="7A511038" w14:textId="77777777" w:rsidR="006941E7" w:rsidRPr="00B70454" w:rsidRDefault="006941E7" w:rsidP="00B70454"/>
    <w:sectPr w:rsidR="006941E7" w:rsidRPr="00B70454" w:rsidSect="00891D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1CD2"/>
    <w:multiLevelType w:val="hybridMultilevel"/>
    <w:tmpl w:val="D0669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E31A7"/>
    <w:multiLevelType w:val="hybridMultilevel"/>
    <w:tmpl w:val="1396C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613EAD"/>
    <w:multiLevelType w:val="hybridMultilevel"/>
    <w:tmpl w:val="70ACFE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4E7EB3"/>
    <w:multiLevelType w:val="hybridMultilevel"/>
    <w:tmpl w:val="D24E8E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F74658"/>
    <w:multiLevelType w:val="hybridMultilevel"/>
    <w:tmpl w:val="B8F2B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F93E8F"/>
    <w:multiLevelType w:val="hybridMultilevel"/>
    <w:tmpl w:val="691CD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9923289">
    <w:abstractNumId w:val="0"/>
  </w:num>
  <w:num w:numId="2" w16cid:durableId="1084258990">
    <w:abstractNumId w:val="1"/>
  </w:num>
  <w:num w:numId="3" w16cid:durableId="1047334230">
    <w:abstractNumId w:val="3"/>
  </w:num>
  <w:num w:numId="4" w16cid:durableId="1817724369">
    <w:abstractNumId w:val="2"/>
  </w:num>
  <w:num w:numId="5" w16cid:durableId="823399147">
    <w:abstractNumId w:val="5"/>
  </w:num>
  <w:num w:numId="6" w16cid:durableId="1271936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BD"/>
    <w:rsid w:val="00090F3D"/>
    <w:rsid w:val="000A73AC"/>
    <w:rsid w:val="000C38B1"/>
    <w:rsid w:val="001F5DC3"/>
    <w:rsid w:val="002802B6"/>
    <w:rsid w:val="002B380B"/>
    <w:rsid w:val="002E7D41"/>
    <w:rsid w:val="003136E3"/>
    <w:rsid w:val="00365FED"/>
    <w:rsid w:val="00366802"/>
    <w:rsid w:val="00373126"/>
    <w:rsid w:val="00400DC5"/>
    <w:rsid w:val="00414B8E"/>
    <w:rsid w:val="00440315"/>
    <w:rsid w:val="004C6B61"/>
    <w:rsid w:val="0054643A"/>
    <w:rsid w:val="00630EC7"/>
    <w:rsid w:val="0063621D"/>
    <w:rsid w:val="006421E9"/>
    <w:rsid w:val="00667B3B"/>
    <w:rsid w:val="0068004A"/>
    <w:rsid w:val="00694103"/>
    <w:rsid w:val="006941E7"/>
    <w:rsid w:val="00695B38"/>
    <w:rsid w:val="00720292"/>
    <w:rsid w:val="007326AA"/>
    <w:rsid w:val="008123A6"/>
    <w:rsid w:val="00875E10"/>
    <w:rsid w:val="00891D8B"/>
    <w:rsid w:val="00911E85"/>
    <w:rsid w:val="009529AD"/>
    <w:rsid w:val="009A262C"/>
    <w:rsid w:val="00A031BD"/>
    <w:rsid w:val="00A230EA"/>
    <w:rsid w:val="00A62AF9"/>
    <w:rsid w:val="00A72B30"/>
    <w:rsid w:val="00A769DB"/>
    <w:rsid w:val="00AE5D71"/>
    <w:rsid w:val="00B64128"/>
    <w:rsid w:val="00B70454"/>
    <w:rsid w:val="00B71BA1"/>
    <w:rsid w:val="00C011C8"/>
    <w:rsid w:val="00C22BD9"/>
    <w:rsid w:val="00C41F34"/>
    <w:rsid w:val="00D1370D"/>
    <w:rsid w:val="00D16AEB"/>
    <w:rsid w:val="00DB3FE6"/>
    <w:rsid w:val="00EB3D75"/>
    <w:rsid w:val="00ED06B9"/>
    <w:rsid w:val="00EF1910"/>
    <w:rsid w:val="00F352B0"/>
    <w:rsid w:val="00FF613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07ACD"/>
  <w15:chartTrackingRefBased/>
  <w15:docId w15:val="{B6729BD6-EDBC-4482-9EA4-A633B4244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15"/>
    <w:pPr>
      <w:spacing w:after="0" w:line="240" w:lineRule="auto"/>
      <w:jc w:val="both"/>
    </w:pPr>
    <w:rPr>
      <w:rFonts w:ascii="Times New Roman" w:eastAsia="SimSun" w:hAnsi="Times New Roman" w:cs="Times New Roman"/>
      <w:kern w:val="0"/>
      <w:sz w:val="24"/>
      <w:szCs w:val="20"/>
      <w:lang w:val="en-US"/>
      <w14:ligatures w14:val="none"/>
    </w:rPr>
  </w:style>
  <w:style w:type="paragraph" w:styleId="Heading1">
    <w:name w:val="heading 1"/>
    <w:basedOn w:val="Normal"/>
    <w:next w:val="Normal"/>
    <w:link w:val="Heading1Char"/>
    <w:qFormat/>
    <w:rsid w:val="002802B6"/>
    <w:pPr>
      <w:keepNext/>
      <w:keepLines/>
      <w:spacing w:before="360" w:after="80"/>
      <w:jc w:val="left"/>
      <w:outlineLvl w:val="0"/>
    </w:pPr>
    <w:rPr>
      <w:rFonts w:eastAsiaTheme="majorEastAsia" w:cstheme="majorBidi"/>
      <w:color w:val="2F5496" w:themeColor="accent1" w:themeShade="BF"/>
      <w:sz w:val="32"/>
      <w:szCs w:val="40"/>
    </w:rPr>
  </w:style>
  <w:style w:type="paragraph" w:styleId="Heading2">
    <w:name w:val="heading 2"/>
    <w:basedOn w:val="Normal"/>
    <w:next w:val="Normal"/>
    <w:link w:val="Heading2Char"/>
    <w:unhideWhenUsed/>
    <w:qFormat/>
    <w:rsid w:val="002B380B"/>
    <w:pPr>
      <w:keepNext/>
      <w:keepLines/>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link w:val="Heading3Char"/>
    <w:unhideWhenUsed/>
    <w:qFormat/>
    <w:rsid w:val="00A03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03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02B6"/>
    <w:rPr>
      <w:rFonts w:ascii="Times New Roman" w:eastAsiaTheme="majorEastAsia" w:hAnsi="Times New Roman" w:cstheme="majorBidi"/>
      <w:color w:val="2F5496" w:themeColor="accent1" w:themeShade="BF"/>
      <w:kern w:val="0"/>
      <w:sz w:val="32"/>
      <w:szCs w:val="40"/>
      <w:lang w:val="en-US"/>
      <w14:ligatures w14:val="none"/>
    </w:rPr>
  </w:style>
  <w:style w:type="character" w:customStyle="1" w:styleId="Heading2Char">
    <w:name w:val="Heading 2 Char"/>
    <w:basedOn w:val="DefaultParagraphFont"/>
    <w:link w:val="Heading2"/>
    <w:rsid w:val="002B380B"/>
    <w:rPr>
      <w:rFonts w:ascii="Times New Roman" w:eastAsiaTheme="majorEastAsia" w:hAnsi="Times New Roman" w:cstheme="majorBidi"/>
      <w:color w:val="2F5496" w:themeColor="accent1" w:themeShade="BF"/>
      <w:kern w:val="0"/>
      <w:sz w:val="28"/>
      <w:szCs w:val="32"/>
      <w:lang w:val="en-US"/>
      <w14:ligatures w14:val="none"/>
    </w:rPr>
  </w:style>
  <w:style w:type="character" w:customStyle="1" w:styleId="Heading3Char">
    <w:name w:val="Heading 3 Char"/>
    <w:basedOn w:val="DefaultParagraphFont"/>
    <w:link w:val="Heading3"/>
    <w:uiPriority w:val="9"/>
    <w:semiHidden/>
    <w:rsid w:val="00A03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1BD"/>
    <w:rPr>
      <w:rFonts w:eastAsiaTheme="majorEastAsia" w:cstheme="majorBidi"/>
      <w:color w:val="272727" w:themeColor="text1" w:themeTint="D8"/>
    </w:rPr>
  </w:style>
  <w:style w:type="paragraph" w:styleId="Title">
    <w:name w:val="Title"/>
    <w:basedOn w:val="Normal"/>
    <w:next w:val="Normal"/>
    <w:link w:val="TitleChar"/>
    <w:qFormat/>
    <w:rsid w:val="00A03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03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1BD"/>
    <w:pPr>
      <w:spacing w:before="160"/>
      <w:jc w:val="center"/>
    </w:pPr>
    <w:rPr>
      <w:i/>
      <w:iCs/>
      <w:color w:val="404040" w:themeColor="text1" w:themeTint="BF"/>
    </w:rPr>
  </w:style>
  <w:style w:type="character" w:customStyle="1" w:styleId="QuoteChar">
    <w:name w:val="Quote Char"/>
    <w:basedOn w:val="DefaultParagraphFont"/>
    <w:link w:val="Quote"/>
    <w:uiPriority w:val="29"/>
    <w:rsid w:val="00A031BD"/>
    <w:rPr>
      <w:i/>
      <w:iCs/>
      <w:color w:val="404040" w:themeColor="text1" w:themeTint="BF"/>
    </w:rPr>
  </w:style>
  <w:style w:type="paragraph" w:styleId="ListParagraph">
    <w:name w:val="List Paragraph"/>
    <w:basedOn w:val="Normal"/>
    <w:uiPriority w:val="34"/>
    <w:qFormat/>
    <w:rsid w:val="00A031BD"/>
    <w:pPr>
      <w:ind w:left="720"/>
      <w:contextualSpacing/>
    </w:pPr>
  </w:style>
  <w:style w:type="character" w:styleId="IntenseEmphasis">
    <w:name w:val="Intense Emphasis"/>
    <w:basedOn w:val="DefaultParagraphFont"/>
    <w:uiPriority w:val="21"/>
    <w:qFormat/>
    <w:rsid w:val="00A031BD"/>
    <w:rPr>
      <w:i/>
      <w:iCs/>
      <w:color w:val="2F5496" w:themeColor="accent1" w:themeShade="BF"/>
    </w:rPr>
  </w:style>
  <w:style w:type="paragraph" w:styleId="IntenseQuote">
    <w:name w:val="Intense Quote"/>
    <w:basedOn w:val="Normal"/>
    <w:next w:val="Normal"/>
    <w:link w:val="IntenseQuoteChar"/>
    <w:uiPriority w:val="30"/>
    <w:qFormat/>
    <w:rsid w:val="00A03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1BD"/>
    <w:rPr>
      <w:i/>
      <w:iCs/>
      <w:color w:val="2F5496" w:themeColor="accent1" w:themeShade="BF"/>
    </w:rPr>
  </w:style>
  <w:style w:type="character" w:styleId="IntenseReference">
    <w:name w:val="Intense Reference"/>
    <w:basedOn w:val="DefaultParagraphFont"/>
    <w:uiPriority w:val="32"/>
    <w:qFormat/>
    <w:rsid w:val="00A031BD"/>
    <w:rPr>
      <w:b/>
      <w:bCs/>
      <w:smallCaps/>
      <w:color w:val="2F5496" w:themeColor="accent1" w:themeShade="BF"/>
      <w:spacing w:val="5"/>
    </w:rPr>
  </w:style>
  <w:style w:type="paragraph" w:styleId="Bibliography">
    <w:name w:val="Bibliography"/>
    <w:basedOn w:val="Normal"/>
    <w:next w:val="Normal"/>
    <w:uiPriority w:val="37"/>
    <w:semiHidden/>
    <w:unhideWhenUsed/>
    <w:rsid w:val="00A031BD"/>
  </w:style>
  <w:style w:type="paragraph" w:customStyle="1" w:styleId="Author">
    <w:name w:val="Author"/>
    <w:rsid w:val="00A031BD"/>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Keywords">
    <w:name w:val="Keywords"/>
    <w:basedOn w:val="Normal"/>
    <w:qFormat/>
    <w:rsid w:val="00A031BD"/>
    <w:pPr>
      <w:spacing w:after="120"/>
      <w:ind w:firstLine="274"/>
    </w:pPr>
    <w:rPr>
      <w:b/>
      <w:bCs/>
      <w:i/>
      <w:sz w:val="18"/>
      <w:szCs w:val="18"/>
    </w:rPr>
  </w:style>
  <w:style w:type="character" w:styleId="SubtleEmphasis">
    <w:name w:val="Subtle Emphasis"/>
    <w:uiPriority w:val="19"/>
    <w:qFormat/>
    <w:rsid w:val="00A031BD"/>
    <w:rPr>
      <w:sz w:val="18"/>
      <w:szCs w:val="18"/>
    </w:rPr>
  </w:style>
  <w:style w:type="paragraph" w:customStyle="1" w:styleId="body">
    <w:name w:val="body"/>
    <w:basedOn w:val="BodyText"/>
    <w:link w:val="bodyChar"/>
    <w:qFormat/>
    <w:rsid w:val="00A031BD"/>
    <w:pPr>
      <w:tabs>
        <w:tab w:val="left" w:pos="288"/>
      </w:tabs>
      <w:spacing w:before="120" w:line="228" w:lineRule="auto"/>
      <w:ind w:firstLine="289"/>
    </w:pPr>
    <w:rPr>
      <w:spacing w:val="-1"/>
      <w:lang w:val="x-none" w:eastAsia="x-none"/>
    </w:rPr>
  </w:style>
  <w:style w:type="character" w:customStyle="1" w:styleId="bodyChar">
    <w:name w:val="body Char"/>
    <w:basedOn w:val="BodyTextChar"/>
    <w:link w:val="body"/>
    <w:rsid w:val="00A031BD"/>
    <w:rPr>
      <w:rFonts w:ascii="Times New Roman" w:eastAsia="SimSun" w:hAnsi="Times New Roman" w:cs="Times New Roman"/>
      <w:spacing w:val="-1"/>
      <w:kern w:val="0"/>
      <w:sz w:val="20"/>
      <w:szCs w:val="20"/>
      <w:lang w:val="x-none" w:eastAsia="x-none"/>
      <w14:ligatures w14:val="none"/>
    </w:rPr>
  </w:style>
  <w:style w:type="paragraph" w:customStyle="1" w:styleId="Captions">
    <w:name w:val="Captions"/>
    <w:basedOn w:val="Normal"/>
    <w:link w:val="CaptionsChar"/>
    <w:qFormat/>
    <w:rsid w:val="00A031BD"/>
    <w:pPr>
      <w:tabs>
        <w:tab w:val="left" w:pos="533"/>
      </w:tabs>
      <w:spacing w:before="80" w:after="200"/>
    </w:pPr>
    <w:rPr>
      <w:noProof/>
      <w:szCs w:val="16"/>
    </w:rPr>
  </w:style>
  <w:style w:type="character" w:customStyle="1" w:styleId="CaptionsChar">
    <w:name w:val="Captions Char"/>
    <w:basedOn w:val="DefaultParagraphFont"/>
    <w:link w:val="Captions"/>
    <w:rsid w:val="00A031BD"/>
    <w:rPr>
      <w:rFonts w:ascii="Times New Roman" w:eastAsia="SimSun" w:hAnsi="Times New Roman" w:cs="Times New Roman"/>
      <w:noProof/>
      <w:kern w:val="0"/>
      <w:sz w:val="20"/>
      <w:szCs w:val="16"/>
      <w:lang w:val="en-US"/>
      <w14:ligatures w14:val="none"/>
    </w:rPr>
  </w:style>
  <w:style w:type="paragraph" w:styleId="Caption">
    <w:name w:val="caption"/>
    <w:basedOn w:val="Captions"/>
    <w:next w:val="Normal"/>
    <w:uiPriority w:val="35"/>
    <w:unhideWhenUsed/>
    <w:qFormat/>
    <w:rsid w:val="00A031BD"/>
  </w:style>
  <w:style w:type="table" w:styleId="TableGrid">
    <w:name w:val="Table Grid"/>
    <w:basedOn w:val="TableNormal"/>
    <w:uiPriority w:val="59"/>
    <w:rsid w:val="00A03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A031BD"/>
    <w:pPr>
      <w:spacing w:after="120"/>
    </w:pPr>
  </w:style>
  <w:style w:type="character" w:customStyle="1" w:styleId="BodyTextChar">
    <w:name w:val="Body Text Char"/>
    <w:basedOn w:val="DefaultParagraphFont"/>
    <w:link w:val="BodyText"/>
    <w:uiPriority w:val="99"/>
    <w:semiHidden/>
    <w:rsid w:val="00A031BD"/>
    <w:rPr>
      <w:rFonts w:ascii="Times New Roman" w:eastAsia="SimSun" w:hAnsi="Times New Roman" w:cs="Times New Roman"/>
      <w:kern w:val="0"/>
      <w:sz w:val="20"/>
      <w:szCs w:val="20"/>
      <w:lang w:val="en-US"/>
      <w14:ligatures w14:val="none"/>
    </w:rPr>
  </w:style>
  <w:style w:type="paragraph" w:styleId="NormalWeb">
    <w:name w:val="Normal (Web)"/>
    <w:basedOn w:val="Normal"/>
    <w:uiPriority w:val="99"/>
    <w:semiHidden/>
    <w:unhideWhenUsed/>
    <w:rsid w:val="001F5DC3"/>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62279">
      <w:bodyDiv w:val="1"/>
      <w:marLeft w:val="0"/>
      <w:marRight w:val="0"/>
      <w:marTop w:val="0"/>
      <w:marBottom w:val="0"/>
      <w:divBdr>
        <w:top w:val="none" w:sz="0" w:space="0" w:color="auto"/>
        <w:left w:val="none" w:sz="0" w:space="0" w:color="auto"/>
        <w:bottom w:val="none" w:sz="0" w:space="0" w:color="auto"/>
        <w:right w:val="none" w:sz="0" w:space="0" w:color="auto"/>
      </w:divBdr>
    </w:div>
    <w:div w:id="259339220">
      <w:bodyDiv w:val="1"/>
      <w:marLeft w:val="0"/>
      <w:marRight w:val="0"/>
      <w:marTop w:val="0"/>
      <w:marBottom w:val="0"/>
      <w:divBdr>
        <w:top w:val="none" w:sz="0" w:space="0" w:color="auto"/>
        <w:left w:val="none" w:sz="0" w:space="0" w:color="auto"/>
        <w:bottom w:val="none" w:sz="0" w:space="0" w:color="auto"/>
        <w:right w:val="none" w:sz="0" w:space="0" w:color="auto"/>
      </w:divBdr>
    </w:div>
    <w:div w:id="427964631">
      <w:bodyDiv w:val="1"/>
      <w:marLeft w:val="0"/>
      <w:marRight w:val="0"/>
      <w:marTop w:val="0"/>
      <w:marBottom w:val="0"/>
      <w:divBdr>
        <w:top w:val="none" w:sz="0" w:space="0" w:color="auto"/>
        <w:left w:val="none" w:sz="0" w:space="0" w:color="auto"/>
        <w:bottom w:val="none" w:sz="0" w:space="0" w:color="auto"/>
        <w:right w:val="none" w:sz="0" w:space="0" w:color="auto"/>
      </w:divBdr>
    </w:div>
    <w:div w:id="445004169">
      <w:bodyDiv w:val="1"/>
      <w:marLeft w:val="0"/>
      <w:marRight w:val="0"/>
      <w:marTop w:val="0"/>
      <w:marBottom w:val="0"/>
      <w:divBdr>
        <w:top w:val="none" w:sz="0" w:space="0" w:color="auto"/>
        <w:left w:val="none" w:sz="0" w:space="0" w:color="auto"/>
        <w:bottom w:val="none" w:sz="0" w:space="0" w:color="auto"/>
        <w:right w:val="none" w:sz="0" w:space="0" w:color="auto"/>
      </w:divBdr>
    </w:div>
    <w:div w:id="763380932">
      <w:bodyDiv w:val="1"/>
      <w:marLeft w:val="0"/>
      <w:marRight w:val="0"/>
      <w:marTop w:val="0"/>
      <w:marBottom w:val="0"/>
      <w:divBdr>
        <w:top w:val="none" w:sz="0" w:space="0" w:color="auto"/>
        <w:left w:val="none" w:sz="0" w:space="0" w:color="auto"/>
        <w:bottom w:val="none" w:sz="0" w:space="0" w:color="auto"/>
        <w:right w:val="none" w:sz="0" w:space="0" w:color="auto"/>
      </w:divBdr>
    </w:div>
    <w:div w:id="957757270">
      <w:bodyDiv w:val="1"/>
      <w:marLeft w:val="0"/>
      <w:marRight w:val="0"/>
      <w:marTop w:val="0"/>
      <w:marBottom w:val="0"/>
      <w:divBdr>
        <w:top w:val="none" w:sz="0" w:space="0" w:color="auto"/>
        <w:left w:val="none" w:sz="0" w:space="0" w:color="auto"/>
        <w:bottom w:val="none" w:sz="0" w:space="0" w:color="auto"/>
        <w:right w:val="none" w:sz="0" w:space="0" w:color="auto"/>
      </w:divBdr>
    </w:div>
    <w:div w:id="1012756905">
      <w:bodyDiv w:val="1"/>
      <w:marLeft w:val="0"/>
      <w:marRight w:val="0"/>
      <w:marTop w:val="0"/>
      <w:marBottom w:val="0"/>
      <w:divBdr>
        <w:top w:val="none" w:sz="0" w:space="0" w:color="auto"/>
        <w:left w:val="none" w:sz="0" w:space="0" w:color="auto"/>
        <w:bottom w:val="none" w:sz="0" w:space="0" w:color="auto"/>
        <w:right w:val="none" w:sz="0" w:space="0" w:color="auto"/>
      </w:divBdr>
    </w:div>
    <w:div w:id="1701667915">
      <w:bodyDiv w:val="1"/>
      <w:marLeft w:val="0"/>
      <w:marRight w:val="0"/>
      <w:marTop w:val="0"/>
      <w:marBottom w:val="0"/>
      <w:divBdr>
        <w:top w:val="none" w:sz="0" w:space="0" w:color="auto"/>
        <w:left w:val="none" w:sz="0" w:space="0" w:color="auto"/>
        <w:bottom w:val="none" w:sz="0" w:space="0" w:color="auto"/>
        <w:right w:val="none" w:sz="0" w:space="0" w:color="auto"/>
      </w:divBdr>
    </w:div>
    <w:div w:id="1721782567">
      <w:bodyDiv w:val="1"/>
      <w:marLeft w:val="0"/>
      <w:marRight w:val="0"/>
      <w:marTop w:val="0"/>
      <w:marBottom w:val="0"/>
      <w:divBdr>
        <w:top w:val="none" w:sz="0" w:space="0" w:color="auto"/>
        <w:left w:val="none" w:sz="0" w:space="0" w:color="auto"/>
        <w:bottom w:val="none" w:sz="0" w:space="0" w:color="auto"/>
        <w:right w:val="none" w:sz="0" w:space="0" w:color="auto"/>
      </w:divBdr>
    </w:div>
    <w:div w:id="1928532613">
      <w:bodyDiv w:val="1"/>
      <w:marLeft w:val="0"/>
      <w:marRight w:val="0"/>
      <w:marTop w:val="0"/>
      <w:marBottom w:val="0"/>
      <w:divBdr>
        <w:top w:val="none" w:sz="0" w:space="0" w:color="auto"/>
        <w:left w:val="none" w:sz="0" w:space="0" w:color="auto"/>
        <w:bottom w:val="none" w:sz="0" w:space="0" w:color="auto"/>
        <w:right w:val="none" w:sz="0" w:space="0" w:color="auto"/>
      </w:divBdr>
    </w:div>
    <w:div w:id="195297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Meh23</b:Tag>
    <b:SourceType>JournalArticle</b:SourceType>
    <b:Guid>{E70FD601-6737-4DC2-971E-48C965BB4B74}</b:Guid>
    <b:Author>
      <b:Author>
        <b:NameList>
          <b:Person>
            <b:Last>Mehran Nasseri</b:Last>
            <b:First>Taha</b:First>
            <b:Middle>Falatouri, Patrick Bandtner and Farzaneh Darbanian</b:Middle>
          </b:Person>
        </b:NameList>
      </b:Author>
    </b:Author>
    <b:Title>Applying Machine Learning in Retail Demand Prediction—A Comparison of Tree-Based Ensembles and Long Short-Term Memory-Based Deep Learning</b:Title>
    <b:JournalName>MDPI Journals</b:JournalName>
    <b:Year>2023</b:Year>
    <b:RefOrder>2</b:RefOrder>
  </b:Source>
  <b:Source>
    <b:Tag>DSu25</b:Tag>
    <b:SourceType>JournalArticle</b:SourceType>
    <b:Guid>{F1C91151-7718-4C38-8274-839AA1A540BB}</b:Guid>
    <b:Author>
      <b:Author>
        <b:NameList>
          <b:Person>
            <b:Last>D. Suganthi</b:Last>
            <b:First>G.</b:First>
            <b:Middle>Hema Sree, C. Monika, K. Nithya Shree</b:Middle>
          </b:Person>
        </b:NameList>
      </b:Author>
    </b:Author>
    <b:Title>From ARIMA to LSTM: Evaluating Traditional and AI-Based Models for Accurate Retail Sales Forecasting</b:Title>
    <b:JournalName>International Journal for Research in Applied Science and Engineering Technology</b:JournalName>
    <b:Year>2025</b:Year>
    <b:RefOrder>5</b:RefOrder>
  </b:Source>
  <b:Source>
    <b:Tag>AIi26</b:Tag>
    <b:SourceType>InternetSite</b:SourceType>
    <b:Guid>{E3030D0F-C783-497D-BAFA-10FD16B22BCA}</b:Guid>
    <b:Title>AI in Finance (Category / Tutorial Collection)</b:Title>
    <b:ProductionCompany>Next Electronics (next.gr)</b:ProductionCompany>
    <b:YearAccessed>2026</b:YearAccessed>
    <b:MonthAccessed>April</b:MonthAccessed>
    <b:DayAccessed>16</b:DayAccessed>
    <b:URL>https://next.gr/ai/ai-in-finance/demand-forecasting-for-retail-inventory</b:URL>
    <b:RefOrder>3</b:RefOrder>
  </b:Source>
  <b:Source>
    <b:Tag>Val22</b:Tag>
    <b:SourceType>InternetSite</b:SourceType>
    <b:Guid>{9418B1DE-6A43-4179-B01B-CACDB8A28ED8}</b:Guid>
    <b:Author>
      <b:Author>
        <b:NameList>
          <b:Person>
            <b:Last>Maliukina</b:Last>
            <b:First>Valentyna</b:First>
          </b:Person>
        </b:NameList>
      </b:Author>
    </b:Author>
    <b:Title>How To Improve Retail Demand Forecasting with Machine Learning</b:Title>
    <b:ProductionCompany>Unicsoft</b:ProductionCompany>
    <b:Year>2022</b:Year>
    <b:Month>July</b:Month>
    <b:Day>6</b:Day>
    <b:YearAccessed>2026</b:YearAccessed>
    <b:MonthAccessed>April</b:MonthAccessed>
    <b:DayAccessed>16</b:DayAccessed>
    <b:URL>https://unicsoft.com/blog/how-to-improve-retail-demand-forecasting-with-machine-learning/</b:URL>
    <b:RefOrder>4</b:RefOrder>
  </b:Source>
  <b:Source>
    <b:Tag>Aff08</b:Tag>
    <b:SourceType>InternetSite</b:SourceType>
    <b:Guid>{01805FC3-C285-48AC-B29F-B34C31BE934E}</b:Guid>
    <b:Title>Afficionado Coffee Roasters</b:Title>
    <b:ProductionCompany>Afficionado Coffee Roasters (Private Company)</b:ProductionCompany>
    <b:Year>2008</b:Year>
    <b:YearAccessed>2026</b:YearAccessed>
    <b:MonthAccessed>April</b:MonthAccessed>
    <b:DayAccessed>16</b:DayAccessed>
    <b:URL>https://www.afficionadocoffee.com/?utm_source=chatgpt.com</b:URL>
    <b:RefOrder>1</b:RefOrder>
  </b:Source>
  <b:Source>
    <b:Tag>Uni22</b:Tag>
    <b:SourceType>InternetSite</b:SourceType>
    <b:Guid>{3634601E-142E-4CA0-9A31-F66F72D58715}</b:Guid>
    <b:Title>Unified Mentor</b:Title>
    <b:ProductionCompany>Unified Mentor Pvt. Ltd.</b:ProductionCompany>
    <b:Year>2022</b:Year>
    <b:YearAccessed>2026</b:YearAccessed>
    <b:MonthAccessed>April</b:MonthAccessed>
    <b:DayAccessed>16</b:DayAccessed>
    <b:URL>https://www.unifiedmentor.com/</b:URL>
    <b:RefOrder>6</b:RefOrder>
  </b:Source>
</b:Sources>
</file>

<file path=customXml/itemProps1.xml><?xml version="1.0" encoding="utf-8"?>
<ds:datastoreItem xmlns:ds="http://schemas.openxmlformats.org/officeDocument/2006/customXml" ds:itemID="{6F3DD0A2-1E36-49EA-B000-2742B5F26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Pages>
  <Words>2205</Words>
  <Characters>12572</Characters>
  <Application>Microsoft Office Word</Application>
  <DocSecurity>0</DocSecurity>
  <Lines>104</Lines>
  <Paragraphs>29</Paragraphs>
  <ScaleCrop>false</ScaleCrop>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Shramanth P Acharya</dc:creator>
  <cp:keywords/>
  <dc:description/>
  <cp:lastModifiedBy>Shramanth P Acharya</cp:lastModifiedBy>
  <cp:revision>40</cp:revision>
  <dcterms:created xsi:type="dcterms:W3CDTF">2026-04-16T04:33:00Z</dcterms:created>
  <dcterms:modified xsi:type="dcterms:W3CDTF">2026-04-17T03:12:00Z</dcterms:modified>
</cp:coreProperties>
</file>