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10.png" ContentType="image/png"/>
  <Override PartName="/word/media/image5.png" ContentType="image/png"/>
  <Override PartName="/word/media/image11.png" ContentType="image/png"/>
  <Override PartName="/word/media/image6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13.png" ContentType="image/png"/>
  <Override PartName="/word/media/image9.png" ContentType="image/png"/>
  <Override PartName="/word/media/image14.png" ContentType="image/png"/>
  <Override PartName="/word/media/image15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Times New Roman" w:hAnsi="Times New Roman"/>
        </w:rPr>
      </w:pPr>
      <w:r>
        <w:rPr>
          <w:sz w:val="44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>
          <w:sz w:val="44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>
          <w:sz w:val="44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>
          <w:sz w:val="44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>
          <w:sz w:val="44"/>
          <w:szCs w:val="28"/>
        </w:rPr>
      </w:r>
    </w:p>
    <w:p>
      <w:pPr>
        <w:pStyle w:val="Normal"/>
        <w:bidi w:val="0"/>
        <w:jc w:val="center"/>
        <w:rPr>
          <w:sz w:val="44"/>
          <w:szCs w:val="28"/>
        </w:rPr>
      </w:pPr>
      <w:r>
        <w:rPr>
          <w:rFonts w:ascii="Times New Roman" w:hAnsi="Times New Roman"/>
          <w:sz w:val="44"/>
          <w:szCs w:val="28"/>
        </w:rPr>
        <w:t>System zamówień</w:t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>
          <w:sz w:val="44"/>
          <w:szCs w:val="28"/>
        </w:rPr>
      </w:r>
    </w:p>
    <w:p>
      <w:pPr>
        <w:pStyle w:val="Normal"/>
        <w:bidi w:val="0"/>
        <w:jc w:val="center"/>
        <w:rPr>
          <w:sz w:val="44"/>
          <w:szCs w:val="28"/>
        </w:rPr>
      </w:pPr>
      <w:r>
        <w:rPr>
          <w:rFonts w:ascii="Times New Roman" w:hAnsi="Times New Roman"/>
          <w:sz w:val="44"/>
          <w:szCs w:val="28"/>
        </w:rPr>
        <w:t>JavaScript + React</w:t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>
          <w:sz w:val="44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>
          <w:sz w:val="44"/>
          <w:szCs w:val="28"/>
        </w:rPr>
      </w:r>
    </w:p>
    <w:p>
      <w:pPr>
        <w:pStyle w:val="Normal"/>
        <w:bidi w:val="0"/>
        <w:jc w:val="center"/>
        <w:rPr>
          <w:sz w:val="44"/>
          <w:szCs w:val="28"/>
        </w:rPr>
      </w:pPr>
      <w:r>
        <w:rPr>
          <w:rFonts w:ascii="Times New Roman" w:hAnsi="Times New Roman"/>
          <w:sz w:val="44"/>
          <w:szCs w:val="28"/>
        </w:rPr>
        <w:t>Jakub Starmach</w:t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>
          <w:sz w:val="44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>
          <w:sz w:val="44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>
          <w:sz w:val="44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>
          <w:sz w:val="44"/>
          <w:szCs w:val="28"/>
        </w:rPr>
      </w:r>
    </w:p>
    <w:p>
      <w:pPr>
        <w:pStyle w:val="Normal"/>
        <w:bidi w:val="0"/>
        <w:jc w:val="center"/>
        <w:rPr>
          <w:sz w:val="32"/>
          <w:szCs w:val="28"/>
        </w:rPr>
      </w:pPr>
      <w:r>
        <w:rPr>
          <w:rFonts w:ascii="Times New Roman" w:hAnsi="Times New Roman"/>
          <w:sz w:val="32"/>
          <w:szCs w:val="28"/>
        </w:rPr>
        <w:t>listopad 2025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Spis treści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Czeindeksu"/>
            </w:rPr>
            <w:instrText xml:space="preserve"> TOC \f \o "1-3" \h</w:instrText>
          </w:r>
          <w:r>
            <w:rPr>
              <w:rStyle w:val="Czeindeksu"/>
            </w:rPr>
            <w:fldChar w:fldCharType="separate"/>
          </w:r>
          <w:hyperlink w:anchor="__RefHeading___Toc20_114019075">
            <w:r>
              <w:rPr>
                <w:rStyle w:val="Czeindeksu"/>
              </w:rPr>
              <w:t>I. Ogólny opis projektu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22_114019075">
            <w:r>
              <w:rPr>
                <w:rStyle w:val="Czeindeksu"/>
              </w:rPr>
              <w:t>Temat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24_114019075">
            <w:r>
              <w:rPr>
                <w:rStyle w:val="Czeindeksu"/>
              </w:rPr>
              <w:t>Przeznaczenie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26_114019075">
            <w:r>
              <w:rPr>
                <w:rStyle w:val="Czeindeksu"/>
              </w:rPr>
              <w:t>Podstrony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28_114019075">
            <w:r>
              <w:rPr>
                <w:rStyle w:val="Czeindeksu"/>
              </w:rPr>
              <w:t>Strona główna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808_4065741095">
            <w:r>
              <w:rPr>
                <w:rStyle w:val="Czeindeksu"/>
              </w:rPr>
              <w:t>Zamówienia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810_4065741095">
            <w:r>
              <w:rPr>
                <w:rStyle w:val="Czeindeksu"/>
              </w:rPr>
              <w:t>Klienci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812_4065741095">
            <w:r>
              <w:rPr>
                <w:rStyle w:val="Czeindeksu"/>
              </w:rPr>
              <w:t>Kalendarz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814_4065741095">
            <w:r>
              <w:rPr>
                <w:rStyle w:val="Czeindeksu"/>
              </w:rPr>
              <w:t>Kociekawostka</w:t>
              <w:tab/>
              <w:t>6</w:t>
            </w:r>
          </w:hyperlink>
        </w:p>
        <w:p>
          <w:pPr>
            <w:pStyle w:val="TOC1"/>
            <w:rPr/>
          </w:pPr>
          <w:hyperlink w:anchor="__RefHeading___Toc30_114019075">
            <w:r>
              <w:rPr>
                <w:rStyle w:val="Czeindeksu"/>
              </w:rPr>
              <w:t>II. Mechanika projektu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32_114019075">
            <w:r>
              <w:rPr>
                <w:rStyle w:val="Czeindeksu"/>
              </w:rPr>
              <w:t>Komponent useCalendar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34_114019075">
            <w:r>
              <w:rPr>
                <w:rStyle w:val="Czeindeksu"/>
              </w:rPr>
              <w:t>Import funkcji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68_114019075">
            <w:r>
              <w:rPr>
                <w:rStyle w:val="Czeindeksu"/>
              </w:rPr>
              <w:t>1. Strona aplikacji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0_114019075">
            <w:r>
              <w:rPr>
                <w:rStyle w:val="Czeindeksu"/>
              </w:rPr>
              <w:t>Context Providery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72_114019075">
            <w:r>
              <w:rPr>
                <w:rStyle w:val="Czeindeksu"/>
              </w:rPr>
              <w:t>2. Kalendarz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4_114019075">
            <w:r>
              <w:rPr>
                <w:rStyle w:val="Czeindeksu"/>
              </w:rPr>
              <w:t>Stałe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6_114019075">
            <w:r>
              <w:rPr>
                <w:rStyle w:val="Czeindeksu"/>
              </w:rPr>
              <w:t>Metody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86_114019075">
            <w:r>
              <w:rPr>
                <w:rStyle w:val="Czeindeksu"/>
              </w:rPr>
              <w:t>Renderowanie miesiąca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718_4065741095">
            <w:r>
              <w:rPr>
                <w:rStyle w:val="Czeindeksu"/>
              </w:rPr>
              <w:t>3. Zamówienia</w:t>
              <w:tab/>
              <w:t>15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20_4065741095">
            <w:r>
              <w:rPr>
                <w:rStyle w:val="Czeindeksu"/>
              </w:rPr>
              <w:t>Stałe</w:t>
              <w:tab/>
              <w:t>15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22_4065741095">
            <w:r>
              <w:rPr>
                <w:rStyle w:val="Czeindeksu"/>
              </w:rPr>
              <w:t>Metody</w:t>
              <w:tab/>
              <w:t>16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26_4065741095">
            <w:r>
              <w:rPr>
                <w:rStyle w:val="Czeindeksu"/>
              </w:rPr>
              <w:t>Schemat formularza</w:t>
              <w:tab/>
              <w:t>16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749_4065741095">
            <w:r>
              <w:rPr>
                <w:rStyle w:val="Czeindeksu"/>
              </w:rPr>
              <w:t>4. Klienci</w:t>
              <w:tab/>
              <w:t>17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51_4065741095">
            <w:r>
              <w:rPr>
                <w:rStyle w:val="Czeindeksu"/>
              </w:rPr>
              <w:t>Metody</w:t>
              <w:tab/>
              <w:t>17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59_4065741095">
            <w:r>
              <w:rPr>
                <w:rStyle w:val="Czeindeksu"/>
              </w:rPr>
              <w:t>Schemat formularza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761_4065741095">
            <w:r>
              <w:rPr>
                <w:rStyle w:val="Czeindeksu"/>
              </w:rPr>
              <w:t>5. Kociekawostka</w:t>
              <w:tab/>
              <w:t>18</w:t>
            </w:r>
          </w:hyperlink>
          <w:r>
            <w:rPr>
              <w:rStyle w:val="Czeindeksu"/>
            </w:rPr>
            <w:fldChar w:fldCharType="end"/>
          </w:r>
        </w:p>
      </w:sdtContent>
    </w:sdt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3"/>
        </w:numPr>
        <w:spacing w:before="0" w:after="120"/>
        <w:rPr/>
      </w:pPr>
      <w:bookmarkStart w:id="0" w:name="__RefHeading___Toc20_114019075"/>
      <w:bookmarkEnd w:id="0"/>
      <w:r>
        <w:rPr/>
        <w:t>I. Ogólny opis projektu</w:t>
      </w:r>
    </w:p>
    <w:p>
      <w:pPr>
        <w:pStyle w:val="Heading2"/>
        <w:numPr>
          <w:ilvl w:val="1"/>
          <w:numId w:val="3"/>
        </w:numPr>
        <w:jc w:val="both"/>
        <w:rPr/>
      </w:pPr>
      <w:bookmarkStart w:id="1" w:name="__RefHeading___Toc22_114019075"/>
      <w:bookmarkEnd w:id="1"/>
      <w:r>
        <w:rPr/>
        <w:t>Temat</w:t>
      </w:r>
    </w:p>
    <w:p>
      <w:pPr>
        <w:pStyle w:val="BodyText"/>
        <w:jc w:val="both"/>
        <w:rPr/>
      </w:pPr>
      <w:r>
        <w:rPr/>
        <w:t>Aplikacja System Zamówień ma na celu umożliwienie użytkownikowi dodawanie klientów, tworzenie zamówień i ich przeglądanie w kalendarzu.</w:t>
      </w:r>
    </w:p>
    <w:p>
      <w:pPr>
        <w:pStyle w:val="Heading2"/>
        <w:numPr>
          <w:ilvl w:val="0"/>
          <w:numId w:val="3"/>
        </w:numPr>
        <w:jc w:val="both"/>
        <w:rPr/>
      </w:pPr>
      <w:bookmarkStart w:id="2" w:name="__RefHeading___Toc24_114019075"/>
      <w:bookmarkEnd w:id="2"/>
      <w:r>
        <w:rPr/>
        <w:t>Przeznaczenie</w:t>
      </w:r>
    </w:p>
    <w:p>
      <w:pPr>
        <w:pStyle w:val="BodyText"/>
        <w:jc w:val="both"/>
        <w:rPr/>
      </w:pPr>
      <w:r>
        <w:rPr/>
        <w:t>Aplikacja jest przeznaczona dla wszystkich, od małych firm po samotnych działaczy. Nawet studenci czy uczniowie znajdą w niej zastosowanie.</w:t>
      </w:r>
    </w:p>
    <w:p>
      <w:pPr>
        <w:pStyle w:val="Heading2"/>
        <w:numPr>
          <w:ilvl w:val="1"/>
          <w:numId w:val="3"/>
        </w:numPr>
        <w:ind w:hanging="0" w:start="0"/>
        <w:jc w:val="both"/>
        <w:rPr/>
      </w:pPr>
      <w:bookmarkStart w:id="3" w:name="__RefHeading___Toc26_114019075"/>
      <w:bookmarkEnd w:id="3"/>
      <w:r>
        <w:rPr/>
        <w:t>Podstrony</w:t>
      </w:r>
    </w:p>
    <w:p>
      <w:pPr>
        <w:pStyle w:val="BodyText"/>
        <w:jc w:val="both"/>
        <w:rPr>
          <w:sz w:val="28"/>
          <w:szCs w:val="24"/>
        </w:rPr>
      </w:pPr>
      <w:r>
        <w:rPr>
          <w:sz w:val="28"/>
          <w:szCs w:val="24"/>
        </w:rPr>
        <w:t>Aplikacja dzieli się na kilka podstron:</w:t>
      </w:r>
    </w:p>
    <w:p>
      <w:pPr>
        <w:pStyle w:val="Heading3"/>
        <w:numPr>
          <w:ilvl w:val="2"/>
          <w:numId w:val="2"/>
        </w:numPr>
        <w:jc w:val="both"/>
        <w:rPr/>
      </w:pPr>
      <w:bookmarkStart w:id="4" w:name="__RefHeading___Toc28_114019075"/>
      <w:bookmarkEnd w:id="4"/>
      <w:r>
        <w:rPr/>
        <w:t>Strona główna</w:t>
      </w:r>
    </w:p>
    <w:p>
      <w:pPr>
        <w:pStyle w:val="BodyText"/>
        <w:rPr/>
      </w:pPr>
      <w:r>
        <w:rPr/>
        <w:drawing>
          <wp:inline distT="0" distB="0" distL="0" distR="0">
            <wp:extent cx="6120130" cy="3442335"/>
            <wp:effectExtent l="0" t="0" r="0" b="0"/>
            <wp:docPr id="1" name="Obraz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Times New Roman" w:hAnsi="Times New Roman"/>
        </w:rPr>
      </w:pPr>
      <w:r>
        <w:rPr/>
        <w:t>Na stronie głównej nic się nie dzieje</w:t>
      </w:r>
    </w:p>
    <w:p>
      <w:pPr>
        <w:pStyle w:val="Heading3"/>
        <w:numPr>
          <w:ilvl w:val="0"/>
          <w:numId w:val="2"/>
        </w:numPr>
        <w:rPr>
          <w:rFonts w:ascii="Times New Roman" w:hAnsi="Times New Roman"/>
        </w:rPr>
      </w:pPr>
      <w:bookmarkStart w:id="5" w:name="__RefHeading___Toc808_4065741095"/>
      <w:bookmarkEnd w:id="5"/>
      <w:r>
        <w:rPr/>
        <w:t>Zamówienia</w:t>
      </w:r>
    </w:p>
    <w:p>
      <w:pPr>
        <w:pStyle w:val="BodyText"/>
        <w:rPr/>
      </w:pPr>
      <w:r>
        <w:rPr/>
        <w:drawing>
          <wp:inline distT="0" distB="0" distL="0" distR="0">
            <wp:extent cx="6120130" cy="3442335"/>
            <wp:effectExtent l="0" t="0" r="0" b="0"/>
            <wp:docPr id="2" name="Obraz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rPr/>
      </w:pPr>
      <w:r>
        <w:rPr/>
        <w:t>Tutaj użytkownik może dodawać zamówienia. Każde pole jest obowiązkowe</w:t>
        <w:br/>
        <w:t>i poinformuje użytkownika o ewentualnych błędach. Po prawidłowym utworzeniu zostanie przekierowany od razu do kalendarza</w:t>
      </w:r>
    </w:p>
    <w:p>
      <w:pPr>
        <w:pStyle w:val="BodyText"/>
        <w:rPr/>
      </w:pPr>
      <w:r>
        <w:rPr/>
        <w:drawing>
          <wp:inline distT="0" distB="0" distL="0" distR="0">
            <wp:extent cx="6120130" cy="3442335"/>
            <wp:effectExtent l="0" t="0" r="0" b="0"/>
            <wp:docPr id="3" name="Obraz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widowControl/>
        <w:numPr>
          <w:ilvl w:val="0"/>
          <w:numId w:val="0"/>
        </w:numPr>
        <w:suppressAutoHyphens w:val="true"/>
        <w:ind w:hanging="0" w:start="0"/>
        <w:jc w:val="start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Heading3"/>
        <w:numPr>
          <w:ilvl w:val="2"/>
          <w:numId w:val="2"/>
        </w:numPr>
        <w:rPr>
          <w:rFonts w:ascii="Times New Roman" w:hAnsi="Times New Roman"/>
        </w:rPr>
      </w:pPr>
      <w:bookmarkStart w:id="6" w:name="__RefHeading___Toc810_4065741095"/>
      <w:bookmarkEnd w:id="6"/>
      <w:r>
        <w:rPr/>
        <w:t>Klienci</w:t>
      </w:r>
    </w:p>
    <w:p>
      <w:pPr>
        <w:pStyle w:val="BodyText"/>
        <w:rPr>
          <w:rFonts w:ascii="Times New Roman" w:hAnsi="Times New Roman"/>
        </w:rPr>
      </w:pPr>
      <w:r>
        <w:rPr/>
        <w:t>Tutaj użytkownik może dodawać klientów i ich przeglądać / usuwać</w:t>
      </w:r>
    </w:p>
    <w:p>
      <w:pPr>
        <w:pStyle w:val="BodyText"/>
        <w:rPr/>
      </w:pPr>
      <w:r>
        <w:rPr/>
        <w:drawing>
          <wp:inline distT="0" distB="0" distL="0" distR="0">
            <wp:extent cx="6120130" cy="3442335"/>
            <wp:effectExtent l="0" t="0" r="0" b="0"/>
            <wp:docPr id="4" name="Obraz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drawing>
          <wp:inline distT="0" distB="0" distL="0" distR="0">
            <wp:extent cx="6120130" cy="3442335"/>
            <wp:effectExtent l="0" t="0" r="0" b="0"/>
            <wp:docPr id="5" name="Obraz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widowControl/>
        <w:numPr>
          <w:ilvl w:val="0"/>
          <w:numId w:val="0"/>
        </w:numPr>
        <w:suppressAutoHyphens w:val="true"/>
        <w:ind w:hanging="0" w:start="0"/>
        <w:jc w:val="start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Heading3"/>
        <w:numPr>
          <w:ilvl w:val="2"/>
          <w:numId w:val="2"/>
        </w:numPr>
        <w:jc w:val="both"/>
        <w:rPr/>
      </w:pPr>
      <w:bookmarkStart w:id="7" w:name="__RefHeading___Toc812_4065741095"/>
      <w:bookmarkEnd w:id="7"/>
      <w:r>
        <w:rPr/>
        <w:t>Kalendarz</w:t>
      </w:r>
    </w:p>
    <w:p>
      <w:pPr>
        <w:pStyle w:val="BodyText"/>
        <w:jc w:val="both"/>
        <w:rPr/>
      </w:pPr>
      <w:r>
        <w:rPr/>
        <w:t>Tutaj użytkownik może przeglądać kalendarz, przełączać się między miesiącami</w:t>
        <w:br/>
        <w:t>i podglądać dodane wydarzenia / zamówienia.</w:t>
      </w:r>
    </w:p>
    <w:p>
      <w:pPr>
        <w:pStyle w:val="BodyText"/>
        <w:rPr/>
      </w:pPr>
      <w:r>
        <w:rPr/>
        <w:drawing>
          <wp:inline distT="0" distB="0" distL="0" distR="0">
            <wp:extent cx="6120130" cy="3442335"/>
            <wp:effectExtent l="0" t="0" r="0" b="0"/>
            <wp:docPr id="6" name="Obraz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rPr/>
      </w:pPr>
      <w:r>
        <w:rPr/>
        <w:t>Przycisk „Dodaj wydarzenie” dodaje przykładowe wydarzenie dnia 29 listopada 2025</w:t>
      </w:r>
    </w:p>
    <w:p>
      <w:pPr>
        <w:pStyle w:val="Heading3"/>
        <w:numPr>
          <w:ilvl w:val="2"/>
          <w:numId w:val="2"/>
        </w:numPr>
        <w:jc w:val="both"/>
        <w:rPr/>
      </w:pPr>
      <w:bookmarkStart w:id="8" w:name="__RefHeading___Toc814_4065741095"/>
      <w:bookmarkEnd w:id="8"/>
      <w:r>
        <w:rPr/>
        <w:t>Kociekawostka</w:t>
      </w:r>
    </w:p>
    <w:p>
      <w:pPr>
        <w:pStyle w:val="BodyText"/>
        <w:jc w:val="both"/>
        <w:rPr/>
      </w:pPr>
      <w:r>
        <w:rPr/>
        <w:t>Ta strona po kliknięciu przycisku pobiera ze strony catfact.ninja losową ciekawostkę o kotach</w:t>
      </w:r>
      <w:r>
        <w:rPr/>
        <w:t xml:space="preserve">. </w:t>
      </w:r>
      <w:r>
        <w:rPr/>
        <w:t>Poniżej wyświetlany jest wykres – średnia waga kota w zależności od rasy – dane pobierane są ze strony api.thecatapi.com</w:t>
      </w:r>
    </w:p>
    <w:p>
      <w:pPr>
        <w:pStyle w:val="BodyText"/>
        <w:rPr/>
      </w:pPr>
      <w:r>
        <w:rPr/>
        <w:drawing>
          <wp:inline distT="0" distB="0" distL="0" distR="0">
            <wp:extent cx="5826760" cy="3277235"/>
            <wp:effectExtent l="0" t="0" r="0" b="0"/>
            <wp:docPr id="7" name="Obraz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676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Heading1"/>
        <w:numPr>
          <w:ilvl w:val="0"/>
          <w:numId w:val="3"/>
        </w:numPr>
        <w:spacing w:before="0" w:after="120"/>
        <w:jc w:val="both"/>
        <w:rPr/>
      </w:pPr>
      <w:bookmarkStart w:id="9" w:name="__RefHeading___Toc30_114019075"/>
      <w:bookmarkEnd w:id="9"/>
      <w:r>
        <w:rPr/>
        <w:t>II. Mechanika projektu</w:t>
      </w:r>
    </w:p>
    <w:p>
      <w:pPr>
        <w:pStyle w:val="Heading2"/>
        <w:numPr>
          <w:ilvl w:val="1"/>
          <w:numId w:val="3"/>
        </w:numPr>
        <w:jc w:val="both"/>
        <w:rPr/>
      </w:pPr>
      <w:bookmarkStart w:id="10" w:name="__RefHeading___Toc32_114019075"/>
      <w:bookmarkEnd w:id="10"/>
      <w:r>
        <w:rPr/>
        <w:t>Komponent useCalendar</w:t>
      </w:r>
    </w:p>
    <w:p>
      <w:pPr>
        <w:pStyle w:val="Heading3"/>
        <w:numPr>
          <w:ilvl w:val="2"/>
          <w:numId w:val="2"/>
        </w:numPr>
        <w:jc w:val="both"/>
        <w:rPr/>
      </w:pPr>
      <w:bookmarkStart w:id="11" w:name="__RefHeading___Toc34_114019075"/>
      <w:bookmarkEnd w:id="11"/>
      <w:r>
        <w:rPr/>
        <w:t>Import funkcji</w:t>
      </w:r>
    </w:p>
    <w:p>
      <w:pPr>
        <w:pStyle w:val="BodyText"/>
        <w:jc w:val="both"/>
        <w:rPr/>
      </w:pPr>
      <w:r>
        <w:rPr/>
        <w:t xml:space="preserve">Komponent </w:t>
      </w:r>
      <w:r>
        <w:rPr>
          <w:b/>
          <w:bCs/>
        </w:rPr>
        <w:t>useCalendar</w:t>
      </w:r>
      <w:r>
        <w:rPr/>
        <w:t xml:space="preserve"> jest najważniejszym w całym projekcie, ponieważ jest on </w:t>
      </w:r>
      <w:r>
        <w:rPr>
          <w:b/>
          <w:bCs/>
        </w:rPr>
        <w:t>hookiem</w:t>
      </w:r>
      <w:r>
        <w:rPr/>
        <w:t xml:space="preserve">, który umożliwia nam tworzenie </w:t>
      </w:r>
      <w:r>
        <w:rPr>
          <w:b/>
          <w:bCs/>
        </w:rPr>
        <w:t>terminarza</w:t>
      </w:r>
      <w:r>
        <w:rPr/>
        <w:t xml:space="preserve"> i dodawanie do niego wydarzeń. Aby z niego skorzystać należy zaimportować </w:t>
      </w:r>
      <w:r>
        <w:rPr>
          <w:b w:val="false"/>
          <w:bCs w:val="false"/>
        </w:rPr>
        <w:t>„useCalendar” oraz pobra</w:t>
      </w:r>
      <w:r>
        <w:rPr>
          <w:b w:val="false"/>
          <w:bCs w:val="false"/>
        </w:rPr>
        <w:t>ć</w:t>
      </w:r>
      <w:r>
        <w:rPr>
          <w:b w:val="false"/>
          <w:bCs w:val="false"/>
        </w:rPr>
        <w:t>:</w:t>
      </w:r>
    </w:p>
    <w:p>
      <w:pPr>
        <w:pStyle w:val="BodyText"/>
        <w:numPr>
          <w:ilvl w:val="0"/>
          <w:numId w:val="4"/>
        </w:numPr>
        <w:jc w:val="both"/>
        <w:rPr/>
      </w:pPr>
      <w:r>
        <w:rPr>
          <w:b w:val="false"/>
          <w:bCs w:val="false"/>
        </w:rPr>
        <w:t>calendar – obiekt z zapisanymi wydarzeniami, pobieranymi z lokalnej pamięci</w:t>
      </w:r>
    </w:p>
    <w:p>
      <w:pPr>
        <w:pStyle w:val="BodyText"/>
        <w:numPr>
          <w:ilvl w:val="0"/>
          <w:numId w:val="4"/>
        </w:numPr>
        <w:jc w:val="both"/>
        <w:rPr/>
      </w:pPr>
      <w:r>
        <w:rPr>
          <w:b w:val="false"/>
          <w:bCs w:val="false"/>
        </w:rPr>
        <w:t>setCalendar – funkcja służąca do ustawienia wartości całego kalendarza. Używa ona do tego useState z Reacta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4946650" cy="783590"/>
                <wp:effectExtent l="0" t="0" r="0" b="0"/>
                <wp:docPr id="8" name="Ramka tekstowa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6760" cy="78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const [calendar, setCalendar] = useState(() =&gt; {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const savedCalendar = localStorage.getItem("calendar");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return savedCalendar ? JSON.parse(savedCalendar) : {};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});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1" path="m0,0l-2147483645,0l-2147483645,-2147483646l0,-2147483646xe" stroked="f" o:allowincell="f" style="position:absolute;margin-left:0pt;margin-top:-61.75pt;width:389.45pt;height:61.6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const [calendar, setCalendar] = useState(() =&gt; {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const savedCalendar = localStorage.getItem("calendar");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return savedCalendar ? JSON.parse(savedCalendar) : {};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});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rPr>
          <w:rFonts w:ascii="Times New Roman" w:hAnsi="Times New Roman"/>
        </w:rPr>
      </w:pPr>
      <w:r>
        <w:rPr>
          <w:b w:val="false"/>
          <w:bCs w:val="false"/>
        </w:rPr>
        <w:t>oraz useEffect z Reacta do automatycznego zapisywania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5281930" cy="634365"/>
                <wp:effectExtent l="0" t="0" r="0" b="0"/>
                <wp:docPr id="9" name="Ramka tekstowa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19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useEffect(() =&gt; {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localStorage.setItem("calendar", JSON.stringify(calendar));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}, [calendar]);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3" path="m0,0l-2147483645,0l-2147483645,-2147483646l0,-2147483646xe" stroked="f" o:allowincell="f" style="position:absolute;margin-left:0pt;margin-top:-50pt;width:415.85pt;height:49.9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useEffect(() =&gt; {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localStorage.setItem("calendar", JSON.stringify(calendar));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}, [calendar]);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b w:val="false"/>
          <w:bCs w:val="false"/>
        </w:rPr>
        <w:t>addEvent – funkcja służąca do dodawania nowych wydarzeń w kalendarzu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b w:val="false"/>
          <w:bCs w:val="false"/>
        </w:rPr>
        <w:t>removeEvent – funkcja służąca do usuwania wydarzeń z kalendarza na podstawie dnia i tytułu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b w:val="false"/>
          <w:bCs w:val="false"/>
        </w:rPr>
        <w:t>getDay i getMonth – funkcje zwracające tablice wydarzeń z danego dnia</w:t>
        <w:br/>
        <w:t>i tablicę dni z danego miesiąca</w:t>
      </w:r>
    </w:p>
    <w:p>
      <w:pPr>
        <w:pStyle w:val="BodyText"/>
        <w:jc w:val="both"/>
        <w:rPr/>
      </w:pPr>
      <w:r>
        <w:rPr>
          <w:b w:val="false"/>
          <w:bCs w:val="false"/>
        </w:rPr>
        <w:t>Całość powinna wyglądać tak: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6539230" cy="634365"/>
                <wp:effectExtent l="0" t="0" r="0" b="0"/>
                <wp:docPr id="10" name="Ramka tekstowa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3940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import { useCalendar } from "./pages/useCalendar";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const { calendar, addEvent, getDay, getMonth, removeEvent } = useCalendar();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2" path="m0,0l-2147483645,0l-2147483645,-2147483646l0,-2147483646xe" stroked="f" o:allowincell="f" style="position:absolute;margin-left:0pt;margin-top:-50pt;width:514.85pt;height:49.9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import { useCalendar } from "./pages/useCalendar";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const { calendar, addEvent, getDay, getMonth, removeEvent } = useCalendar();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4"/>
        <w:widowControl/>
        <w:numPr>
          <w:ilvl w:val="0"/>
          <w:numId w:val="0"/>
        </w:numPr>
        <w:suppressAutoHyphens w:val="true"/>
        <w:ind w:hanging="0" w:start="0"/>
        <w:jc w:val="start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Heading4"/>
        <w:numPr>
          <w:ilvl w:val="3"/>
          <w:numId w:val="1"/>
        </w:numPr>
        <w:ind w:hanging="0" w:start="0"/>
        <w:jc w:val="both"/>
        <w:rPr/>
      </w:pPr>
      <w:bookmarkStart w:id="12" w:name="__RefHeading___Toc36_114019075"/>
      <w:bookmarkEnd w:id="12"/>
      <w:r>
        <w:rPr/>
        <w:t>addEvent</w:t>
      </w:r>
    </w:p>
    <w:p>
      <w:pPr>
        <w:pStyle w:val="BodyText"/>
        <w:jc w:val="both"/>
        <w:rPr/>
      </w:pPr>
      <w:r>
        <w:rPr/>
        <w:t>Funkcja ta umożliwia dopisanie do kalendarza nowego wydarzenia</w:t>
      </w:r>
    </w:p>
    <w:p>
      <w:pPr>
        <w:pStyle w:val="Heading5"/>
        <w:numPr>
          <w:ilvl w:val="4"/>
          <w:numId w:val="1"/>
        </w:numPr>
        <w:ind w:hanging="0" w:start="0"/>
        <w:jc w:val="both"/>
        <w:rPr/>
      </w:pPr>
      <w:bookmarkStart w:id="13" w:name="__RefHeading___Toc38_114019075"/>
      <w:bookmarkEnd w:id="13"/>
      <w:r>
        <w:rPr/>
        <w:t>Argumenty</w:t>
      </w:r>
    </w:p>
    <w:p>
      <w:pPr>
        <w:pStyle w:val="BodyText"/>
        <w:jc w:val="both"/>
        <w:rPr/>
      </w:pPr>
      <w:r>
        <w:rPr/>
        <w:t>Użytkownik przekazuje do funkcji:</w:t>
      </w:r>
    </w:p>
    <w:p>
      <w:pPr>
        <w:pStyle w:val="BodyText"/>
        <w:numPr>
          <w:ilvl w:val="0"/>
          <w:numId w:val="6"/>
        </w:numPr>
        <w:jc w:val="both"/>
        <w:rPr/>
      </w:pPr>
      <w:r>
        <w:rPr/>
        <w:t>obiekt daty, czyli { year, month, day } (np. { year:2025, month:11, day:1 })</w:t>
      </w:r>
    </w:p>
    <w:p>
      <w:pPr>
        <w:pStyle w:val="BodyText"/>
        <w:jc w:val="both"/>
        <w:rPr/>
      </w:pPr>
      <w:r>
        <w:rPr/>
        <w:tab/>
        <w:t>// warto zauważyć, że przekazujemy numery dni, miesięcy i lat odpowiadające ich numerom w kalendarzu, nie zaczynamy liczenia od 0. Jeżeli podamy nieprawidłowe wartości, to funkcja zwróci do konsoli błąd i zakończy wykonanie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5533390" cy="714375"/>
                <wp:effectExtent l="0" t="0" r="0" b="0"/>
                <wp:docPr id="11" name="Ramka tekstowa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3560" cy="714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if (day &lt; 1 || month &lt; 1 || month &gt; 12 || month &gt; 12) {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console.error("Tried to create Event in non existing day!");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return;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4" path="m0,0l-2147483645,0l-2147483645,-2147483646l0,-2147483646xe" stroked="f" o:allowincell="f" style="position:absolute;margin-left:0pt;margin-top:-56.3pt;width:435.65pt;height:56.2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if (day &lt; 1 || month &lt; 1 || month &gt; 12 || month &gt; 12) {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console.error("Tried to create Event in non existing day!");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return;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numPr>
          <w:ilvl w:val="0"/>
          <w:numId w:val="9"/>
        </w:numPr>
        <w:jc w:val="both"/>
        <w:rPr/>
      </w:pPr>
      <w:r>
        <w:rPr/>
        <w:t>dane o wydarzeniu, czyli obiekt. Może to być sam tytuł, ale również opis, cena, lista uczestników itp.</w:t>
      </w:r>
    </w:p>
    <w:p>
      <w:pPr>
        <w:pStyle w:val="Heading5"/>
        <w:numPr>
          <w:ilvl w:val="4"/>
          <w:numId w:val="1"/>
        </w:numPr>
        <w:rPr/>
      </w:pPr>
      <w:bookmarkStart w:id="14" w:name="__RefHeading___Toc40_114019075"/>
      <w:bookmarkEnd w:id="14"/>
      <w:r>
        <w:rPr/>
        <w:t>Mechanika</w:t>
      </w:r>
    </w:p>
    <w:p>
      <w:pPr>
        <w:pStyle w:val="BodyText"/>
        <w:jc w:val="both"/>
        <w:rPr/>
      </w:pPr>
      <w:r>
        <w:rPr/>
        <w:t>Po walidacji danych funkcja korzysta z setCalendar, czyli useState.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5784850" cy="1963420"/>
                <wp:effectExtent l="0" t="0" r="0" b="0"/>
                <wp:docPr id="12" name="Ramka tekstowa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84840" cy="1963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setCalendar((prev) =&gt; {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const updated = { ...prev };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if (!updated[year]) updated[year] = {};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if (!updated[year][month]) updated[year][month] = {};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if (!updated[year][month][day]) updated[year][month][day] = [];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const exists = updated[year][month][day].some(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(event) =&gt; event.title === data.title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);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if (!exists) updated[year][month][day].push(data);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return updated;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});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5" path="m0,0l-2147483645,0l-2147483645,-2147483646l0,-2147483646xe" stroked="f" o:allowincell="f" style="position:absolute;margin-left:0pt;margin-top:-154.65pt;width:455.45pt;height:154.5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setCalendar((prev) =&gt; {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const updated = { ...prev };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if (!updated[year]) updated[year] = {};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if (!updated[year][month]) updated[year][month] = {};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if (!updated[year][month][day]) updated[year][month][day] = [];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const exists = updated[year][month][day].some(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(event) =&gt; event.title === data.title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);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if (!exists) updated[year][month][day].push(data);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return updated;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});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numPr>
          <w:ilvl w:val="0"/>
          <w:numId w:val="7"/>
        </w:numPr>
        <w:jc w:val="both"/>
        <w:rPr/>
      </w:pPr>
      <w:r>
        <w:rPr/>
        <w:t xml:space="preserve">Używa ona wewnętrznie stworzonej funkcji, która pobiera </w:t>
      </w:r>
      <w:r>
        <w:rPr>
          <w:b/>
          <w:bCs/>
        </w:rPr>
        <w:t>prev</w:t>
      </w:r>
      <w:r>
        <w:rPr>
          <w:b w:val="false"/>
          <w:bCs w:val="false"/>
        </w:rPr>
        <w:t>, czyli kalendarz przed zmianą</w:t>
      </w:r>
    </w:p>
    <w:p>
      <w:pPr>
        <w:pStyle w:val="BodyText"/>
        <w:numPr>
          <w:ilvl w:val="0"/>
          <w:numId w:val="7"/>
        </w:numPr>
        <w:jc w:val="both"/>
        <w:rPr/>
      </w:pPr>
      <w:r>
        <w:rPr>
          <w:b w:val="false"/>
          <w:bCs w:val="false"/>
        </w:rPr>
        <w:t xml:space="preserve">Następnie przypisuje do stałej </w:t>
      </w:r>
      <w:r>
        <w:rPr>
          <w:b/>
          <w:bCs/>
        </w:rPr>
        <w:t>updated</w:t>
      </w:r>
      <w:r>
        <w:rPr>
          <w:b w:val="false"/>
          <w:bCs w:val="false"/>
        </w:rPr>
        <w:t xml:space="preserve"> obiekt prev z dostępnymi do tej pory danymi</w:t>
      </w:r>
    </w:p>
    <w:p>
      <w:pPr>
        <w:pStyle w:val="BodyText"/>
        <w:numPr>
          <w:ilvl w:val="0"/>
          <w:numId w:val="7"/>
        </w:numPr>
        <w:jc w:val="both"/>
        <w:rPr/>
      </w:pPr>
      <w:r>
        <w:rPr>
          <w:b w:val="false"/>
          <w:bCs w:val="false"/>
        </w:rPr>
        <w:t>Sprawdza, czy istnieją obiekty danego dnia. Jeśli nie istnieją, to tworzy je</w:t>
        <w:br/>
        <w:t>i przypisuje pusty obiekt, a w przypadku dnia pustą listę</w:t>
      </w:r>
    </w:p>
    <w:p>
      <w:pPr>
        <w:pStyle w:val="BodyText"/>
        <w:numPr>
          <w:ilvl w:val="1"/>
          <w:numId w:val="7"/>
        </w:numPr>
        <w:jc w:val="both"/>
        <w:rPr/>
      </w:pPr>
      <w:r>
        <w:rPr>
          <w:b w:val="false"/>
          <w:bCs w:val="false"/>
        </w:rPr>
        <w:t xml:space="preserve">Kalendarz to lista obiektów </w:t>
      </w:r>
      <w:r>
        <w:rPr>
          <w:b/>
          <w:bCs/>
        </w:rPr>
        <w:t>year</w:t>
      </w:r>
      <w:r>
        <w:rPr>
          <w:b w:val="false"/>
          <w:bCs w:val="false"/>
        </w:rPr>
        <w:t xml:space="preserve">, rok to lista obiektów </w:t>
      </w:r>
      <w:r>
        <w:rPr>
          <w:b/>
          <w:bCs/>
        </w:rPr>
        <w:t>month</w:t>
      </w:r>
      <w:r>
        <w:rPr>
          <w:b w:val="false"/>
          <w:bCs w:val="false"/>
        </w:rPr>
        <w:t xml:space="preserve">, miesiąc to lista obiektów </w:t>
      </w:r>
      <w:r>
        <w:rPr>
          <w:b/>
          <w:bCs/>
        </w:rPr>
        <w:t>day</w:t>
      </w:r>
      <w:r>
        <w:rPr>
          <w:b w:val="false"/>
          <w:bCs w:val="false"/>
        </w:rPr>
        <w:t xml:space="preserve">, a dzień to lista obiektów </w:t>
      </w:r>
      <w:r>
        <w:rPr>
          <w:b/>
          <w:bCs/>
        </w:rPr>
        <w:t>event</w:t>
      </w:r>
    </w:p>
    <w:p>
      <w:pPr>
        <w:pStyle w:val="BodyText"/>
        <w:numPr>
          <w:ilvl w:val="0"/>
          <w:numId w:val="7"/>
        </w:numPr>
        <w:jc w:val="both"/>
        <w:rPr/>
      </w:pPr>
      <w:r>
        <w:rPr>
          <w:b w:val="false"/>
          <w:bCs w:val="false"/>
        </w:rPr>
        <w:t>Gdy dany dzień w kalendarzu będzie dostępny, to sprawdza, czy dane wydarzenie tego dnia o tej samej nazwie już nie istnieje (</w:t>
      </w:r>
      <w:r>
        <w:rPr>
          <w:b/>
          <w:bCs/>
        </w:rPr>
        <w:t>title</w:t>
      </w:r>
      <w:r>
        <w:rPr>
          <w:b w:val="false"/>
          <w:bCs w:val="false"/>
        </w:rPr>
        <w:t xml:space="preserve"> to element unikalny dla wydarzeń danego dnia)</w:t>
      </w:r>
    </w:p>
    <w:p>
      <w:pPr>
        <w:pStyle w:val="BodyText"/>
        <w:numPr>
          <w:ilvl w:val="1"/>
          <w:numId w:val="7"/>
        </w:numPr>
        <w:jc w:val="both"/>
        <w:rPr/>
      </w:pPr>
      <w:r>
        <w:rPr>
          <w:b w:val="false"/>
          <w:bCs w:val="false"/>
        </w:rPr>
        <w:t xml:space="preserve">Używa do tego funkcji </w:t>
      </w:r>
      <w:r>
        <w:rPr>
          <w:b/>
          <w:bCs/>
        </w:rPr>
        <w:t>some</w:t>
      </w:r>
      <w:r>
        <w:rPr>
          <w:b w:val="false"/>
          <w:bCs w:val="false"/>
        </w:rPr>
        <w:t xml:space="preserve">, która przeszukuje listę (iteruje po niej biorąc pod uwagę pojedynczy element, czyli </w:t>
      </w:r>
      <w:r>
        <w:rPr>
          <w:b/>
          <w:bCs/>
        </w:rPr>
        <w:t>event</w:t>
      </w:r>
      <w:r>
        <w:rPr>
          <w:b w:val="false"/>
          <w:bCs w:val="false"/>
        </w:rPr>
        <w:t xml:space="preserve"> i porównuje jego tytuł</w:t>
        <w:br/>
        <w:t>z tytułem nowego wydarzenia, które funkcja chce dodać)</w:t>
      </w:r>
    </w:p>
    <w:p>
      <w:pPr>
        <w:pStyle w:val="BodyText"/>
        <w:numPr>
          <w:ilvl w:val="0"/>
          <w:numId w:val="7"/>
        </w:numPr>
        <w:jc w:val="both"/>
        <w:rPr/>
      </w:pPr>
      <w:r>
        <w:rPr>
          <w:b w:val="false"/>
          <w:bCs w:val="false"/>
        </w:rPr>
        <w:t>Jeżeli istnieje, to przypisuje do kalendarza obiekt przed zmianą</w:t>
      </w:r>
    </w:p>
    <w:p>
      <w:pPr>
        <w:pStyle w:val="BodyText"/>
        <w:numPr>
          <w:ilvl w:val="0"/>
          <w:numId w:val="7"/>
        </w:numPr>
        <w:jc w:val="both"/>
        <w:rPr/>
      </w:pPr>
      <w:r>
        <w:rPr>
          <w:b w:val="false"/>
          <w:bCs w:val="false"/>
        </w:rPr>
        <w:t xml:space="preserve">Jeżeli nie istnieje, to używa funkcji </w:t>
      </w:r>
      <w:r>
        <w:rPr>
          <w:b/>
          <w:bCs/>
        </w:rPr>
        <w:t>push</w:t>
      </w:r>
      <w:r>
        <w:rPr>
          <w:b w:val="false"/>
          <w:bCs w:val="false"/>
        </w:rPr>
        <w:t xml:space="preserve"> żeby dodać nowy element do listy na końcu tablicy</w:t>
      </w:r>
    </w:p>
    <w:p>
      <w:pPr>
        <w:pStyle w:val="BodyText"/>
        <w:numPr>
          <w:ilvl w:val="0"/>
          <w:numId w:val="7"/>
        </w:numPr>
        <w:jc w:val="both"/>
        <w:rPr/>
      </w:pPr>
      <w:r>
        <w:rPr>
          <w:b w:val="false"/>
          <w:bCs w:val="false"/>
        </w:rPr>
        <w:t>Na koniec zwraca nadpisany kalendarz</w:t>
      </w:r>
    </w:p>
    <w:p>
      <w:pPr>
        <w:pStyle w:val="Heading4"/>
        <w:numPr>
          <w:ilvl w:val="3"/>
          <w:numId w:val="1"/>
        </w:numPr>
        <w:ind w:hanging="0" w:start="0"/>
        <w:jc w:val="both"/>
        <w:rPr/>
      </w:pPr>
      <w:bookmarkStart w:id="15" w:name="__RefHeading___Toc48_114019075"/>
      <w:bookmarkEnd w:id="15"/>
      <w:r>
        <w:rPr/>
        <w:t>removeEvent</w:t>
      </w:r>
    </w:p>
    <w:p>
      <w:pPr>
        <w:pStyle w:val="BodyText"/>
        <w:jc w:val="both"/>
        <w:rPr/>
      </w:pPr>
      <w:r>
        <w:rPr/>
        <w:t>Funkcja ta umożliwia usunięcie z kalendarza danego wydarzenia</w:t>
      </w:r>
    </w:p>
    <w:p>
      <w:pPr>
        <w:pStyle w:val="Heading5"/>
        <w:numPr>
          <w:ilvl w:val="4"/>
          <w:numId w:val="1"/>
        </w:numPr>
        <w:ind w:hanging="0" w:start="0"/>
        <w:jc w:val="both"/>
        <w:rPr/>
      </w:pPr>
      <w:bookmarkStart w:id="16" w:name="__RefHeading___Toc50_114019075"/>
      <w:bookmarkEnd w:id="16"/>
      <w:r>
        <w:rPr/>
        <w:t>Argumenty</w:t>
      </w:r>
    </w:p>
    <w:p>
      <w:pPr>
        <w:pStyle w:val="BodyText"/>
        <w:jc w:val="both"/>
        <w:rPr/>
      </w:pPr>
      <w:r>
        <w:rPr/>
        <w:t>Użytkownik przekazuje do funkcji:</w:t>
      </w:r>
    </w:p>
    <w:p>
      <w:pPr>
        <w:pStyle w:val="BodyText"/>
        <w:numPr>
          <w:ilvl w:val="0"/>
          <w:numId w:val="8"/>
        </w:numPr>
        <w:jc w:val="both"/>
        <w:rPr/>
      </w:pPr>
      <w:r>
        <w:rPr/>
        <w:t>obiekt daty, czyli { year, month, day } (np. {year:2025, month:11, day:1})</w:t>
      </w:r>
    </w:p>
    <w:p>
      <w:pPr>
        <w:pStyle w:val="BodyText"/>
        <w:numPr>
          <w:ilvl w:val="0"/>
          <w:numId w:val="8"/>
        </w:numPr>
        <w:jc w:val="both"/>
        <w:rPr/>
      </w:pPr>
      <w:r>
        <w:rPr/>
        <w:t>tytuł wydarzenia, który jest unikalny dla danego dnia</w:t>
      </w:r>
    </w:p>
    <w:p>
      <w:pPr>
        <w:pStyle w:val="Heading5"/>
        <w:numPr>
          <w:ilvl w:val="4"/>
          <w:numId w:val="1"/>
        </w:numPr>
        <w:ind w:hanging="0" w:start="0"/>
        <w:jc w:val="both"/>
        <w:rPr/>
      </w:pPr>
      <w:bookmarkStart w:id="17" w:name="__RefHeading___Toc52_114019075"/>
      <w:bookmarkEnd w:id="17"/>
      <w:r>
        <w:rPr/>
        <w:t>Mechanika</w:t>
      </w:r>
    </w:p>
    <w:p>
      <w:pPr>
        <w:pStyle w:val="BodyText"/>
        <w:jc w:val="both"/>
        <w:rPr/>
      </w:pPr>
      <w:r>
        <w:rPr/>
        <w:t>Funkcja korzysta z setCalendar, czyli useState.</w:t>
      </w:r>
    </w:p>
    <w:p>
      <w:pPr>
        <w:pStyle w:val="BodyText"/>
        <w:numPr>
          <w:ilvl w:val="0"/>
          <w:numId w:val="10"/>
        </w:numPr>
        <w:jc w:val="both"/>
        <w:rPr/>
      </w:pPr>
      <w:r>
        <w:rPr/>
        <w:t>Funkcja najpierw wywołuje okno potwierdzenia, żeby użytkownik przez przypadek nie usunął  wydarzenia</w:t>
      </w:r>
    </w:p>
    <w:p>
      <w:pPr>
        <w:pStyle w:val="BodyText"/>
        <w:numPr>
          <w:ilvl w:val="0"/>
          <w:numId w:val="10"/>
        </w:numPr>
        <w:jc w:val="both"/>
        <w:rPr/>
      </w:pPr>
      <w:r>
        <w:rPr/>
        <w:t>Jeżeli potwierdzi usunięcie, to przekazuje do setCalendar wewnętrznie stworzonej funkcji, która:</w:t>
      </w:r>
    </w:p>
    <w:p>
      <w:pPr>
        <w:pStyle w:val="BodyText"/>
        <w:numPr>
          <w:ilvl w:val="1"/>
          <w:numId w:val="10"/>
        </w:numPr>
        <w:jc w:val="both"/>
        <w:rPr/>
      </w:pPr>
      <w:r>
        <w:rPr/>
        <w:t>Sprawdza, czy dany dzień w ogóle istnieje</w:t>
      </w:r>
    </w:p>
    <w:p>
      <w:pPr>
        <w:pStyle w:val="BodyText"/>
        <w:numPr>
          <w:ilvl w:val="2"/>
          <w:numId w:val="10"/>
        </w:numPr>
        <w:jc w:val="both"/>
        <w:rPr/>
      </w:pPr>
      <w:r>
        <w:rPr/>
        <w:t>Jeżeli nie, to zwraca błąd i kończy działanie funkcji poprzez zwrócenie niezmienionego poprzedniego kalendarza</w:t>
      </w:r>
    </w:p>
    <w:p>
      <w:pPr>
        <w:pStyle w:val="BodyText"/>
        <w:numPr>
          <w:ilvl w:val="1"/>
          <w:numId w:val="10"/>
        </w:numPr>
        <w:jc w:val="both"/>
        <w:rPr/>
      </w:pPr>
      <w:r>
        <w:rPr/>
        <w:t xml:space="preserve">Jeżeli istnieje, to używa funkcji </w:t>
      </w:r>
      <w:r>
        <w:rPr>
          <w:b/>
          <w:bCs/>
        </w:rPr>
        <w:t>filter</w:t>
      </w:r>
      <w:r>
        <w:rPr>
          <w:b w:val="false"/>
          <w:bCs w:val="false"/>
        </w:rPr>
        <w:t xml:space="preserve">, która iteruje po całej tablicy biorąc pod uwagę pojedynczy element, czyli </w:t>
      </w:r>
      <w:r>
        <w:rPr>
          <w:b/>
          <w:bCs/>
        </w:rPr>
        <w:t>event</w:t>
      </w:r>
      <w:r>
        <w:rPr>
          <w:b w:val="false"/>
          <w:bCs w:val="false"/>
        </w:rPr>
        <w:t xml:space="preserve"> i sprawdza, czy tytuł tego elementu jest równy tytułowi, który podaliśmy do funkcji. Jeżeli jest równy, to go usuwa </w:t>
      </w:r>
    </w:p>
    <w:p>
      <w:pPr>
        <w:pStyle w:val="BodyText"/>
        <w:numPr>
          <w:ilvl w:val="1"/>
          <w:numId w:val="10"/>
        </w:numPr>
        <w:jc w:val="both"/>
        <w:rPr/>
      </w:pPr>
      <w:r>
        <w:rPr>
          <w:b w:val="false"/>
          <w:bCs w:val="false"/>
        </w:rPr>
        <w:t>Na koniec zwraca nadpisany kalendarz</w:t>
      </w:r>
    </w:p>
    <w:p>
      <w:pPr>
        <w:pStyle w:val="Heading4"/>
        <w:widowControl/>
        <w:numPr>
          <w:ilvl w:val="0"/>
          <w:numId w:val="0"/>
        </w:numPr>
        <w:suppressAutoHyphens w:val="true"/>
        <w:ind w:hanging="0" w:start="0"/>
        <w:jc w:val="both"/>
        <w:rPr/>
      </w:pPr>
      <w:r>
        <w:rPr/>
      </w:r>
      <w:r>
        <w:br w:type="page"/>
      </w:r>
    </w:p>
    <w:p>
      <w:pPr>
        <w:pStyle w:val="Heading4"/>
        <w:numPr>
          <w:ilvl w:val="3"/>
          <w:numId w:val="1"/>
        </w:numPr>
        <w:jc w:val="both"/>
        <w:rPr/>
      </w:pPr>
      <w:bookmarkStart w:id="18" w:name="__RefHeading___Toc54_114019075"/>
      <w:bookmarkEnd w:id="18"/>
      <w:r>
        <w:rPr/>
        <w:t>getDay</w:t>
      </w:r>
    </w:p>
    <w:p>
      <w:pPr>
        <w:pStyle w:val="BodyText"/>
        <w:jc w:val="both"/>
        <w:rPr/>
      </w:pPr>
      <w:r>
        <w:rPr/>
        <w:t>Funkcja ta umożliwia pobranie wybranego dnia (tablicy obiektów wydarzeń)</w:t>
        <w:br/>
        <w:t>z kalendarza</w:t>
      </w:r>
    </w:p>
    <w:p>
      <w:pPr>
        <w:pStyle w:val="Heading5"/>
        <w:numPr>
          <w:ilvl w:val="4"/>
          <w:numId w:val="1"/>
        </w:numPr>
        <w:ind w:hanging="0" w:start="0"/>
        <w:jc w:val="both"/>
        <w:rPr/>
      </w:pPr>
      <w:bookmarkStart w:id="19" w:name="__RefHeading___Toc56_114019075"/>
      <w:bookmarkEnd w:id="19"/>
      <w:r>
        <w:rPr/>
        <w:t>Argumenty</w:t>
      </w:r>
    </w:p>
    <w:p>
      <w:pPr>
        <w:pStyle w:val="BodyText"/>
        <w:jc w:val="both"/>
        <w:rPr/>
      </w:pPr>
      <w:r>
        <w:rPr/>
        <w:t xml:space="preserve">Użytkownik przekazuje do funkcji: obiekt daty, czyli </w:t>
      </w:r>
      <w:r>
        <w:rPr>
          <w:b/>
          <w:bCs/>
        </w:rPr>
        <w:t>{ year, month, day }</w:t>
        <w:br/>
      </w:r>
      <w:r>
        <w:rPr/>
        <w:t>(np. { year:2025, month:11, day:1 })</w:t>
      </w:r>
    </w:p>
    <w:p>
      <w:pPr>
        <w:pStyle w:val="Heading5"/>
        <w:numPr>
          <w:ilvl w:val="4"/>
          <w:numId w:val="1"/>
        </w:numPr>
        <w:ind w:hanging="0" w:start="0"/>
        <w:jc w:val="both"/>
        <w:rPr/>
      </w:pPr>
      <w:bookmarkStart w:id="20" w:name="__RefHeading___Toc58_114019075"/>
      <w:bookmarkEnd w:id="20"/>
      <w:r>
        <w:rPr/>
        <w:t>Mechanika</w:t>
      </w:r>
    </w:p>
    <w:p>
      <w:pPr>
        <w:pStyle w:val="BodyText"/>
        <w:jc w:val="both"/>
        <w:rPr/>
      </w:pPr>
      <w:r>
        <w:rPr/>
        <w:t xml:space="preserve">Funkcja zwraca dany dzień sprawdzając, czy owy w ogóle istnieje (sprawdza rok, miesiąc, a dopiero potem dzień). W przypadku gdy dany dzień nie istnieje to zwraca obiekt pusty </w:t>
      </w:r>
      <w:r>
        <w:rPr>
          <w:b/>
          <w:bCs/>
        </w:rPr>
        <w:t>null</w:t>
      </w:r>
      <w:r>
        <w:rPr>
          <w:b w:val="false"/>
          <w:bCs w:val="false"/>
        </w:rPr>
        <w:t>.</w:t>
      </w:r>
    </w:p>
    <w:p>
      <w:pPr>
        <w:pStyle w:val="BodyText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5701030" cy="300355"/>
                <wp:effectExtent l="0" t="0" r="0" b="0"/>
                <wp:docPr id="13" name="Ramka tekstowa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0960" cy="30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[ { title: "Christmas Party", description: "At my place!" } ] | null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6" path="m0,0l-2147483645,0l-2147483645,-2147483646l0,-2147483646xe" stroked="f" o:allowincell="f" style="position:absolute;margin-left:0pt;margin-top:-23.7pt;width:448.85pt;height:23.6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[ { title: "Christmas Party", description: "At my place!" } ] | null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4"/>
        <w:numPr>
          <w:ilvl w:val="3"/>
          <w:numId w:val="1"/>
        </w:numPr>
        <w:ind w:hanging="0" w:start="0"/>
        <w:jc w:val="both"/>
        <w:rPr/>
      </w:pPr>
      <w:bookmarkStart w:id="21" w:name="__RefHeading___Toc60_114019075"/>
      <w:bookmarkEnd w:id="21"/>
      <w:r>
        <w:rPr/>
        <w:t>getMonth</w:t>
      </w:r>
    </w:p>
    <w:p>
      <w:pPr>
        <w:pStyle w:val="BodyText"/>
        <w:jc w:val="both"/>
        <w:rPr/>
      </w:pPr>
      <w:r>
        <w:rPr/>
        <w:t>Funkcja ta działa bardzo podobnie do getDay z tą różnicą, że nie zwraca tablicy dnia, a miesiąca</w:t>
      </w:r>
    </w:p>
    <w:p>
      <w:pPr>
        <w:pStyle w:val="Heading5"/>
        <w:numPr>
          <w:ilvl w:val="4"/>
          <w:numId w:val="1"/>
        </w:numPr>
        <w:ind w:hanging="0" w:start="0"/>
        <w:jc w:val="both"/>
        <w:rPr/>
      </w:pPr>
      <w:bookmarkStart w:id="22" w:name="__RefHeading___Toc62_114019075"/>
      <w:bookmarkEnd w:id="22"/>
      <w:r>
        <w:rPr/>
        <w:t>Argumenty</w:t>
      </w:r>
    </w:p>
    <w:p>
      <w:pPr>
        <w:pStyle w:val="BodyText"/>
        <w:jc w:val="both"/>
        <w:rPr/>
      </w:pPr>
      <w:r>
        <w:rPr/>
        <w:t xml:space="preserve">Użytkownik przekazuje do funkcji: obiekt daty, czyli </w:t>
      </w:r>
      <w:r>
        <w:rPr>
          <w:b/>
          <w:bCs/>
        </w:rPr>
        <w:t>{ year, month }</w:t>
        <w:br/>
      </w:r>
      <w:r>
        <w:rPr/>
        <w:t>(np. { year:2025, month:11 })</w:t>
      </w:r>
    </w:p>
    <w:p>
      <w:pPr>
        <w:pStyle w:val="Heading5"/>
        <w:numPr>
          <w:ilvl w:val="4"/>
          <w:numId w:val="1"/>
        </w:numPr>
        <w:ind w:hanging="0" w:start="0"/>
        <w:jc w:val="both"/>
        <w:rPr/>
      </w:pPr>
      <w:bookmarkStart w:id="23" w:name="__RefHeading___Toc64_114019075"/>
      <w:bookmarkEnd w:id="23"/>
      <w:r>
        <w:rPr/>
        <w:t>Mechanika</w:t>
      </w:r>
    </w:p>
    <w:p>
      <w:pPr>
        <w:pStyle w:val="BodyText"/>
        <w:jc w:val="both"/>
        <w:rPr/>
      </w:pPr>
      <w:r>
        <w:rPr/>
        <w:t xml:space="preserve">Funkcja zwraca dany miesiąc sprawdzając, czy owy w ogóle istnieje. W przypadku gdy dany miesiąc nie istnieje to zwraca </w:t>
      </w:r>
      <w:r>
        <w:rPr>
          <w:b/>
          <w:bCs/>
        </w:rPr>
        <w:t>pustą tablicę.</w:t>
      </w:r>
    </w:p>
    <w:p>
      <w:pPr>
        <w:pStyle w:val="BodyText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5701030" cy="535940"/>
                <wp:effectExtent l="0" t="0" r="0" b="0"/>
                <wp:docPr id="14" name="Ramka tekstowa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0960" cy="536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[ { day: 24, events: [ 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{ title: "Christmas Party", description: "At my place!" } 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] } ]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7" path="m0,0l-2147483645,0l-2147483645,-2147483646l0,-2147483646xe" stroked="f" o:allowincell="f" style="position:absolute;margin-left:0pt;margin-top:-42.25pt;width:448.85pt;height:42.1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[ { day: 24, events: [ 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{ title: "Christmas Party", description: "At my place!" } 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] } ]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5"/>
        <w:numPr>
          <w:ilvl w:val="4"/>
          <w:numId w:val="1"/>
        </w:numPr>
        <w:jc w:val="both"/>
        <w:rPr/>
      </w:pPr>
      <w:bookmarkStart w:id="24" w:name="__RefHeading___Toc66_114019075"/>
      <w:bookmarkEnd w:id="24"/>
      <w:r>
        <w:rPr/>
        <w:t>Dostęp do wydarzeń</w:t>
      </w:r>
    </w:p>
    <w:p>
      <w:pPr>
        <w:pStyle w:val="BodyText"/>
        <w:jc w:val="both"/>
        <w:rPr/>
      </w:pPr>
      <w:r>
        <w:rPr/>
        <w:t>Aby uzyskać dostęp do danego wydarzenia należy:</w:t>
      </w:r>
    </w:p>
    <w:p>
      <w:pPr>
        <w:pStyle w:val="BodyText"/>
        <w:numPr>
          <w:ilvl w:val="0"/>
          <w:numId w:val="11"/>
        </w:numPr>
        <w:jc w:val="both"/>
        <w:rPr/>
      </w:pPr>
      <w:r>
        <w:rPr/>
        <w:t xml:space="preserve">uzyskać miesiąc: </w:t>
      </w:r>
      <w:r>
        <w:rPr>
          <w:b/>
          <w:bCs/>
        </w:rPr>
        <w:t>month</w:t>
      </w:r>
    </w:p>
    <w:p>
      <w:pPr>
        <w:pStyle w:val="BodyText"/>
        <w:numPr>
          <w:ilvl w:val="0"/>
          <w:numId w:val="11"/>
        </w:numPr>
        <w:jc w:val="both"/>
        <w:rPr/>
      </w:pPr>
      <w:r>
        <w:rPr>
          <w:b w:val="false"/>
          <w:bCs w:val="false"/>
        </w:rPr>
        <w:t xml:space="preserve">określić element listy: </w:t>
      </w:r>
      <w:r>
        <w:rPr>
          <w:b/>
          <w:bCs/>
        </w:rPr>
        <w:t>[i]</w:t>
      </w:r>
    </w:p>
    <w:p>
      <w:pPr>
        <w:pStyle w:val="BodyText"/>
        <w:numPr>
          <w:ilvl w:val="1"/>
          <w:numId w:val="11"/>
        </w:numPr>
        <w:jc w:val="both"/>
        <w:rPr/>
      </w:pPr>
      <w:r>
        <w:rPr>
          <w:b w:val="false"/>
          <w:bCs w:val="false"/>
        </w:rPr>
        <w:t xml:space="preserve">jest to lista, więc dni miesiąca nie będą numerowane po kolei, tylko tak jak zwykłe elementy listy poczynając od </w:t>
      </w:r>
      <w:r>
        <w:rPr>
          <w:b/>
          <w:bCs/>
        </w:rPr>
        <w:t>zera</w:t>
      </w:r>
    </w:p>
    <w:p>
      <w:pPr>
        <w:pStyle w:val="BodyText"/>
        <w:numPr>
          <w:ilvl w:val="0"/>
          <w:numId w:val="11"/>
        </w:numPr>
        <w:jc w:val="both"/>
        <w:rPr/>
      </w:pPr>
      <w:r>
        <w:rPr>
          <w:b w:val="false"/>
          <w:bCs w:val="false"/>
        </w:rPr>
        <w:t>teraz mamy dostęp do:</w:t>
      </w:r>
    </w:p>
    <w:p>
      <w:pPr>
        <w:pStyle w:val="BodyText"/>
        <w:numPr>
          <w:ilvl w:val="1"/>
          <w:numId w:val="11"/>
        </w:numPr>
        <w:jc w:val="both"/>
        <w:rPr/>
      </w:pPr>
      <w:r>
        <w:rPr>
          <w:b w:val="false"/>
          <w:bCs w:val="false"/>
        </w:rPr>
        <w:t xml:space="preserve">numeru dnia w kalendarzu: </w:t>
      </w:r>
      <w:r>
        <w:rPr>
          <w:b/>
          <w:bCs/>
        </w:rPr>
        <w:t>1-31</w:t>
      </w:r>
    </w:p>
    <w:p>
      <w:pPr>
        <w:pStyle w:val="BodyText"/>
        <w:numPr>
          <w:ilvl w:val="1"/>
          <w:numId w:val="11"/>
        </w:numPr>
        <w:jc w:val="both"/>
        <w:rPr/>
      </w:pPr>
      <w:r>
        <w:rPr>
          <w:b w:val="false"/>
          <w:bCs w:val="false"/>
        </w:rPr>
        <w:t>listy wydarzeń danego dnia:</w:t>
      </w:r>
      <w:r>
        <w:rPr>
          <w:b/>
          <w:bCs/>
        </w:rPr>
        <w:t xml:space="preserve"> .events</w:t>
      </w:r>
    </w:p>
    <w:p>
      <w:pPr>
        <w:pStyle w:val="BodyText"/>
        <w:numPr>
          <w:ilvl w:val="2"/>
          <w:numId w:val="11"/>
        </w:numPr>
        <w:jc w:val="both"/>
        <w:rPr/>
      </w:pPr>
      <w:r>
        <w:rPr>
          <w:b w:val="false"/>
          <w:bCs w:val="false"/>
        </w:rPr>
        <w:t xml:space="preserve">nie jesteśmy pewni, czy dany dzień zawiera jakiekolwiek wydarzenia, więc najlepiej użyć </w:t>
      </w:r>
      <w:r>
        <w:rPr>
          <w:b/>
          <w:bCs/>
        </w:rPr>
        <w:t>?.events</w:t>
      </w:r>
    </w:p>
    <w:p>
      <w:pPr>
        <w:pStyle w:val="BodyText"/>
        <w:numPr>
          <w:ilvl w:val="2"/>
          <w:numId w:val="11"/>
        </w:numPr>
        <w:jc w:val="both"/>
        <w:rPr/>
      </w:pPr>
      <w:r>
        <w:rPr>
          <w:b w:val="false"/>
          <w:bCs w:val="false"/>
        </w:rPr>
        <w:t>każde wydarzenie to obiekt, więc mamy dostęp do:</w:t>
      </w:r>
    </w:p>
    <w:p>
      <w:pPr>
        <w:pStyle w:val="BodyText"/>
        <w:numPr>
          <w:ilvl w:val="3"/>
          <w:numId w:val="11"/>
        </w:numPr>
        <w:jc w:val="both"/>
        <w:rPr/>
      </w:pPr>
      <w:r>
        <w:rPr>
          <w:b w:val="false"/>
          <w:bCs w:val="false"/>
        </w:rPr>
        <w:t>tytuł wydarzenia: .</w:t>
      </w:r>
      <w:r>
        <w:rPr>
          <w:b/>
          <w:bCs/>
        </w:rPr>
        <w:t>title</w:t>
      </w:r>
      <w:r>
        <w:rPr>
          <w:b w:val="false"/>
          <w:bCs w:val="false"/>
        </w:rPr>
        <w:t xml:space="preserve"> (należy go podać przy dodawaniu wydarzenia, ponieważ służy od do identyfikowania wydarzeń)</w:t>
      </w:r>
    </w:p>
    <w:p>
      <w:pPr>
        <w:pStyle w:val="BodyText"/>
        <w:numPr>
          <w:ilvl w:val="3"/>
          <w:numId w:val="11"/>
        </w:numPr>
        <w:jc w:val="both"/>
        <w:rPr/>
      </w:pPr>
      <w:r>
        <w:rPr>
          <w:b w:val="false"/>
          <w:bCs w:val="false"/>
        </w:rPr>
        <w:t>innych elementów, które podał użytkownik (np. .description)</w:t>
      </w:r>
    </w:p>
    <w:p>
      <w:pPr>
        <w:pStyle w:val="BodyText"/>
        <w:jc w:val="both"/>
        <w:rPr/>
      </w:pPr>
      <w:r>
        <w:rPr>
          <w:b w:val="false"/>
          <w:bCs w:val="false"/>
        </w:rPr>
        <w:t xml:space="preserve">Iteracja po wszystkich dniach miesiąca: (mapowanie </w:t>
      </w:r>
      <w:r>
        <w:rPr>
          <w:b w:val="false"/>
          <w:bCs w:val="false"/>
        </w:rPr>
        <w:t>kopii</w:t>
      </w:r>
      <w:r>
        <w:rPr>
          <w:b w:val="false"/>
          <w:bCs w:val="false"/>
        </w:rPr>
        <w:t>)</w:t>
      </w:r>
    </w:p>
    <w:p>
      <w:pPr>
        <w:pStyle w:val="BodyText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3773170" cy="270510"/>
                <wp:effectExtent l="0" t="0" r="0" b="0"/>
                <wp:docPr id="15" name="Ramka tekstowa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3160" cy="270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month((element) =&gt; element.day) // numer dnia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8" path="m0,0l-2147483645,0l-2147483645,-2147483646l0,-2147483646xe" stroked="f" o:allowincell="f" style="position:absolute;margin-left:0pt;margin-top:-21.35pt;width:297.05pt;height:21.2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month((element) =&gt; element.day) // numer dnia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rPr>
          <w:rFonts w:ascii="Times New Roman" w:hAnsi="Times New Roman"/>
        </w:rPr>
      </w:pPr>
      <w:r>
        <w:rPr>
          <w:b w:val="false"/>
          <w:bCs w:val="false"/>
        </w:rPr>
        <w:t>Iteracja po wszystkich wydarzeniach któregoś dnia miesiąca: (mapowanie</w:t>
      </w:r>
      <w:r>
        <w:rPr>
          <w:b w:val="false"/>
          <w:bCs w:val="false"/>
        </w:rPr>
        <w:t>kopii</w:t>
      </w:r>
      <w:r>
        <w:rPr>
          <w:b w:val="false"/>
          <w:bCs w:val="false"/>
        </w:rPr>
        <w:t>)</w:t>
      </w:r>
    </w:p>
    <w:p>
      <w:pPr>
        <w:pStyle w:val="BodyText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5533390" cy="357505"/>
                <wp:effectExtent l="0" t="0" r="0" b="0"/>
                <wp:docPr id="16" name="Ramka tekstowa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3560" cy="357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month[0]?.events.map((element) =&gt; element.title) // tytuł wydarzeń</w:t>
                              <w:br/>
                              <w:t>z pierwszego dnia dodanego do tego miesiąca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9" path="m0,0l-2147483645,0l-2147483645,-2147483646l0,-2147483646xe" stroked="f" o:allowincell="f" style="position:absolute;margin-left:0pt;margin-top:-28.2pt;width:435.65pt;height:28.1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month[0]?.events.map((element) =&gt; element.title) // tytuł wydarzeń</w:t>
                        <w:br/>
                        <w:t>z pierwszego dnia dodanego do tego miesiąca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2"/>
        <w:numPr>
          <w:ilvl w:val="1"/>
          <w:numId w:val="3"/>
        </w:numPr>
        <w:ind w:hanging="0" w:start="0"/>
        <w:jc w:val="both"/>
        <w:rPr/>
      </w:pPr>
      <w:bookmarkStart w:id="25" w:name="__RefHeading___Toc68_114019075"/>
      <w:bookmarkEnd w:id="25"/>
      <w:r>
        <w:rPr/>
        <w:t>1. Strona aplikacji</w:t>
      </w:r>
    </w:p>
    <w:p>
      <w:pPr>
        <w:pStyle w:val="BodyText"/>
        <w:jc w:val="both"/>
        <w:rPr/>
      </w:pPr>
      <w:r>
        <w:rPr/>
        <w:t>To serce całego projektu, które zapewnia podstronom dostęp do kalendarza, klientów, buduje strony i tworzy ścieżki do podstron.</w:t>
      </w:r>
    </w:p>
    <w:p>
      <w:pPr>
        <w:pStyle w:val="Heading3"/>
        <w:numPr>
          <w:ilvl w:val="2"/>
          <w:numId w:val="2"/>
        </w:numPr>
        <w:ind w:hanging="0" w:start="0"/>
        <w:jc w:val="both"/>
        <w:rPr/>
      </w:pPr>
      <w:bookmarkStart w:id="26" w:name="__RefHeading___Toc70_114019075"/>
      <w:bookmarkEnd w:id="26"/>
      <w:r>
        <w:rPr/>
        <w:t>Context Providery</w:t>
      </w:r>
    </w:p>
    <w:p>
      <w:pPr>
        <w:pStyle w:val="BodyText"/>
        <w:jc w:val="both"/>
        <w:rPr/>
      </w:pPr>
      <w:r>
        <w:rPr/>
        <w:t>Strona obsługuje dwa konteksty:</w:t>
      </w:r>
    </w:p>
    <w:p>
      <w:pPr>
        <w:pStyle w:val="BodyText"/>
        <w:numPr>
          <w:ilvl w:val="0"/>
          <w:numId w:val="12"/>
        </w:numPr>
        <w:jc w:val="both"/>
        <w:rPr/>
      </w:pPr>
      <w:r>
        <w:rPr/>
        <w:t>kalendarza</w:t>
      </w:r>
    </w:p>
    <w:p>
      <w:pPr>
        <w:pStyle w:val="BodyText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6371590" cy="1249680"/>
                <wp:effectExtent l="0" t="0" r="0" b="0"/>
                <wp:docPr id="17" name="Ramka tekstowa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1640" cy="1249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export const MainCalendarContext = createContext();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const { calendar, addEvent, getDay, getMonth, removeEvent } = useCalendar();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&lt;MainCalendarContext.Provider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value={{ calendar, addEvent, getDay, getMonth, removeEvent }}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&gt;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10" path="m0,0l-2147483645,0l-2147483645,-2147483646l0,-2147483646xe" stroked="f" o:allowincell="f" style="position:absolute;margin-left:0pt;margin-top:-98.45pt;width:501.65pt;height:98.3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export const MainCalendarContext = createContext();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const { calendar, addEvent, getDay, getMonth, removeEvent } = useCalendar();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&lt;MainCalendarContext.Provider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value={{ calendar, addEvent, getDay, getMonth, removeEvent }}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&gt;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numPr>
          <w:ilvl w:val="0"/>
          <w:numId w:val="13"/>
        </w:numPr>
        <w:rPr>
          <w:rFonts w:ascii="Times New Roman" w:hAnsi="Times New Roman"/>
        </w:rPr>
      </w:pPr>
      <w:r>
        <w:rPr/>
        <w:t>klientów (useState – lista klientów zapisywana lokalnie)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5114290" cy="2141855"/>
                <wp:effectExtent l="0" t="0" r="0" b="0"/>
                <wp:docPr id="18" name="Ramka tekstowa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14160" cy="2142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export const ClientsContext = createContext();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const [clients, setClients] = useState(() =&gt; {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const savedClients = localStorage.getItem("clients");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return savedClients ? JSON.parse(savedClients) : [];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});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useEffect(() =&gt; {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localStorage.setItem("clients", JSON.stringify(clients));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}, [clients]);</w:t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Zawartoramki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</w:rPr>
                              <w:t>&lt;ClientsContext.Provider value={{ clients, setClients }}&gt;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11" path="m0,0l-2147483645,0l-2147483645,-2147483646l0,-2147483646xe" stroked="f" o:allowincell="f" style="position:absolute;margin-left:0pt;margin-top:-168.7pt;width:402.65pt;height:168.6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export const ClientsContext = createContext();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const [clients, setClients] = useState(() =&gt; {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const savedClients = localStorage.getItem("clients");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return savedClients ? JSON.parse(savedClients) : [];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});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useEffect(() =&gt; {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localStorage.setItem("clients", JSON.stringify(clients));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  <w:color w:val="000000"/>
                        </w:rPr>
                        <w:t>}, [clients]);</w:t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Zawartoramki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</w:rPr>
                        <w:t>&lt;ClientsContext.Provider value={{ clients, setClients }}&gt;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jc w:val="both"/>
        <w:rPr/>
      </w:pPr>
      <w:r>
        <w:rPr/>
        <w:t xml:space="preserve">Następnie strona tworzy ścieżki do podstron oraz renderuje linki w nagłówku za pomocą własnego komponentu </w:t>
      </w:r>
      <w:r>
        <w:rPr>
          <w:b/>
          <w:bCs/>
        </w:rPr>
        <w:t>NavLink</w:t>
      </w:r>
      <w:r>
        <w:rPr>
          <w:b w:val="false"/>
          <w:bCs w:val="false"/>
        </w:rPr>
        <w:t>, który zmienia wygląd w zależności od tego na której stronie się jest i czy najeżdża się kursorem na link.</w:t>
      </w:r>
    </w:p>
    <w:p>
      <w:pPr>
        <w:pStyle w:val="BodyText"/>
        <w:jc w:val="both"/>
        <w:rPr/>
      </w:pPr>
      <w:r>
        <w:rPr/>
        <w:drawing>
          <wp:inline distT="0" distB="0" distL="0" distR="0">
            <wp:extent cx="6120130" cy="678815"/>
            <wp:effectExtent l="0" t="0" r="0" b="0"/>
            <wp:docPr id="19" name="Obraz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Obraz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7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rPr/>
      </w:pPr>
      <w:r>
        <w:rPr>
          <w:b w:val="false"/>
          <w:bCs w:val="false"/>
        </w:rPr>
        <w:t xml:space="preserve">Ma ona również mały element responsywności – na telefonach można schować lub rozwinąć nawigację dzięki fladze </w:t>
      </w:r>
      <w:r>
        <w:rPr>
          <w:b/>
          <w:bCs/>
        </w:rPr>
        <w:t>menuOpen</w:t>
      </w:r>
      <w:r>
        <w:rPr>
          <w:b w:val="false"/>
          <w:bCs w:val="false"/>
        </w:rPr>
        <w:t xml:space="preserve"> i </w:t>
      </w:r>
      <w:r>
        <w:rPr>
          <w:b/>
          <w:bCs/>
        </w:rPr>
        <w:t>setMenuOpen</w:t>
      </w:r>
      <w:r>
        <w:rPr>
          <w:b w:val="false"/>
          <w:bCs w:val="false"/>
        </w:rPr>
        <w:t xml:space="preserve"> (</w:t>
      </w:r>
      <w:r>
        <w:rPr>
          <w:b/>
          <w:bCs/>
        </w:rPr>
        <w:t>useState</w:t>
      </w:r>
      <w:r>
        <w:rPr>
          <w:b w:val="false"/>
          <w:bCs w:val="false"/>
        </w:rPr>
        <w:t>)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4024630" cy="1784985"/>
                <wp:effectExtent l="0" t="0" r="0" b="0"/>
                <wp:docPr id="20" name="Ramka tekstowa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4800" cy="1784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const [menuOpen, setMenuOpen] = useState(false);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&lt;div className="md:hidden"&gt;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&lt;button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onClick={() =&gt; setMenuOpen(!menuOpen)}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className="focus:outline-none"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&gt;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</w:t>
                            </w:r>
                            <w:r>
                              <w:rPr>
                                <w:rFonts w:ascii="Consolas" w:hAnsi="Consolas"/>
                              </w:rPr>
                              <w:t>{menuOpen ? "✖" : "☰"}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&lt;/button&gt;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&lt;/div&gt;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16" path="m0,0l-2147483645,0l-2147483645,-2147483646l0,-2147483646xe" stroked="f" o:allowincell="f" style="position:absolute;margin-left:0pt;margin-top:-140.6pt;width:316.85pt;height:140.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const [menuOpen, setMenuOpen] = useState(false);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/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&lt;div className="md:hidden"&gt;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&lt;button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onClick={() =&gt; setMenuOpen(!menuOpen)}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className="focus:outline-none"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&gt;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</w:t>
                      </w:r>
                      <w:r>
                        <w:rPr>
                          <w:rFonts w:ascii="Consolas" w:hAnsi="Consolas"/>
                        </w:rPr>
                        <w:t>{menuOpen ? "✖" : "☰"}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&lt;/button&gt;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&lt;/div&gt;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numPr>
          <w:ilvl w:val="0"/>
          <w:numId w:val="0"/>
        </w:numPr>
        <w:ind w:hanging="0" w:start="0"/>
        <w:rPr/>
      </w:pPr>
      <w:bookmarkStart w:id="27" w:name="__RefHeading___Toc816_4065741095"/>
      <w:bookmarkEnd w:id="27"/>
      <w:r>
        <w:rPr/>
        <w:drawing>
          <wp:inline distT="0" distB="0" distL="0" distR="0">
            <wp:extent cx="2674620" cy="5039995"/>
            <wp:effectExtent l="0" t="0" r="0" b="0"/>
            <wp:docPr id="21" name="Obraz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braz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03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3088640" cy="5039995"/>
            <wp:effectExtent l="0" t="0" r="0" b="0"/>
            <wp:docPr id="22" name="Obraz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Obraz9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8640" cy="503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3"/>
        </w:numPr>
        <w:ind w:hanging="0" w:start="0"/>
        <w:jc w:val="both"/>
        <w:rPr/>
      </w:pPr>
      <w:bookmarkStart w:id="28" w:name="__RefHeading___Toc72_114019075"/>
      <w:bookmarkEnd w:id="28"/>
      <w:r>
        <w:rPr/>
        <w:t>2. Kalendarz</w:t>
      </w:r>
    </w:p>
    <w:p>
      <w:pPr>
        <w:pStyle w:val="BodyText"/>
        <w:jc w:val="both"/>
        <w:rPr/>
      </w:pPr>
      <w:r>
        <w:rPr/>
        <w:t>To podstrona, na której użytkownik może przeglądać kalendarz – miesiące, dni</w:t>
        <w:br/>
        <w:t>i wydarzenia</w:t>
      </w:r>
    </w:p>
    <w:p>
      <w:pPr>
        <w:pStyle w:val="Heading3"/>
        <w:numPr>
          <w:ilvl w:val="2"/>
          <w:numId w:val="2"/>
        </w:numPr>
        <w:ind w:hanging="0" w:start="0"/>
        <w:jc w:val="both"/>
        <w:rPr/>
      </w:pPr>
      <w:bookmarkStart w:id="29" w:name="__RefHeading___Toc74_114019075"/>
      <w:bookmarkEnd w:id="29"/>
      <w:r>
        <w:rPr/>
        <w:t>Stałe</w:t>
      </w:r>
    </w:p>
    <w:p>
      <w:pPr>
        <w:pStyle w:val="BodyText"/>
        <w:numPr>
          <w:ilvl w:val="0"/>
          <w:numId w:val="14"/>
        </w:numPr>
        <w:jc w:val="start"/>
        <w:rPr/>
      </w:pPr>
      <w:r>
        <w:rPr/>
        <w:t>const { calendar, addEvent, getMonth, removeEvent }</w:t>
        <w:br/>
        <w:t>= useContext(MainCalendarContext); - funkcje z hooka useCalendar</w:t>
      </w:r>
    </w:p>
    <w:p>
      <w:pPr>
        <w:pStyle w:val="BodyText"/>
        <w:numPr>
          <w:ilvl w:val="0"/>
          <w:numId w:val="14"/>
        </w:numPr>
        <w:jc w:val="both"/>
        <w:rPr/>
      </w:pPr>
      <w:r>
        <w:rPr>
          <w:b/>
          <w:bCs/>
        </w:rPr>
        <w:t>daysOfWeek</w:t>
      </w:r>
      <w:r>
        <w:rPr>
          <w:b w:val="false"/>
          <w:bCs w:val="false"/>
        </w:rPr>
        <w:t xml:space="preserve"> – lista skrótów nazw dni tygnodna; używana przy renderowaniu</w:t>
      </w:r>
    </w:p>
    <w:p>
      <w:pPr>
        <w:pStyle w:val="BodyText"/>
        <w:numPr>
          <w:ilvl w:val="0"/>
          <w:numId w:val="14"/>
        </w:numPr>
        <w:jc w:val="both"/>
        <w:rPr/>
      </w:pPr>
      <w:r>
        <w:rPr>
          <w:b/>
          <w:bCs/>
        </w:rPr>
        <w:t>currentMonth</w:t>
      </w:r>
      <w:r>
        <w:rPr>
          <w:b w:val="false"/>
          <w:bCs w:val="false"/>
        </w:rPr>
        <w:t xml:space="preserve"> – useState; obecny przeglądany miesiąc; obiekt { year, month }; domyślnie listopad 2025</w:t>
      </w:r>
    </w:p>
    <w:p>
      <w:pPr>
        <w:pStyle w:val="BodyText"/>
        <w:numPr>
          <w:ilvl w:val="0"/>
          <w:numId w:val="14"/>
        </w:numPr>
        <w:jc w:val="start"/>
        <w:rPr/>
      </w:pPr>
      <w:r>
        <w:rPr>
          <w:b/>
          <w:bCs/>
        </w:rPr>
        <w:t>firstDay</w:t>
      </w:r>
      <w:r>
        <w:rPr>
          <w:b w:val="false"/>
          <w:bCs w:val="false"/>
        </w:rPr>
        <w:t xml:space="preserve"> – useState; liczba mówiąca, który dzień w obecnie przeglądanym miesiącu jest pierwszym dniem miesiąca (6 – sobota); domyślnie</w:t>
        <w:br/>
        <w:t>1 – poniedziałek</w:t>
      </w:r>
    </w:p>
    <w:p>
      <w:pPr>
        <w:pStyle w:val="BodyText"/>
        <w:numPr>
          <w:ilvl w:val="0"/>
          <w:numId w:val="14"/>
        </w:numPr>
        <w:jc w:val="both"/>
        <w:rPr/>
      </w:pPr>
      <w:r>
        <w:rPr>
          <w:b/>
          <w:bCs/>
        </w:rPr>
        <w:t>eventsInMonth</w:t>
      </w:r>
      <w:r>
        <w:rPr>
          <w:b w:val="false"/>
          <w:bCs w:val="false"/>
        </w:rPr>
        <w:t xml:space="preserve"> – useState; lista wydarzeń danego dnia; domyślnie pusta</w:t>
      </w:r>
    </w:p>
    <w:p>
      <w:pPr>
        <w:pStyle w:val="BodyText"/>
        <w:numPr>
          <w:ilvl w:val="0"/>
          <w:numId w:val="14"/>
        </w:numPr>
        <w:jc w:val="both"/>
        <w:rPr/>
      </w:pPr>
      <w:r>
        <w:rPr>
          <w:b/>
          <w:bCs/>
        </w:rPr>
        <w:t>daysInMonth</w:t>
      </w:r>
      <w:r>
        <w:rPr>
          <w:b w:val="false"/>
          <w:bCs w:val="false"/>
        </w:rPr>
        <w:t xml:space="preserve"> – lista dni w każdym miesiącu, np. 1:31 – styczeń 31 dni; używana przy renderowaniu</w:t>
      </w:r>
    </w:p>
    <w:p>
      <w:pPr>
        <w:pStyle w:val="Heading3"/>
        <w:numPr>
          <w:ilvl w:val="2"/>
          <w:numId w:val="2"/>
        </w:numPr>
        <w:ind w:hanging="0" w:start="0"/>
        <w:jc w:val="both"/>
        <w:rPr/>
      </w:pPr>
      <w:bookmarkStart w:id="30" w:name="__RefHeading___Toc76_114019075"/>
      <w:bookmarkEnd w:id="30"/>
      <w:r>
        <w:rPr/>
        <w:t>Metody</w:t>
      </w:r>
    </w:p>
    <w:p>
      <w:pPr>
        <w:pStyle w:val="Heading4"/>
        <w:numPr>
          <w:ilvl w:val="3"/>
          <w:numId w:val="1"/>
        </w:numPr>
        <w:ind w:hanging="0" w:start="0"/>
        <w:jc w:val="both"/>
        <w:rPr/>
      </w:pPr>
      <w:bookmarkStart w:id="31" w:name="__RefHeading___Toc78_114019075"/>
      <w:bookmarkEnd w:id="31"/>
      <w:r>
        <w:rPr/>
        <w:t>useEffect</w:t>
      </w:r>
    </w:p>
    <w:p>
      <w:pPr>
        <w:pStyle w:val="BodyText"/>
        <w:jc w:val="both"/>
        <w:rPr/>
      </w:pPr>
      <w:r>
        <w:rPr/>
        <w:t>Na tej podstronie jest wywoływana dwa razy:</w:t>
      </w:r>
    </w:p>
    <w:p>
      <w:pPr>
        <w:pStyle w:val="BodyText"/>
        <w:numPr>
          <w:ilvl w:val="0"/>
          <w:numId w:val="15"/>
        </w:numPr>
        <w:jc w:val="both"/>
        <w:rPr/>
      </w:pPr>
      <w:r>
        <w:rPr/>
        <w:t>do pierwszej przekazywana funkcja getFirstDay. Uruchamia się przy zmianie obecnego miesiąca currentMonth</w:t>
      </w:r>
    </w:p>
    <w:p>
      <w:pPr>
        <w:pStyle w:val="BodyText"/>
        <w:numPr>
          <w:ilvl w:val="0"/>
          <w:numId w:val="15"/>
        </w:numPr>
        <w:jc w:val="both"/>
        <w:rPr/>
      </w:pPr>
      <w:r>
        <w:rPr/>
        <w:t>do drugiej przekazywana jest funkcja setEventsInMonth (czyli useState), do której jest przekazywana funkcja getMonth z hooka useCalendar, do której jest przekazywany obecny miesiąc currentMonth. Uruchamia się przy zmianie obecnego miesiąca currentMonth i zawartości kalendarza calendar</w:t>
      </w:r>
    </w:p>
    <w:p>
      <w:pPr>
        <w:pStyle w:val="Heading4"/>
        <w:numPr>
          <w:ilvl w:val="3"/>
          <w:numId w:val="1"/>
        </w:numPr>
        <w:ind w:hanging="0" w:start="0"/>
        <w:jc w:val="both"/>
        <w:rPr/>
      </w:pPr>
      <w:bookmarkStart w:id="32" w:name="__RefHeading___Toc80_114019075"/>
      <w:bookmarkEnd w:id="32"/>
      <w:r>
        <w:rPr/>
        <w:t>handleButton</w:t>
      </w:r>
    </w:p>
    <w:p>
      <w:pPr>
        <w:pStyle w:val="BodyText"/>
        <w:jc w:val="both"/>
        <w:rPr/>
      </w:pPr>
      <w:r>
        <w:rPr/>
        <w:t>Odpowiada za funkcję przyciska „Dodaj wydarzenie” w kalendarzu. W tym przypadku dodaje przykładowe wydarzenie do kalendarza, czyli dnia 29.11.2025 „Tort urodzinowy” o treści „Czekoladowy”. Jest to również przykład zastosowania funkcji addEvent w kodzie</w:t>
      </w:r>
    </w:p>
    <w:p>
      <w:pPr>
        <w:pStyle w:val="Heading4"/>
        <w:widowControl/>
        <w:numPr>
          <w:ilvl w:val="0"/>
          <w:numId w:val="0"/>
        </w:numPr>
        <w:suppressAutoHyphens w:val="true"/>
        <w:ind w:hanging="0" w:start="0"/>
        <w:jc w:val="both"/>
        <w:rPr/>
      </w:pPr>
      <w:r>
        <w:rPr/>
      </w:r>
      <w:r>
        <w:br w:type="page"/>
      </w:r>
    </w:p>
    <w:p>
      <w:pPr>
        <w:pStyle w:val="Heading4"/>
        <w:numPr>
          <w:ilvl w:val="3"/>
          <w:numId w:val="1"/>
        </w:numPr>
        <w:ind w:hanging="0" w:start="0"/>
        <w:jc w:val="both"/>
        <w:rPr/>
      </w:pPr>
      <w:bookmarkStart w:id="33" w:name="__RefHeading___Toc82_114019075"/>
      <w:bookmarkEnd w:id="33"/>
      <w:r>
        <w:rPr/>
        <w:t>changeMonth</w:t>
      </w:r>
    </w:p>
    <w:p>
      <w:pPr>
        <w:pStyle w:val="BodyText"/>
        <w:jc w:val="both"/>
        <w:rPr/>
      </w:pPr>
      <w:r>
        <w:rPr/>
        <w:t>Odpowiada za zmianę wyświetlanego miesiąca. Przekazuje się do niej kierunek (</w:t>
      </w:r>
      <w:r>
        <w:rPr>
          <w:b/>
          <w:bCs/>
        </w:rPr>
        <w:t>„next”, „prev”</w:t>
      </w:r>
      <w:r>
        <w:rPr/>
        <w:t>). Na podstawie niego zmienia currentMonth tak, żeby odpowiednio zmieniało nie tylko miesiąc, ale również rok. Używa funkcji setCurrentMonth (useState).</w:t>
      </w:r>
    </w:p>
    <w:p>
      <w:pPr>
        <w:pStyle w:val="Heading4"/>
        <w:numPr>
          <w:ilvl w:val="3"/>
          <w:numId w:val="1"/>
        </w:numPr>
        <w:ind w:hanging="0" w:start="0"/>
        <w:jc w:val="both"/>
        <w:rPr/>
      </w:pPr>
      <w:bookmarkStart w:id="34" w:name="__RefHeading___Toc84_114019075"/>
      <w:bookmarkEnd w:id="34"/>
      <w:r>
        <w:rPr/>
        <w:t>getFirstDay</w:t>
      </w:r>
    </w:p>
    <w:p>
      <w:pPr>
        <w:pStyle w:val="BodyText"/>
        <w:jc w:val="both"/>
        <w:rPr/>
      </w:pPr>
      <w:r>
        <w:rPr/>
        <w:t xml:space="preserve">Ustawia firstDay na podstawie daty. Używa klasy </w:t>
      </w:r>
      <w:r>
        <w:rPr>
          <w:b/>
          <w:bCs/>
        </w:rPr>
        <w:t>Date</w:t>
      </w:r>
      <w:r>
        <w:rPr>
          <w:b w:val="false"/>
          <w:bCs w:val="false"/>
        </w:rPr>
        <w:t xml:space="preserve">, odczytuje odpowiedni pierwszy dzień danego miesiąca i przekształca go na numer dnia tygodnia za pomocą funkcji </w:t>
      </w:r>
      <w:r>
        <w:rPr>
          <w:b/>
          <w:bCs/>
        </w:rPr>
        <w:t>getDay</w:t>
      </w:r>
      <w:r>
        <w:rPr>
          <w:b w:val="false"/>
          <w:bCs w:val="false"/>
        </w:rPr>
        <w:t>.</w:t>
      </w:r>
    </w:p>
    <w:p>
      <w:pPr>
        <w:pStyle w:val="Heading3"/>
        <w:numPr>
          <w:ilvl w:val="2"/>
          <w:numId w:val="2"/>
        </w:numPr>
        <w:ind w:hanging="0" w:start="0"/>
        <w:jc w:val="both"/>
        <w:rPr/>
      </w:pPr>
      <w:bookmarkStart w:id="35" w:name="__RefHeading___Toc86_114019075"/>
      <w:bookmarkEnd w:id="35"/>
      <w:r>
        <w:rPr/>
        <w:t>Renderowanie miesiąca</w:t>
      </w:r>
    </w:p>
    <w:p>
      <w:pPr>
        <w:pStyle w:val="BodyText"/>
        <w:jc w:val="both"/>
        <w:rPr/>
      </w:pPr>
      <w:r>
        <w:rPr/>
        <w:t>Kalendarz jest renderowany przy pomocy tablicy, Domyślnie jest nagłówek,</w:t>
        <w:br/>
        <w:t>w którym jest mapowana kopia tablicy skrótów nazw dni tygodnia, a następnie</w:t>
        <w:br/>
        <w:t xml:space="preserve">w ciele tabeli jest renderowany własny komponent </w:t>
      </w:r>
      <w:r>
        <w:rPr>
          <w:b/>
          <w:bCs/>
        </w:rPr>
        <w:t>RenderMonth</w:t>
      </w:r>
      <w:r>
        <w:rPr>
          <w:b w:val="false"/>
          <w:bCs w:val="false"/>
        </w:rPr>
        <w:t>, do którego za pomocą propsów są przekazywane: firstDay, eventsInMonth, datsInMonths[currentMonth] (czyli liczba dni w danym miesiącu), removeEvent oraz currentMonth.</w:t>
      </w:r>
    </w:p>
    <w:p>
      <w:pPr>
        <w:pStyle w:val="Heading4"/>
        <w:numPr>
          <w:ilvl w:val="3"/>
          <w:numId w:val="1"/>
        </w:numPr>
        <w:ind w:hanging="0" w:start="0"/>
        <w:jc w:val="both"/>
        <w:rPr/>
      </w:pPr>
      <w:bookmarkStart w:id="36" w:name="__RefHeading___Toc88_114019075"/>
      <w:bookmarkEnd w:id="36"/>
      <w:r>
        <w:rPr/>
        <w:t>RenderMonth</w:t>
      </w:r>
    </w:p>
    <w:p>
      <w:pPr>
        <w:pStyle w:val="BodyText"/>
        <w:jc w:val="both"/>
        <w:rPr/>
      </w:pPr>
      <w:r>
        <w:rPr/>
        <w:t>To komponent, który buduje ciało kalendarza, czyli każdy wiersz i komórkę.</w:t>
      </w:r>
    </w:p>
    <w:p>
      <w:pPr>
        <w:pStyle w:val="BodyText"/>
        <w:numPr>
          <w:ilvl w:val="0"/>
          <w:numId w:val="16"/>
        </w:numPr>
        <w:jc w:val="both"/>
        <w:rPr/>
      </w:pPr>
      <w:r>
        <w:rPr/>
        <w:t xml:space="preserve">Na początku tworzy pustą tablicę </w:t>
      </w:r>
      <w:r>
        <w:rPr>
          <w:b/>
          <w:bCs/>
        </w:rPr>
        <w:t>monthToRender</w:t>
      </w:r>
      <w:r>
        <w:rPr>
          <w:b w:val="false"/>
          <w:bCs w:val="false"/>
        </w:rPr>
        <w:t>, czyli tablicę komórek całego miesiąca do wyrenderowania. Wpisuje do niego kilka „komórek zapychaczy”, czyli odpowiednią ilość dni tak, żeby miesiąc zaczynał się od odpowiedniego dnia miesiąca</w:t>
      </w:r>
    </w:p>
    <w:p>
      <w:pPr>
        <w:pStyle w:val="BodyText"/>
        <w:numPr>
          <w:ilvl w:val="0"/>
          <w:numId w:val="16"/>
        </w:numPr>
        <w:jc w:val="both"/>
        <w:rPr/>
      </w:pPr>
      <w:r>
        <w:rPr>
          <w:b w:val="false"/>
          <w:bCs w:val="false"/>
        </w:rPr>
        <w:t>Następnie używa pętli for, aby dodać do tablicy wszystkie dni miesiąca (dodaje ich tyle, ile jest dni w miesiącu, czyli używa stałej daysInMonth pobranej</w:t>
        <w:br/>
        <w:t>z propsów)</w:t>
      </w:r>
    </w:p>
    <w:p>
      <w:pPr>
        <w:pStyle w:val="BodyText"/>
        <w:numPr>
          <w:ilvl w:val="1"/>
          <w:numId w:val="16"/>
        </w:numPr>
        <w:jc w:val="both"/>
        <w:rPr/>
      </w:pPr>
      <w:r>
        <w:rPr>
          <w:b w:val="false"/>
          <w:bCs w:val="false"/>
        </w:rPr>
        <w:t xml:space="preserve">Szuka w miesiącu (tablicy obiektów) dnia, którego numer jest równy obecnemu wykonaniu tablicy (w tym przypadku </w:t>
      </w:r>
      <w:r>
        <w:rPr>
          <w:b/>
          <w:bCs/>
        </w:rPr>
        <w:t>n_day</w:t>
      </w:r>
      <w:r>
        <w:rPr>
          <w:b w:val="false"/>
          <w:bCs w:val="false"/>
        </w:rPr>
        <w:t xml:space="preserve"> /* day number */ ale jest to odpowiednik </w:t>
      </w:r>
      <w:r>
        <w:rPr>
          <w:b/>
          <w:bCs/>
        </w:rPr>
        <w:t>i</w:t>
      </w:r>
      <w:r>
        <w:rPr>
          <w:b w:val="false"/>
          <w:bCs w:val="false"/>
        </w:rPr>
        <w:t xml:space="preserve">) używając do tego funkcji </w:t>
      </w:r>
      <w:r>
        <w:rPr>
          <w:b/>
          <w:bCs/>
        </w:rPr>
        <w:t>find</w:t>
      </w:r>
      <w:r>
        <w:rPr>
          <w:b w:val="false"/>
          <w:bCs w:val="false"/>
        </w:rPr>
        <w:t xml:space="preserve"> (przekazuje wewnętrzną funkcję, która iteruje po wszystkich elementach, każdy element to </w:t>
      </w:r>
      <w:r>
        <w:rPr>
          <w:b/>
          <w:bCs/>
        </w:rPr>
        <w:t>d</w:t>
      </w:r>
      <w:r>
        <w:rPr>
          <w:b w:val="false"/>
          <w:bCs w:val="false"/>
        </w:rPr>
        <w:t xml:space="preserve">, następnie porównuje numer wykonania pętli </w:t>
      </w:r>
      <w:r>
        <w:rPr>
          <w:b/>
          <w:bCs/>
        </w:rPr>
        <w:t>n_day</w:t>
      </w:r>
      <w:r>
        <w:rPr>
          <w:b w:val="false"/>
          <w:bCs w:val="false"/>
        </w:rPr>
        <w:t xml:space="preserve"> z numerem dnia </w:t>
      </w:r>
      <w:r>
        <w:rPr>
          <w:b/>
          <w:bCs/>
        </w:rPr>
        <w:t>d.day</w:t>
      </w:r>
      <w:r>
        <w:rPr>
          <w:b w:val="false"/>
          <w:bCs w:val="false"/>
        </w:rPr>
        <w:t>)</w:t>
      </w:r>
    </w:p>
    <w:p>
      <w:pPr>
        <w:pStyle w:val="BodyText"/>
        <w:numPr>
          <w:ilvl w:val="1"/>
          <w:numId w:val="16"/>
        </w:numPr>
        <w:jc w:val="both"/>
        <w:rPr/>
      </w:pPr>
      <w:r>
        <w:rPr>
          <w:b w:val="false"/>
          <w:bCs w:val="false"/>
        </w:rPr>
        <w:t>Tworzy komórkę tabeli td, w której znajdują się:</w:t>
      </w:r>
    </w:p>
    <w:p>
      <w:pPr>
        <w:pStyle w:val="BodyText"/>
        <w:numPr>
          <w:ilvl w:val="2"/>
          <w:numId w:val="16"/>
        </w:numPr>
        <w:jc w:val="both"/>
        <w:rPr/>
      </w:pPr>
      <w:r>
        <w:rPr>
          <w:b w:val="false"/>
          <w:bCs w:val="false"/>
        </w:rPr>
        <w:t>numer dnia n_day</w:t>
      </w:r>
    </w:p>
    <w:p>
      <w:pPr>
        <w:pStyle w:val="BodyText"/>
        <w:numPr>
          <w:ilvl w:val="2"/>
          <w:numId w:val="16"/>
        </w:numPr>
        <w:jc w:val="both"/>
        <w:rPr/>
      </w:pPr>
      <w:r>
        <w:rPr>
          <w:b w:val="false"/>
          <w:bCs w:val="false"/>
        </w:rPr>
        <w:t xml:space="preserve">divy z wydarzeniami, używa do tego funkcji </w:t>
      </w:r>
      <w:r>
        <w:rPr>
          <w:b/>
          <w:bCs/>
        </w:rPr>
        <w:t>map</w:t>
      </w:r>
      <w:r>
        <w:rPr>
          <w:b w:val="false"/>
          <w:bCs w:val="false"/>
        </w:rPr>
        <w:t xml:space="preserve"> – iteruje po kopiach wszystkich elementów każdy element to </w:t>
      </w:r>
      <w:r>
        <w:rPr>
          <w:b/>
          <w:bCs/>
        </w:rPr>
        <w:t>event</w:t>
      </w:r>
      <w:r>
        <w:rPr>
          <w:b w:val="false"/>
          <w:bCs w:val="false"/>
        </w:rPr>
        <w:t xml:space="preserve"> o unikalnym identyfikatorze </w:t>
      </w:r>
      <w:r>
        <w:rPr>
          <w:b/>
          <w:bCs/>
        </w:rPr>
        <w:t>i</w:t>
      </w:r>
      <w:r>
        <w:rPr>
          <w:b w:val="false"/>
          <w:bCs w:val="false"/>
        </w:rPr>
        <w:t>, następnie dla każdego elementu tworzy div</w:t>
        <w:br/>
        <w:t xml:space="preserve">z przyciskiem do usunięcia danego wydarzenia (funkcja </w:t>
      </w:r>
      <w:r>
        <w:rPr>
          <w:b/>
          <w:bCs/>
        </w:rPr>
        <w:t>removeEvent</w:t>
      </w:r>
      <w:r>
        <w:rPr>
          <w:b w:val="false"/>
          <w:bCs w:val="false"/>
        </w:rPr>
        <w:t>, do której jest przekazywany obiekt daty oraz tytuł tego wydarzenia) oraz wszystkie dane danego wydarzenia – tytuł, cena, opis oraz klient</w:t>
      </w:r>
    </w:p>
    <w:p>
      <w:pPr>
        <w:pStyle w:val="BodyText"/>
        <w:numPr>
          <w:ilvl w:val="0"/>
          <w:numId w:val="16"/>
        </w:numPr>
        <w:jc w:val="both"/>
        <w:rPr/>
      </w:pPr>
      <w:r>
        <w:rPr>
          <w:b w:val="false"/>
          <w:bCs w:val="false"/>
        </w:rPr>
        <w:t xml:space="preserve">Na samym końcu renderuje całe ciało tablicy ponownie używając funkcji </w:t>
      </w:r>
      <w:r>
        <w:rPr>
          <w:b/>
          <w:bCs/>
        </w:rPr>
        <w:t>map</w:t>
      </w:r>
      <w:r>
        <w:rPr>
          <w:b w:val="false"/>
          <w:bCs w:val="false"/>
        </w:rPr>
        <w:t xml:space="preserve"> na tablicy </w:t>
      </w:r>
      <w:r>
        <w:rPr>
          <w:b/>
          <w:bCs/>
        </w:rPr>
        <w:t>monthToRender</w:t>
      </w:r>
      <w:r>
        <w:rPr>
          <w:b w:val="false"/>
          <w:bCs w:val="false"/>
        </w:rPr>
        <w:t xml:space="preserve"> (każdy element to </w:t>
      </w:r>
      <w:r>
        <w:rPr>
          <w:b/>
          <w:bCs/>
        </w:rPr>
        <w:t>day</w:t>
      </w:r>
      <w:r>
        <w:rPr>
          <w:b w:val="false"/>
          <w:bCs w:val="false"/>
        </w:rPr>
        <w:t xml:space="preserve"> o identyfikatorze </w:t>
      </w:r>
      <w:r>
        <w:rPr>
          <w:b/>
          <w:bCs/>
        </w:rPr>
        <w:t>i</w:t>
      </w:r>
      <w:r>
        <w:rPr>
          <w:b w:val="false"/>
          <w:bCs w:val="false"/>
        </w:rPr>
        <w:t>)</w:t>
      </w:r>
    </w:p>
    <w:p>
      <w:pPr>
        <w:pStyle w:val="BodyText"/>
        <w:numPr>
          <w:ilvl w:val="1"/>
          <w:numId w:val="16"/>
        </w:numPr>
        <w:jc w:val="both"/>
        <w:rPr/>
      </w:pPr>
      <w:r>
        <w:rPr>
          <w:b w:val="false"/>
          <w:bCs w:val="false"/>
        </w:rPr>
        <w:t>W przypadku, gdy identyfikator i jest podzielny przez 7 (łącznie z gdy</w:t>
        <w:br/>
        <w:t xml:space="preserve">i = 0) to najpierw tworzy nowy wiersz tabeli, a potem używa funkcji </w:t>
      </w:r>
      <w:r>
        <w:rPr>
          <w:b/>
          <w:bCs/>
        </w:rPr>
        <w:t>slice</w:t>
      </w:r>
      <w:r>
        <w:rPr>
          <w:b w:val="false"/>
          <w:bCs w:val="false"/>
        </w:rPr>
        <w:t xml:space="preserve"> żeby podzielić monthToRender i zostawić tylko elementy o identyfikatorze od i do i+7 (czyli od poniedziału do niedzieli) i dopiero wtedy renderuje siedem komórek wiersza, każdy wiersz osobno</w:t>
      </w:r>
    </w:p>
    <w:p>
      <w:pPr>
        <w:pStyle w:val="BodyText"/>
        <w:numPr>
          <w:ilvl w:val="1"/>
          <w:numId w:val="16"/>
        </w:numPr>
        <w:jc w:val="both"/>
        <w:rPr/>
      </w:pPr>
      <w:r>
        <w:rPr>
          <w:b w:val="false"/>
          <w:bCs w:val="false"/>
        </w:rPr>
        <w:t>Jeżeli jest niepodzielny przez siedem, to nic nie robi, pomija wykonanie</w:t>
      </w:r>
    </w:p>
    <w:p>
      <w:pPr>
        <w:pStyle w:val="BodyText"/>
        <w:rPr/>
      </w:pPr>
      <w:r>
        <w:rPr/>
        <w:drawing>
          <wp:inline distT="0" distB="0" distL="0" distR="0">
            <wp:extent cx="6120130" cy="2225675"/>
            <wp:effectExtent l="0" t="0" r="0" b="0"/>
            <wp:docPr id="23" name="Obraz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Obraz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3"/>
        </w:numPr>
        <w:ind w:hanging="0" w:start="0"/>
        <w:jc w:val="both"/>
        <w:rPr/>
      </w:pPr>
      <w:bookmarkStart w:id="37" w:name="__RefHeading___Toc718_4065741095"/>
      <w:bookmarkEnd w:id="37"/>
      <w:r>
        <w:rPr/>
        <w:t>3. Zamówienia</w:t>
      </w:r>
    </w:p>
    <w:p>
      <w:pPr>
        <w:pStyle w:val="BodyText"/>
        <w:jc w:val="both"/>
        <w:rPr/>
      </w:pPr>
      <w:r>
        <w:rPr/>
        <w:t>Na tej podstronie użytkownik może dodawać zamówienia do kalendarza</w:t>
      </w:r>
    </w:p>
    <w:p>
      <w:pPr>
        <w:pStyle w:val="BodyText"/>
        <w:jc w:val="both"/>
        <w:rPr/>
      </w:pPr>
      <w:r>
        <w:rPr/>
        <w:t>!!! przed dodaniem nowego zamówienia należy upewnić się, że dodało się odpowiedniego klienta w zakładce Klienci !!!</w:t>
      </w:r>
    </w:p>
    <w:p>
      <w:pPr>
        <w:pStyle w:val="Heading3"/>
        <w:numPr>
          <w:ilvl w:val="2"/>
          <w:numId w:val="2"/>
        </w:numPr>
        <w:ind w:hanging="0" w:start="0"/>
        <w:jc w:val="both"/>
        <w:rPr/>
      </w:pPr>
      <w:bookmarkStart w:id="38" w:name="__RefHeading___Toc720_4065741095"/>
      <w:bookmarkEnd w:id="38"/>
      <w:r>
        <w:rPr/>
        <w:t>Stałe</w:t>
      </w:r>
    </w:p>
    <w:p>
      <w:pPr>
        <w:pStyle w:val="BodyText"/>
        <w:jc w:val="both"/>
        <w:rPr/>
      </w:pPr>
      <w:r>
        <w:rPr/>
        <w:t xml:space="preserve">Funkcja deklaruje trzy stałe: </w:t>
      </w:r>
      <w:r>
        <w:rPr>
          <w:b/>
          <w:bCs/>
        </w:rPr>
        <w:t>addEvent</w:t>
      </w:r>
      <w:r>
        <w:rPr/>
        <w:t xml:space="preserve"> (z kontekstu kalendarza), </w:t>
      </w:r>
      <w:r>
        <w:rPr>
          <w:b/>
          <w:bCs/>
        </w:rPr>
        <w:t>clients</w:t>
      </w:r>
      <w:r>
        <w:rPr/>
        <w:t xml:space="preserve"> (lista klientów z konteksutu klientów) oraz </w:t>
      </w:r>
      <w:r>
        <w:rPr>
          <w:b/>
          <w:bCs/>
        </w:rPr>
        <w:t>navigate</w:t>
      </w:r>
      <w:r>
        <w:rPr/>
        <w:t xml:space="preserve">, czyli funkcja pozwalająca nawigować automatycznie między stronami dzięki hookowi </w:t>
      </w:r>
      <w:r>
        <w:rPr>
          <w:b/>
          <w:bCs/>
        </w:rPr>
        <w:t>useNavigate</w:t>
      </w:r>
      <w:r>
        <w:rPr>
          <w:b w:val="false"/>
          <w:bCs w:val="false"/>
        </w:rPr>
        <w:t>.</w:t>
      </w:r>
    </w:p>
    <w:p>
      <w:pPr>
        <w:pStyle w:val="Heading3"/>
        <w:widowControl/>
        <w:numPr>
          <w:ilvl w:val="0"/>
          <w:numId w:val="0"/>
        </w:numPr>
        <w:suppressAutoHyphens w:val="true"/>
        <w:ind w:hanging="0" w:start="0"/>
        <w:jc w:val="start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Heading3"/>
        <w:numPr>
          <w:ilvl w:val="2"/>
          <w:numId w:val="2"/>
        </w:numPr>
        <w:ind w:hanging="0" w:start="0"/>
        <w:jc w:val="both"/>
        <w:rPr/>
      </w:pPr>
      <w:bookmarkStart w:id="39" w:name="__RefHeading___Toc722_4065741095"/>
      <w:bookmarkEnd w:id="39"/>
      <w:r>
        <w:rPr/>
        <w:t>Metody</w:t>
      </w:r>
    </w:p>
    <w:p>
      <w:pPr>
        <w:pStyle w:val="Heading4"/>
        <w:numPr>
          <w:ilvl w:val="3"/>
          <w:numId w:val="1"/>
        </w:numPr>
        <w:ind w:hanging="0" w:start="0"/>
        <w:jc w:val="both"/>
        <w:rPr/>
      </w:pPr>
      <w:bookmarkStart w:id="40" w:name="__RefHeading___Toc724_4065741095"/>
      <w:bookmarkEnd w:id="40"/>
      <w:r>
        <w:rPr/>
        <w:t>ConfirmedNewSubmit</w:t>
      </w:r>
    </w:p>
    <w:p>
      <w:pPr>
        <w:pStyle w:val="BodyText"/>
        <w:jc w:val="both"/>
        <w:rPr/>
      </w:pPr>
      <w:r>
        <w:rPr/>
        <w:t>To funkcja, która odpowiada za dodanie nowego wydarzenia i przekierowanie użytkownika do kalendarza. Pobiera ona dane z formularza</w:t>
      </w:r>
    </w:p>
    <w:p>
      <w:pPr>
        <w:pStyle w:val="BodyText"/>
        <w:numPr>
          <w:ilvl w:val="0"/>
          <w:numId w:val="17"/>
        </w:numPr>
        <w:jc w:val="both"/>
        <w:rPr/>
      </w:pPr>
      <w:r>
        <w:rPr/>
        <w:t xml:space="preserve">Na początku dzieli datę na rok, miesiąc i dzień przy pomocy funkcji </w:t>
      </w:r>
      <w:r>
        <w:rPr>
          <w:b/>
          <w:bCs/>
        </w:rPr>
        <w:t>split</w:t>
        <w:br/>
      </w:r>
      <w:r>
        <w:rPr>
          <w:b w:val="false"/>
          <w:bCs w:val="false"/>
        </w:rPr>
        <w:t>i przekazując znak podziału (dla input type=”date” jest to myślnik „-”)</w:t>
      </w:r>
    </w:p>
    <w:p>
      <w:pPr>
        <w:pStyle w:val="BodyText"/>
        <w:numPr>
          <w:ilvl w:val="0"/>
          <w:numId w:val="17"/>
        </w:numPr>
        <w:jc w:val="both"/>
        <w:rPr/>
      </w:pPr>
      <w:r>
        <w:rPr>
          <w:b w:val="false"/>
          <w:bCs w:val="false"/>
        </w:rPr>
        <w:t>Dodaje wydarzenie</w:t>
      </w:r>
    </w:p>
    <w:p>
      <w:pPr>
        <w:pStyle w:val="BodyText"/>
        <w:numPr>
          <w:ilvl w:val="0"/>
          <w:numId w:val="17"/>
        </w:numPr>
        <w:jc w:val="both"/>
        <w:rPr/>
      </w:pPr>
      <w:r>
        <w:rPr>
          <w:b w:val="false"/>
          <w:bCs w:val="false"/>
        </w:rPr>
        <w:t>Automatycznie przekierowuje do kalendarza</w:t>
      </w:r>
    </w:p>
    <w:p>
      <w:pPr>
        <w:pStyle w:val="Heading3"/>
        <w:numPr>
          <w:ilvl w:val="2"/>
          <w:numId w:val="2"/>
        </w:numPr>
        <w:spacing w:before="140" w:after="120"/>
        <w:ind w:hanging="0" w:start="0"/>
        <w:jc w:val="both"/>
        <w:rPr/>
      </w:pPr>
      <w:bookmarkStart w:id="41" w:name="__RefHeading___Toc726_4065741095"/>
      <w:bookmarkEnd w:id="41"/>
      <w:r>
        <w:rPr/>
        <w:t>Schemat formularza</w:t>
      </w:r>
    </w:p>
    <w:p>
      <w:pPr>
        <w:pStyle w:val="BodyText"/>
        <w:spacing w:before="140" w:after="120"/>
        <w:ind w:hanging="0" w:start="0"/>
        <w:jc w:val="both"/>
        <w:rPr/>
      </w:pPr>
      <w:r>
        <w:rPr/>
        <w:t>Aby utworzyć nowe zamówienie należy odpowiednio wypełnić formularz:</w:t>
      </w:r>
    </w:p>
    <w:p>
      <w:pPr>
        <w:pStyle w:val="BodyText"/>
        <w:numPr>
          <w:ilvl w:val="0"/>
          <w:numId w:val="18"/>
        </w:numPr>
        <w:spacing w:before="140" w:after="120"/>
        <w:jc w:val="both"/>
        <w:rPr/>
      </w:pPr>
      <w:r>
        <w:rPr/>
        <w:t>Tytuł: tekst, obowiązkowy</w:t>
      </w:r>
    </w:p>
    <w:p>
      <w:pPr>
        <w:pStyle w:val="BodyText"/>
        <w:numPr>
          <w:ilvl w:val="0"/>
          <w:numId w:val="18"/>
        </w:numPr>
        <w:spacing w:before="140" w:after="120"/>
        <w:jc w:val="both"/>
        <w:rPr/>
      </w:pPr>
      <w:r>
        <w:rPr/>
        <w:t>Data: tekst, obowiązkowa</w:t>
      </w:r>
    </w:p>
    <w:p>
      <w:pPr>
        <w:pStyle w:val="BodyText"/>
        <w:numPr>
          <w:ilvl w:val="0"/>
          <w:numId w:val="18"/>
        </w:numPr>
        <w:spacing w:before="140" w:after="120"/>
        <w:jc w:val="both"/>
        <w:rPr/>
      </w:pPr>
      <w:r>
        <w:rPr/>
        <w:t>Cena: liczba, obowiązkowa, nieujemna</w:t>
      </w:r>
    </w:p>
    <w:p>
      <w:pPr>
        <w:pStyle w:val="BodyText"/>
        <w:numPr>
          <w:ilvl w:val="0"/>
          <w:numId w:val="18"/>
        </w:numPr>
        <w:spacing w:before="140" w:after="120"/>
        <w:jc w:val="both"/>
        <w:rPr/>
      </w:pPr>
      <w:r>
        <w:rPr/>
        <w:t>Opis: tekst, obowiązkowy</w:t>
      </w:r>
    </w:p>
    <w:p>
      <w:pPr>
        <w:pStyle w:val="BodyText"/>
        <w:numPr>
          <w:ilvl w:val="0"/>
          <w:numId w:val="18"/>
        </w:numPr>
        <w:spacing w:before="140" w:after="120"/>
        <w:jc w:val="both"/>
        <w:rPr/>
      </w:pPr>
      <w:r>
        <w:rPr/>
        <w:t>Klient: tekst, obowiązkowy, musi być wybrany z listy klientó</w:t>
      </w:r>
      <w:r>
        <w:rPr/>
        <w:t>w</w:t>
      </w:r>
    </w:p>
    <w:p>
      <w:pPr>
        <w:pStyle w:val="BodyText"/>
        <w:numPr>
          <w:ilvl w:val="0"/>
          <w:numId w:val="0"/>
        </w:numPr>
        <w:spacing w:before="140" w:after="120"/>
        <w:ind w:hanging="0" w:start="720"/>
        <w:rPr/>
      </w:pPr>
      <w:r>
        <w:rPr/>
        <mc:AlternateContent>
          <mc:Choice Requires="wps">
            <w:drawing>
              <wp:inline distT="0" distB="0" distL="0" distR="0">
                <wp:extent cx="4443730" cy="714375"/>
                <wp:effectExtent l="0" t="0" r="0" b="0"/>
                <wp:docPr id="24" name="Ramka tekstowa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3840" cy="714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.oneOf(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</w:rPr>
                              <w:t>clients.map((c) =&gt; `${c.name} ${c.surname}`),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</w:rPr>
                              <w:t>"Taki klient nie istnieje"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)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12" path="m0,0l-2147483645,0l-2147483645,-2147483646l0,-2147483646xe" stroked="f" o:allowincell="f" style="position:absolute;margin-left:0pt;margin-top:-56.3pt;width:349.85pt;height:56.2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.oneOf(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</w:rPr>
                        <w:t>clients.map((c) =&gt; `${c.name} ${c.surname}`),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</w:rPr>
                        <w:t>"Taki klient nie istnieje"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)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rPr/>
      </w:pPr>
      <w:bookmarkStart w:id="42" w:name="__RefHeading___Toc818_4065741095"/>
      <w:bookmarkEnd w:id="42"/>
      <w:r>
        <w:rPr/>
        <w:drawing>
          <wp:inline distT="0" distB="0" distL="0" distR="0">
            <wp:extent cx="3099435" cy="3433445"/>
            <wp:effectExtent l="0" t="0" r="0" b="0"/>
            <wp:docPr id="25" name="Obraz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Obraz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435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3"/>
        </w:numPr>
        <w:jc w:val="both"/>
        <w:rPr/>
      </w:pPr>
      <w:bookmarkStart w:id="43" w:name="__RefHeading___Toc749_4065741095"/>
      <w:bookmarkEnd w:id="43"/>
      <w:r>
        <w:rPr/>
        <w:t>4. Klienci</w:t>
      </w:r>
    </w:p>
    <w:p>
      <w:pPr>
        <w:pStyle w:val="BodyText"/>
        <w:jc w:val="both"/>
        <w:rPr/>
      </w:pPr>
      <w:r>
        <w:rPr/>
        <w:t>Na tej podstronie użytkownik może dodać nowego klienta. Jeżeli już dodał jakiegokolwiek, to wyświetla ich prostą listę.</w:t>
      </w:r>
    </w:p>
    <w:p>
      <w:pPr>
        <w:pStyle w:val="BodyText"/>
        <w:jc w:val="both"/>
        <w:rPr/>
      </w:pPr>
      <w:r>
        <w:rPr/>
        <w:t xml:space="preserve">Składa się z podstron </w:t>
      </w:r>
      <w:r>
        <w:rPr>
          <w:b/>
          <w:bCs/>
        </w:rPr>
        <w:t xml:space="preserve">clients </w:t>
      </w:r>
      <w:r>
        <w:rPr>
          <w:b w:val="false"/>
          <w:bCs w:val="false"/>
        </w:rPr>
        <w:t xml:space="preserve">oraz </w:t>
      </w:r>
      <w:r>
        <w:rPr>
          <w:b/>
          <w:bCs/>
        </w:rPr>
        <w:t>newClient</w:t>
      </w:r>
    </w:p>
    <w:p>
      <w:pPr>
        <w:pStyle w:val="Heading3"/>
        <w:numPr>
          <w:ilvl w:val="2"/>
          <w:numId w:val="2"/>
        </w:numPr>
        <w:jc w:val="both"/>
        <w:rPr/>
      </w:pPr>
      <w:bookmarkStart w:id="44" w:name="__RefHeading___Toc751_4065741095"/>
      <w:bookmarkEnd w:id="44"/>
      <w:r>
        <w:rPr/>
        <w:t>Metody</w:t>
      </w:r>
    </w:p>
    <w:p>
      <w:pPr>
        <w:pStyle w:val="Heading4"/>
        <w:numPr>
          <w:ilvl w:val="3"/>
          <w:numId w:val="1"/>
        </w:numPr>
        <w:jc w:val="both"/>
        <w:rPr/>
      </w:pPr>
      <w:bookmarkStart w:id="45" w:name="__RefHeading___Toc753_4065741095"/>
      <w:bookmarkEnd w:id="45"/>
      <w:r>
        <w:rPr/>
        <w:t>setClients, setCreateClient</w:t>
      </w:r>
    </w:p>
    <w:p>
      <w:pPr>
        <w:pStyle w:val="BodyText"/>
        <w:jc w:val="both"/>
        <w:rPr/>
      </w:pPr>
      <w:r>
        <w:rPr/>
        <w:t xml:space="preserve">To dwie metody, które wykorzystują </w:t>
      </w:r>
      <w:r>
        <w:rPr>
          <w:b/>
          <w:bCs/>
        </w:rPr>
        <w:t>useState</w:t>
      </w:r>
      <w:r>
        <w:rPr>
          <w:b w:val="false"/>
          <w:bCs w:val="false"/>
        </w:rPr>
        <w:t xml:space="preserve"> z Reacta, aby zapisywać listę klientów oraz dane o nowym kliencie. Tablica clients oraz funkcja setClients jest dostarczana przez kontekst </w:t>
      </w:r>
      <w:r>
        <w:rPr>
          <w:b/>
          <w:bCs/>
        </w:rPr>
        <w:t>ClientsContext</w:t>
      </w:r>
      <w:r>
        <w:rPr>
          <w:b w:val="false"/>
          <w:bCs w:val="false"/>
        </w:rPr>
        <w:t>.</w:t>
      </w:r>
    </w:p>
    <w:p>
      <w:pPr>
        <w:pStyle w:val="Heading4"/>
        <w:numPr>
          <w:ilvl w:val="3"/>
          <w:numId w:val="1"/>
        </w:numPr>
        <w:jc w:val="both"/>
        <w:rPr/>
      </w:pPr>
      <w:bookmarkStart w:id="46" w:name="__RefHeading___Toc755_4065741095"/>
      <w:bookmarkEnd w:id="46"/>
      <w:r>
        <w:rPr/>
        <w:t>deleteClient</w:t>
      </w:r>
    </w:p>
    <w:p>
      <w:pPr>
        <w:pStyle w:val="BodyText"/>
        <w:jc w:val="both"/>
        <w:rPr/>
      </w:pPr>
      <w:r>
        <w:rPr/>
        <w:t>Odpowiada za usuwanie klienta z listy. Najpierw pyta użytkownika o potwierdzenie usunięcia, a następnie filtruje listę</w:t>
      </w:r>
    </w:p>
    <w:p>
      <w:pPr>
        <w:pStyle w:val="BodyText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6120130" cy="1963420"/>
                <wp:effectExtent l="0" t="0" r="0" b="0"/>
                <wp:docPr id="26" name="Ramka tekstowa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1963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</w:rPr>
                              <w:t>const deleteClient = (client) =&gt; {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const confirmDelete = window.confirm(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</w:rPr>
                              <w:t>"Czy jesteś pewien, że chchesz usunąć " +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</w:t>
                            </w:r>
                            <w:r>
                              <w:rPr>
                                <w:rFonts w:ascii="Consolas" w:hAnsi="Consolas"/>
                              </w:rPr>
                              <w:t>client.name +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</w:t>
                            </w:r>
                            <w:r>
                              <w:rPr>
                                <w:rFonts w:ascii="Consolas" w:hAnsi="Consolas"/>
                              </w:rPr>
                              <w:t>" " +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</w:t>
                            </w:r>
                            <w:r>
                              <w:rPr>
                                <w:rFonts w:ascii="Consolas" w:hAnsi="Consolas"/>
                              </w:rPr>
                              <w:t>client.surname +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</w:t>
                            </w:r>
                            <w:r>
                              <w:rPr>
                                <w:rFonts w:ascii="Consolas" w:hAnsi="Consolas"/>
                              </w:rPr>
                              <w:t>"?"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if (confirmDelete)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</w:rPr>
                              <w:t>setClients((prev) =&gt; prev.filter((_client) =&gt; _client !== client));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</w:rPr>
                              <w:t>};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13" path="m0,0l-2147483645,0l-2147483645,-2147483646l0,-2147483646xe" stroked="f" o:allowincell="f" style="position:absolute;margin-left:0pt;margin-top:-154.65pt;width:481.85pt;height:154.5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</w:rPr>
                        <w:t>const deleteClient = (client) =&gt; {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const confirmDelete = window.confirm(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</w:rPr>
                        <w:t>"Czy jesteś pewien, że chchesz usunąć " +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</w:t>
                      </w:r>
                      <w:r>
                        <w:rPr>
                          <w:rFonts w:ascii="Consolas" w:hAnsi="Consolas"/>
                        </w:rPr>
                        <w:t>client.name +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</w:t>
                      </w:r>
                      <w:r>
                        <w:rPr>
                          <w:rFonts w:ascii="Consolas" w:hAnsi="Consolas"/>
                        </w:rPr>
                        <w:t>" " +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</w:t>
                      </w:r>
                      <w:r>
                        <w:rPr>
                          <w:rFonts w:ascii="Consolas" w:hAnsi="Consolas"/>
                        </w:rPr>
                        <w:t>client.surname +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</w:t>
                      </w:r>
                      <w:r>
                        <w:rPr>
                          <w:rFonts w:ascii="Consolas" w:hAnsi="Consolas"/>
                        </w:rPr>
                        <w:t>"?"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if (confirmDelete)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</w:rPr>
                        <w:t>setClients((prev) =&gt; prev.filter((_client) =&gt; _client !== client));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</w:rPr>
                        <w:t>};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jc w:val="both"/>
        <w:rPr/>
      </w:pPr>
      <w:r>
        <w:rPr/>
        <w:t xml:space="preserve">Używa do tego funkcji </w:t>
      </w:r>
      <w:r>
        <w:rPr>
          <w:b/>
          <w:bCs/>
        </w:rPr>
        <w:t>filter</w:t>
      </w:r>
      <w:r>
        <w:rPr>
          <w:b w:val="false"/>
          <w:bCs w:val="false"/>
        </w:rPr>
        <w:t xml:space="preserve"> – zostawia tylko te elementy, które nie są równe klientowi do usunięcia.</w:t>
      </w:r>
    </w:p>
    <w:p>
      <w:pPr>
        <w:pStyle w:val="Heading4"/>
        <w:numPr>
          <w:ilvl w:val="3"/>
          <w:numId w:val="1"/>
        </w:numPr>
        <w:jc w:val="both"/>
        <w:rPr/>
      </w:pPr>
      <w:bookmarkStart w:id="47" w:name="__RefHeading___Toc757_4065741095"/>
      <w:bookmarkEnd w:id="47"/>
      <w:r>
        <w:rPr/>
        <w:t>confirmedNewSubmit</w:t>
      </w:r>
    </w:p>
    <w:p>
      <w:pPr>
        <w:pStyle w:val="BodyText"/>
        <w:jc w:val="both"/>
        <w:rPr/>
      </w:pPr>
      <w:r>
        <w:rPr/>
        <w:t>Dodaje nowego klienta na końcu listy oraz czyści flagę createClient</w:t>
      </w:r>
    </w:p>
    <w:p>
      <w:pPr>
        <w:pStyle w:val="BodyText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3521710" cy="714375"/>
                <wp:effectExtent l="0" t="0" r="0" b="0"/>
                <wp:docPr id="27" name="Ramka tekstowa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1880" cy="714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</w:rPr>
                              <w:t>const confirmedNewSubmit = (data) =&gt; {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setCreateClient(false);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setClients((prev) =&gt; [...prev, data]);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</w:rPr>
                              <w:t>};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14" path="m0,0l-2147483645,0l-2147483645,-2147483646l0,-2147483646xe" stroked="f" o:allowincell="f" style="position:absolute;margin-left:0pt;margin-top:-56.3pt;width:277.25pt;height:56.2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</w:rPr>
                        <w:t>const confirmedNewSubmit = (data) =&gt; {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setCreateClient(false);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setClients((prev) =&gt; [...prev, data]);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</w:rPr>
                        <w:t>};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3"/>
        <w:widowControl/>
        <w:numPr>
          <w:ilvl w:val="0"/>
          <w:numId w:val="0"/>
        </w:numPr>
        <w:suppressAutoHyphens w:val="true"/>
        <w:ind w:hanging="0" w:start="0"/>
        <w:jc w:val="start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Heading3"/>
        <w:numPr>
          <w:ilvl w:val="2"/>
          <w:numId w:val="2"/>
        </w:numPr>
        <w:jc w:val="both"/>
        <w:rPr/>
      </w:pPr>
      <w:bookmarkStart w:id="48" w:name="__RefHeading___Toc759_4065741095"/>
      <w:bookmarkEnd w:id="48"/>
      <w:r>
        <w:rPr/>
        <w:t>Schemat formularza</w:t>
      </w:r>
    </w:p>
    <w:p>
      <w:pPr>
        <w:pStyle w:val="BodyText"/>
        <w:spacing w:before="140" w:after="120"/>
        <w:ind w:hanging="0" w:start="0"/>
        <w:jc w:val="both"/>
        <w:rPr/>
      </w:pPr>
      <w:r>
        <w:rPr/>
        <w:t>Aby utworzyć nowego klienta należy odpowiednio wypełnić formularz:</w:t>
      </w:r>
    </w:p>
    <w:p>
      <w:pPr>
        <w:pStyle w:val="BodyText"/>
        <w:numPr>
          <w:ilvl w:val="0"/>
          <w:numId w:val="18"/>
        </w:numPr>
        <w:spacing w:before="140" w:after="120"/>
        <w:jc w:val="both"/>
        <w:rPr/>
      </w:pPr>
      <w:r>
        <w:rPr/>
        <w:t>Imię: tekst, obowiązkowe</w:t>
      </w:r>
    </w:p>
    <w:p>
      <w:pPr>
        <w:pStyle w:val="BodyText"/>
        <w:numPr>
          <w:ilvl w:val="0"/>
          <w:numId w:val="18"/>
        </w:numPr>
        <w:spacing w:before="140" w:after="120"/>
        <w:jc w:val="both"/>
        <w:rPr/>
      </w:pPr>
      <w:r>
        <w:rPr/>
        <w:t>Nazwisko: tekst, obowiązkowe</w:t>
      </w:r>
    </w:p>
    <w:p>
      <w:pPr>
        <w:pStyle w:val="BodyText"/>
        <w:numPr>
          <w:ilvl w:val="0"/>
          <w:numId w:val="18"/>
        </w:numPr>
        <w:spacing w:before="140" w:after="120"/>
        <w:jc w:val="both"/>
        <w:rPr/>
      </w:pPr>
      <w:r>
        <w:rPr/>
        <w:t>Numer telefonu: tekst, obowiązkowy, co najmniej 9 znaków</w:t>
      </w:r>
    </w:p>
    <w:p>
      <w:pPr>
        <w:pStyle w:val="BodyText"/>
        <w:numPr>
          <w:ilvl w:val="0"/>
          <w:numId w:val="18"/>
        </w:numPr>
        <w:spacing w:before="140" w:after="120"/>
        <w:jc w:val="both"/>
        <w:rPr/>
      </w:pPr>
      <w:r>
        <w:rPr/>
        <w:t>Email: tekst, obowiązkowy, musi być prawidłowym mailem</w:t>
      </w:r>
    </w:p>
    <w:p>
      <w:pPr>
        <w:pStyle w:val="BodyText"/>
        <w:numPr>
          <w:ilvl w:val="0"/>
          <w:numId w:val="18"/>
        </w:numPr>
        <w:spacing w:before="140" w:after="120"/>
        <w:jc w:val="both"/>
        <w:rPr/>
      </w:pPr>
      <w:r>
        <w:rPr/>
        <w:t>Adres: tekst, obowiązkowy</w:t>
      </w:r>
    </w:p>
    <w:p>
      <w:pPr>
        <w:pStyle w:val="BodyText"/>
        <w:spacing w:before="140" w:after="120"/>
        <w:rPr/>
      </w:pPr>
      <w:r>
        <w:rPr/>
        <w:drawing>
          <wp:inline distT="0" distB="0" distL="0" distR="0">
            <wp:extent cx="6120130" cy="2402205"/>
            <wp:effectExtent l="0" t="0" r="0" b="0"/>
            <wp:docPr id="28" name="Obraz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Obraz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3"/>
        </w:numPr>
        <w:jc w:val="both"/>
        <w:rPr/>
      </w:pPr>
      <w:bookmarkStart w:id="49" w:name="__RefHeading___Toc761_4065741095"/>
      <w:bookmarkEnd w:id="49"/>
      <w:r>
        <w:rPr/>
        <w:t>5. Kociekawostka</w:t>
      </w:r>
    </w:p>
    <w:p>
      <w:pPr>
        <w:pStyle w:val="BodyText"/>
        <w:jc w:val="both"/>
        <w:rPr/>
      </w:pPr>
      <w:r>
        <w:rPr/>
        <w:t xml:space="preserve">To ostatnia podstrona i zarazem komponent. Używa ona </w:t>
      </w:r>
      <w:r>
        <w:rPr>
          <w:b/>
          <w:bCs/>
        </w:rPr>
        <w:t>Axios</w:t>
      </w:r>
      <w:r>
        <w:rPr>
          <w:b w:val="false"/>
          <w:bCs w:val="false"/>
        </w:rPr>
        <w:t xml:space="preserve"> i API, aby pobrać losowy fakt o kotach ze strony catfact.ninja i wyświetlić go na stronie</w:t>
        <w:br/>
        <w:t xml:space="preserve">(w oryginalnym, języku angielskim). Używa ona do tego również </w:t>
      </w:r>
      <w:r>
        <w:rPr>
          <w:b/>
          <w:bCs/>
        </w:rPr>
        <w:t>useState</w:t>
      </w:r>
      <w:r>
        <w:rPr>
          <w:b w:val="false"/>
          <w:bCs w:val="false"/>
        </w:rPr>
        <w:t xml:space="preserve"> z Reacta o nazwie fact</w:t>
      </w:r>
    </w:p>
    <w:p>
      <w:pPr>
        <w:pStyle w:val="BodyText"/>
        <w:rPr/>
      </w:pP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5365750" cy="892810"/>
                <wp:effectExtent l="0" t="0" r="0" b="0"/>
                <wp:docPr id="29" name="Ramka tekstowa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65800" cy="89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</w:rPr>
                              <w:t>c</w:t>
                            </w:r>
                            <w:r>
                              <w:rPr>
                                <w:rFonts w:ascii="Consolas" w:hAnsi="Consolas"/>
                              </w:rPr>
                              <w:t>onst generateFact = () =&gt; {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Axios.get("https://catfact.ninja/fact").then((response) =&gt; {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</w:rPr>
                              <w:t>setFact(response.data.fact);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});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</w:rPr>
                              <w:t>};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15" path="m0,0l-2147483645,0l-2147483645,-2147483646l0,-2147483646xe" stroked="f" o:allowincell="f" style="position:absolute;margin-left:0pt;margin-top:-70.35pt;width:422.45pt;height:70.2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</w:rPr>
                        <w:t>c</w:t>
                      </w:r>
                      <w:r>
                        <w:rPr>
                          <w:rFonts w:ascii="Consolas" w:hAnsi="Consolas"/>
                        </w:rPr>
                        <w:t>onst generateFact = () =&gt; {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Axios.get("https://catfact.ninja/fact").then((response) =&gt; {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</w:rPr>
                        <w:t>setFact(response.data.fact);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});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</w:rPr>
                        <w:t>};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spacing w:before="0" w:after="140"/>
        <w:rPr/>
      </w:pPr>
      <w:r>
        <w:rPr/>
        <w:drawing>
          <wp:inline distT="0" distB="0" distL="0" distR="0">
            <wp:extent cx="6120130" cy="2322195"/>
            <wp:effectExtent l="0" t="0" r="0" b="0"/>
            <wp:docPr id="30" name="Obraz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Obraz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40"/>
        <w:jc w:val="both"/>
        <w:rPr/>
      </w:pPr>
      <w:r>
        <w:rPr/>
        <w:t xml:space="preserve">Aby wygenerować wykres wykorzystuje </w:t>
      </w:r>
      <w:r>
        <w:rPr>
          <w:b/>
          <w:bCs/>
        </w:rPr>
        <w:t>useEffect</w:t>
      </w:r>
      <w:r>
        <w:rPr>
          <w:b w:val="false"/>
          <w:bCs w:val="false"/>
        </w:rPr>
        <w:t xml:space="preserve"> z Reacta, aby pobrać dane raz przy załadowaniu strony. Następnie w metodzie asynchronicznej </w:t>
      </w:r>
      <w:r>
        <w:rPr>
          <w:b/>
          <w:bCs/>
        </w:rPr>
        <w:t>fetchBreeds</w:t>
        <w:br/>
      </w:r>
      <w:r>
        <w:rPr>
          <w:b w:val="false"/>
          <w:bCs w:val="false"/>
        </w:rPr>
        <w:t xml:space="preserve">(to znaczy wykonującej się niezależnie od budowania strony) pobierane są dane ze strony api.thecatapi.com i przypisywane do </w:t>
      </w:r>
      <w:r>
        <w:rPr>
          <w:b/>
          <w:bCs/>
        </w:rPr>
        <w:t>breedData</w:t>
      </w:r>
      <w:r>
        <w:rPr>
          <w:b w:val="false"/>
          <w:bCs w:val="false"/>
        </w:rPr>
        <w:t xml:space="preserve"> – useState z Reacta przechowującego tablicę obiektów o polach </w:t>
      </w:r>
      <w:r>
        <w:rPr>
          <w:b/>
          <w:bCs/>
        </w:rPr>
        <w:t>name</w:t>
      </w:r>
      <w:r>
        <w:rPr>
          <w:b w:val="false"/>
          <w:bCs w:val="false"/>
        </w:rPr>
        <w:t xml:space="preserve"> i </w:t>
      </w:r>
      <w:r>
        <w:rPr>
          <w:b/>
          <w:bCs/>
        </w:rPr>
        <w:t>weight</w:t>
      </w:r>
      <w:r>
        <w:rPr>
          <w:b w:val="false"/>
          <w:bCs w:val="false"/>
        </w:rPr>
        <w:t>.</w:t>
      </w:r>
    </w:p>
    <w:p>
      <w:pPr>
        <w:pStyle w:val="BodyText"/>
        <w:spacing w:before="0" w:after="140"/>
        <w:rPr/>
      </w:pPr>
      <w:r>
        <w:rPr/>
        <mc:AlternateContent>
          <mc:Choice Requires="wps">
            <w:drawing>
              <wp:inline distT="0" distB="0" distL="0" distR="0">
                <wp:extent cx="6371590" cy="2141855"/>
                <wp:effectExtent l="0" t="0" r="0" b="0"/>
                <wp:docPr id="31" name="Ramka tekstowa 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1640" cy="2142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const fetchBreeds = async ()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const response = await Axios.get("https://api.thecatapi.com/v1/breeds");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const breeds = response.data.slice(0, 8).map((breed) =&gt; ({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name: breed.name,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weight: parseInt(breed.weight.metric.split(" - ")[1]),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}));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setBreedData(breeds);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};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useEffect(()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fetchBreeds();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}, []);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Ramka tekstowa 17" stroked="f" o:allowincell="f" style="position:absolute;margin-left:0pt;margin-top:-84.35pt;width:501.65pt;height:168.6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const fetchBreeds = async ()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const response = await Axios.get("https://api.thecatapi.com/v1/breeds");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const breeds = response.data.slice(0, 8).map((breed) =&gt; ({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name: breed.name,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weight: parseInt(breed.weight.metric.split(" - ")[1]),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}));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setBreedData(breeds);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};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useEffect(()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fetchBreeds();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}, []);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spacing w:before="0" w:after="140"/>
        <w:rPr/>
      </w:pPr>
      <w:r>
        <w:rPr/>
        <w:t xml:space="preserve">Następnie dane są wyświetlane przy pomocy pobranej biblioteki </w:t>
      </w:r>
      <w:r>
        <w:rPr>
          <w:b/>
          <w:bCs/>
        </w:rPr>
        <w:t>recharts</w:t>
      </w: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3689350" cy="2855595"/>
                <wp:effectExtent l="0" t="0" r="0" b="0"/>
                <wp:docPr id="32" name="Ramka tekstowa 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9280" cy="28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import { ResponsiveContainer, BarChart, Bar,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XAxis, YAxis, Tooltip } from "recharts";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&lt;ResponsiveContainer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width="100%"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height="100%"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minWidth={0}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minHeight={0}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&gt;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&lt;BarChart data={breedData}&gt;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&lt;XAxis dataKey="name" hide /&gt;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&lt;YAxis /&gt;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&lt;Tooltip /&gt;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&lt;Bar dataKey="weight" fill="#60a5fa" /&gt;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&lt;/BarChart&gt;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&lt;/ResponsiveContainer&gt;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18" stroked="f" o:allowincell="f" style="position:absolute;margin-left:0pt;margin-top:-220pt;width:290.45pt;height:224.8pt;mso-wrap-style:none;v-text-anchor:top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import { ResponsiveContainer, BarChart, Bar,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XAxis, YAxis, Tooltip } from "recharts";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&lt;ResponsiveContainer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width="100%"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height="100%"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minWidth={0}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minHeight={0}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&gt;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&lt;BarChart data={breedData}&gt;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&lt;XAxis dataKey="name" hide /&gt;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&lt;YAxis /&gt;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&lt;Tooltip /&gt;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&lt;Bar dataKey="weight" fill="#60a5fa" /&gt;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&lt;/BarChart&gt;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&lt;/ResponsiveContainer&gt;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numPr>
          <w:ilvl w:val="0"/>
          <w:numId w:val="19"/>
        </w:numPr>
        <w:rPr/>
      </w:pPr>
      <w:r>
        <w:rPr/>
        <w:t>ResponsiveContainer – „pudełko” na wykres</w:t>
      </w:r>
    </w:p>
    <w:p>
      <w:pPr>
        <w:pStyle w:val="BodyText"/>
        <w:numPr>
          <w:ilvl w:val="0"/>
          <w:numId w:val="19"/>
        </w:numPr>
        <w:rPr/>
      </w:pPr>
      <w:r>
        <w:rPr/>
        <w:t>BarChart – główny komponent</w:t>
      </w:r>
    </w:p>
    <w:p>
      <w:pPr>
        <w:pStyle w:val="BodyText"/>
        <w:numPr>
          <w:ilvl w:val="0"/>
          <w:numId w:val="19"/>
        </w:numPr>
        <w:rPr/>
      </w:pPr>
      <w:r>
        <w:rPr/>
        <w:t>Bar – Pojedyncza seria danych</w:t>
      </w:r>
    </w:p>
    <w:p>
      <w:pPr>
        <w:pStyle w:val="BodyText"/>
        <w:numPr>
          <w:ilvl w:val="0"/>
          <w:numId w:val="19"/>
        </w:numPr>
        <w:rPr/>
      </w:pPr>
      <w:r>
        <w:rPr/>
        <w:t>XAxis – oś X (nazwy)</w:t>
      </w:r>
    </w:p>
    <w:p>
      <w:pPr>
        <w:pStyle w:val="BodyText"/>
        <w:numPr>
          <w:ilvl w:val="0"/>
          <w:numId w:val="19"/>
        </w:numPr>
        <w:rPr/>
      </w:pPr>
      <w:r>
        <w:rPr/>
        <w:t>YAxis – oś Y (wartości)</w:t>
      </w:r>
    </w:p>
    <w:p>
      <w:pPr>
        <w:pStyle w:val="BodyText"/>
        <w:numPr>
          <w:ilvl w:val="0"/>
          <w:numId w:val="19"/>
        </w:numPr>
        <w:rPr/>
      </w:pPr>
      <w:r>
        <w:rPr/>
        <w:t>Tooltip – informacja po najechaniu</w:t>
      </w:r>
    </w:p>
    <w:p>
      <w:pPr>
        <w:pStyle w:val="Normal"/>
        <w:spacing w:before="0" w:after="140"/>
        <w:rPr/>
      </w:pPr>
      <w:r>
        <w:rPr>
          <w:b w:val="false"/>
          <w:bCs w:val="false"/>
        </w:rPr>
        <w:drawing>
          <wp:inline distT="0" distB="0" distL="0" distR="0">
            <wp:extent cx="3233420" cy="3312795"/>
            <wp:effectExtent l="0" t="0" r="0" b="0"/>
            <wp:docPr id="33" name="Obraz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Obraz15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342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Times New Roman">
    <w:charset w:val="ee" w:characterSet="windows-1250"/>
    <w:family w:val="swiss"/>
    <w:pitch w:val="variable"/>
  </w:font>
  <w:font w:name="OpenSymbol">
    <w:altName w:val="Arial Unicode MS"/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roman"/>
    <w:pitch w:val="variable"/>
  </w:font>
  <w:font w:name="Times New Roman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Consolas">
    <w:charset w:val="01"/>
    <w:family w:val="modern"/>
    <w:pitch w:val="fixed"/>
  </w:font>
  <w:font w:name="OpenSymbol">
    <w:altName w:val="Arial Unicode MS"/>
    <w:charset w:val="01"/>
    <w:family w:val="auto"/>
    <w:pitch w:val="variable"/>
  </w:font>
  <w:font w:name="Wingdings">
    <w:charset w:val="02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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2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bullet"/>
      <w:lvlText w:val="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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lowerRoman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bullet"/>
      <w:lvlText w:val="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l-PL" w:eastAsia="zh-CN" w:bidi="hi-IN"/>
    </w:rPr>
  </w:style>
  <w:style w:type="paragraph" w:styleId="Heading1">
    <w:name w:val="Heading 1"/>
    <w:basedOn w:val="Nagwek"/>
    <w:next w:val="BodyText"/>
    <w:qFormat/>
    <w:pPr>
      <w:numPr>
        <w:ilvl w:val="0"/>
        <w:numId w:val="3"/>
      </w:numPr>
      <w:bidi w:val="0"/>
      <w:spacing w:before="0" w:after="120"/>
      <w:ind w:hanging="0" w:start="0"/>
      <w:jc w:val="start"/>
      <w:outlineLvl w:val="0"/>
    </w:pPr>
    <w:rPr>
      <w:rFonts w:ascii="Times New Roman" w:hAnsi="Times New Roman"/>
      <w:b/>
      <w:bCs/>
      <w:sz w:val="40"/>
      <w:szCs w:val="28"/>
    </w:rPr>
  </w:style>
  <w:style w:type="paragraph" w:styleId="Heading2">
    <w:name w:val="Heading 2"/>
    <w:basedOn w:val="Nagwek"/>
    <w:next w:val="BodyText"/>
    <w:qFormat/>
    <w:pPr>
      <w:numPr>
        <w:ilvl w:val="0"/>
        <w:numId w:val="3"/>
      </w:numPr>
      <w:bidi w:val="0"/>
      <w:spacing w:before="200" w:after="120"/>
      <w:ind w:hanging="0" w:start="0"/>
      <w:jc w:val="start"/>
      <w:outlineLvl w:val="1"/>
    </w:pPr>
    <w:rPr>
      <w:rFonts w:ascii="Times New Roman" w:hAnsi="Times New Roman"/>
      <w:b/>
      <w:bCs/>
      <w:sz w:val="36"/>
      <w:szCs w:val="36"/>
    </w:rPr>
  </w:style>
  <w:style w:type="paragraph" w:styleId="Heading3">
    <w:name w:val="Heading 3"/>
    <w:basedOn w:val="Nagwek"/>
    <w:next w:val="BodyText"/>
    <w:qFormat/>
    <w:pPr>
      <w:numPr>
        <w:ilvl w:val="2"/>
        <w:numId w:val="2"/>
      </w:numPr>
      <w:spacing w:before="140" w:after="120"/>
      <w:ind w:hanging="0" w:start="0"/>
      <w:outlineLvl w:val="2"/>
    </w:pPr>
    <w:rPr>
      <w:rFonts w:ascii="Times New Roman" w:hAnsi="Times New Roman"/>
      <w:b/>
      <w:bCs/>
      <w:sz w:val="32"/>
      <w:szCs w:val="28"/>
    </w:rPr>
  </w:style>
  <w:style w:type="paragraph" w:styleId="Heading4">
    <w:name w:val="Heading 4"/>
    <w:basedOn w:val="Nagwek"/>
    <w:next w:val="BodyText"/>
    <w:qFormat/>
    <w:pPr>
      <w:numPr>
        <w:ilvl w:val="3"/>
        <w:numId w:val="1"/>
      </w:numPr>
      <w:spacing w:before="120" w:after="120"/>
      <w:ind w:hanging="0" w:start="0"/>
      <w:outlineLvl w:val="3"/>
    </w:pPr>
    <w:rPr>
      <w:rFonts w:ascii="Times New Roman" w:hAnsi="Times New Roman"/>
      <w:b/>
      <w:bCs/>
      <w:i/>
      <w:iCs/>
      <w:sz w:val="28"/>
      <w:szCs w:val="28"/>
    </w:rPr>
  </w:style>
  <w:style w:type="paragraph" w:styleId="Heading5">
    <w:name w:val="Heading 5"/>
    <w:basedOn w:val="Nagwek"/>
    <w:next w:val="BodyText"/>
    <w:qFormat/>
    <w:pPr>
      <w:numPr>
        <w:ilvl w:val="4"/>
        <w:numId w:val="1"/>
      </w:numPr>
      <w:spacing w:before="120" w:after="60"/>
      <w:ind w:hanging="0" w:start="0"/>
      <w:jc w:val="both"/>
      <w:outlineLvl w:val="4"/>
    </w:pPr>
    <w:rPr>
      <w:rFonts w:ascii="Times New Roman" w:hAnsi="Times New Roman"/>
      <w:b/>
      <w:bCs/>
      <w:sz w:val="28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Czeindeksu">
    <w:name w:val="Łącze indeksu"/>
    <w:qFormat/>
    <w:rPr/>
  </w:style>
  <w:style w:type="character" w:styleId="Znakiwypunktowania">
    <w:name w:val="Znaki wypunktowania"/>
    <w:qFormat/>
    <w:rPr>
      <w:rFonts w:ascii="OpenSymbol" w:hAnsi="OpenSymbol" w:eastAsia="OpenSymbol" w:cs="OpenSymbol"/>
    </w:rPr>
  </w:style>
  <w:style w:type="character" w:styleId="Znakinumeracji">
    <w:name w:val="Znaki numeracji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bidi w:val="0"/>
      <w:spacing w:lineRule="auto" w:line="276" w:before="0" w:after="140"/>
      <w:jc w:val="start"/>
    </w:pPr>
    <w:rPr>
      <w:rFonts w:ascii="Times New Roman" w:hAnsi="Times New Roman"/>
      <w:sz w:val="28"/>
      <w:szCs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Nagwek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Indeks"/>
    <w:pPr>
      <w:tabs>
        <w:tab w:val="clear" w:pos="709"/>
        <w:tab w:val="right" w:pos="9638" w:leader="dot"/>
      </w:tabs>
      <w:ind w:hanging="0" w:start="0"/>
    </w:pPr>
    <w:rPr/>
  </w:style>
  <w:style w:type="paragraph" w:styleId="TOC2">
    <w:name w:val="TOC 2"/>
    <w:basedOn w:val="Indeks"/>
    <w:pPr>
      <w:tabs>
        <w:tab w:val="clear" w:pos="709"/>
        <w:tab w:val="right" w:pos="9355" w:leader="dot"/>
      </w:tabs>
      <w:ind w:hanging="0" w:start="283"/>
    </w:pPr>
    <w:rPr/>
  </w:style>
  <w:style w:type="paragraph" w:styleId="TOC3">
    <w:name w:val="TOC 3"/>
    <w:basedOn w:val="Indeks"/>
    <w:pPr>
      <w:tabs>
        <w:tab w:val="clear" w:pos="709"/>
        <w:tab w:val="right" w:pos="9071" w:leader="dot"/>
      </w:tabs>
      <w:ind w:hanging="0" w:start="567"/>
    </w:pPr>
    <w:rPr/>
  </w:style>
  <w:style w:type="paragraph" w:styleId="TOC4">
    <w:name w:val="TOC 4"/>
    <w:basedOn w:val="Indeks"/>
    <w:pPr>
      <w:tabs>
        <w:tab w:val="clear" w:pos="709"/>
        <w:tab w:val="right" w:pos="8788" w:leader="dot"/>
      </w:tabs>
      <w:ind w:hanging="0" w:start="850"/>
    </w:pPr>
    <w:rPr/>
  </w:style>
  <w:style w:type="paragraph" w:styleId="TOC5">
    <w:name w:val="TOC 5"/>
    <w:basedOn w:val="Indeks"/>
    <w:pPr>
      <w:tabs>
        <w:tab w:val="clear" w:pos="709"/>
        <w:tab w:val="right" w:pos="8504" w:leader="dot"/>
      </w:tabs>
      <w:ind w:hanging="0" w:start="1134"/>
    </w:pPr>
    <w:rPr/>
  </w:style>
  <w:style w:type="paragraph" w:styleId="Zawartoramki">
    <w:name w:val="Zawartość ramki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294</TotalTime>
  <Application>LibreOffice/7.6.1.2$Windows_X86_64 LibreOffice_project/f5defcebd022c5bc36bbb79be232cb6926d8f674</Application>
  <AppVersion>15.0000</AppVersion>
  <Pages>20</Pages>
  <Words>2417</Words>
  <Characters>14800</Characters>
  <CharactersWithSpaces>17125</CharactersWithSpaces>
  <Paragraphs>313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2025-11-11T11:10:53Z</dcterms:created>
  <dc:creator/>
  <dc:description/>
  <dc:language>pl-PL</dc:language>
  <cp:lastModifiedBy/>
  <cp:lastPrinted>2025-11-17T17:06:35Z</cp:lastPrinted>
  <dcterms:modified xsi:type="dcterms:W3CDTF">2025-11-17T17:15:25Z</dcterms:modified>
  <cp:revision>100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