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CEF18">
      <w:pPr>
        <w:pStyle w:val="14"/>
        <w:widowControl/>
        <w:ind w:firstLine="0" w:firstLineChars="0"/>
        <w:rPr>
          <w:rFonts w:hint="default"/>
        </w:rPr>
      </w:pPr>
    </w:p>
    <w:p w14:paraId="7853C1D8">
      <w:pPr>
        <w:pStyle w:val="14"/>
        <w:widowControl/>
        <w:ind w:firstLine="0" w:firstLineChars="0"/>
        <w:rPr>
          <w:rFonts w:hint="default"/>
        </w:rPr>
      </w:pPr>
    </w:p>
    <w:p w14:paraId="137A7312">
      <w:pPr>
        <w:pStyle w:val="14"/>
        <w:widowControl/>
        <w:ind w:firstLine="0" w:firstLineChars="0"/>
        <w:rPr>
          <w:rFonts w:hint="default"/>
        </w:rPr>
      </w:pPr>
    </w:p>
    <w:p w14:paraId="29EAA905">
      <w:pPr>
        <w:pStyle w:val="14"/>
        <w:widowControl/>
        <w:ind w:firstLine="0" w:firstLineChars="0"/>
        <w:rPr>
          <w:rFonts w:hint="default"/>
        </w:rPr>
      </w:pPr>
    </w:p>
    <w:p w14:paraId="0ECBCA86">
      <w:pPr>
        <w:pStyle w:val="14"/>
        <w:widowControl/>
        <w:ind w:firstLine="0" w:firstLineChars="0"/>
        <w:rPr>
          <w:rFonts w:hint="default"/>
        </w:rPr>
      </w:pPr>
    </w:p>
    <w:p w14:paraId="03D55EBB">
      <w:pPr>
        <w:jc w:val="center"/>
        <w:rPr>
          <w:rFonts w:hint="eastAsia"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广东东软学院</w:t>
      </w:r>
    </w:p>
    <w:p w14:paraId="4C99D7BC">
      <w:pPr>
        <w:jc w:val="center"/>
        <w:rPr>
          <w:rFonts w:hint="default" w:ascii="微软雅黑" w:hAnsi="微软雅黑" w:eastAsia="微软雅黑"/>
          <w:sz w:val="48"/>
          <w:szCs w:val="48"/>
          <w:lang w:val="en-US" w:eastAsia="zh-CN"/>
        </w:rPr>
      </w:pPr>
      <w:r>
        <w:rPr>
          <w:rFonts w:hint="eastAsia" w:ascii="微软雅黑" w:hAnsi="微软雅黑"/>
          <w:sz w:val="48"/>
          <w:szCs w:val="48"/>
          <w:lang w:eastAsia="zh-CN"/>
        </w:rPr>
        <w:t>《</w:t>
      </w:r>
      <w:r>
        <w:rPr>
          <w:rFonts w:hint="eastAsia" w:ascii="微软雅黑" w:hAnsi="微软雅黑"/>
          <w:sz w:val="48"/>
          <w:szCs w:val="48"/>
          <w:lang w:val="en-US" w:eastAsia="zh-CN"/>
        </w:rPr>
        <w:t>基本能力实训》</w:t>
      </w:r>
    </w:p>
    <w:p w14:paraId="093478C4">
      <w:pPr>
        <w:pStyle w:val="14"/>
        <w:widowControl/>
        <w:ind w:firstLine="0" w:firstLineChars="0"/>
        <w:jc w:val="center"/>
        <w:rPr>
          <w:rFonts w:hint="default"/>
          <w:b/>
          <w:bCs/>
          <w:sz w:val="72"/>
          <w:szCs w:val="21"/>
        </w:rPr>
      </w:pPr>
      <w:r>
        <w:rPr>
          <w:rFonts w:hint="eastAsia"/>
          <w:b/>
          <w:bCs/>
          <w:sz w:val="72"/>
          <w:szCs w:val="21"/>
          <w:lang w:val="en-US" w:eastAsia="zh-CN"/>
        </w:rPr>
        <w:t>设计需求</w:t>
      </w:r>
      <w:r>
        <w:rPr>
          <w:b/>
          <w:bCs/>
          <w:sz w:val="72"/>
          <w:szCs w:val="21"/>
        </w:rPr>
        <w:t>说明文档</w:t>
      </w:r>
    </w:p>
    <w:p w14:paraId="25277E25">
      <w:pPr>
        <w:pStyle w:val="14"/>
        <w:widowControl/>
        <w:ind w:firstLine="0" w:firstLineChars="0"/>
        <w:jc w:val="both"/>
        <w:rPr>
          <w:rFonts w:hint="default"/>
          <w:sz w:val="40"/>
        </w:rPr>
      </w:pPr>
    </w:p>
    <w:p w14:paraId="028B5406">
      <w:pPr>
        <w:pStyle w:val="14"/>
        <w:widowControl/>
        <w:ind w:firstLine="0" w:firstLineChars="0"/>
        <w:jc w:val="center"/>
        <w:rPr>
          <w:rFonts w:hint="default"/>
          <w:sz w:val="40"/>
        </w:rPr>
      </w:pPr>
    </w:p>
    <w:p w14:paraId="1C4EDD2F">
      <w:pPr>
        <w:snapToGrid w:val="0"/>
        <w:spacing w:line="360" w:lineRule="auto"/>
        <w:rPr>
          <w:rFonts w:hint="eastAsia" w:asciiTheme="minorEastAsia" w:hAnsiTheme="minorEastAsia"/>
          <w:b/>
          <w:sz w:val="30"/>
          <w:szCs w:val="30"/>
        </w:rPr>
      </w:pPr>
      <w:bookmarkStart w:id="0" w:name="_Hlk28809924"/>
      <w:r>
        <w:rPr>
          <w:rFonts w:hint="eastAsia" w:asciiTheme="minorEastAsia" w:hAnsiTheme="minorEastAsia"/>
          <w:b/>
          <w:sz w:val="30"/>
          <w:szCs w:val="30"/>
        </w:rPr>
        <w:t>日期：</w:t>
      </w:r>
      <w:r>
        <w:rPr>
          <w:rFonts w:asciiTheme="minorEastAsia" w:hAnsiTheme="minorEastAsia"/>
          <w:b/>
          <w:sz w:val="30"/>
          <w:szCs w:val="30"/>
        </w:rPr>
        <w:t xml:space="preserve"> </w:t>
      </w:r>
      <w:r>
        <w:rPr>
          <w:rFonts w:hint="eastAsia" w:asciiTheme="minorEastAsia" w:hAnsiTheme="minorEastAsia"/>
          <w:b/>
          <w:sz w:val="30"/>
          <w:szCs w:val="30"/>
          <w:lang w:val="en-US" w:eastAsia="zh-CN"/>
        </w:rPr>
        <w:t xml:space="preserve">   </w:t>
      </w:r>
      <w:r>
        <w:rPr>
          <w:rFonts w:asciiTheme="minorEastAsia" w:hAnsiTheme="minorEastAsia"/>
          <w:b/>
          <w:sz w:val="30"/>
          <w:szCs w:val="30"/>
        </w:rPr>
        <w:t xml:space="preserve">  </w:t>
      </w:r>
      <w:r>
        <w:rPr>
          <w:rFonts w:hint="eastAsia" w:asciiTheme="minorEastAsia" w:hAnsiTheme="minorEastAsia"/>
          <w:b/>
          <w:sz w:val="30"/>
          <w:szCs w:val="30"/>
        </w:rPr>
        <w:t>年</w:t>
      </w:r>
      <w:r>
        <w:rPr>
          <w:rFonts w:asciiTheme="minorEastAsia" w:hAnsiTheme="minorEastAsia"/>
          <w:b/>
          <w:sz w:val="30"/>
          <w:szCs w:val="30"/>
        </w:rPr>
        <w:t xml:space="preserve"> </w:t>
      </w:r>
      <w:r>
        <w:rPr>
          <w:rFonts w:hint="eastAsia" w:asciiTheme="minorEastAsia" w:hAnsiTheme="minorEastAsia"/>
          <w:b/>
          <w:sz w:val="30"/>
          <w:szCs w:val="30"/>
          <w:lang w:val="en-US" w:eastAsia="zh-CN"/>
        </w:rPr>
        <w:t xml:space="preserve"> </w:t>
      </w:r>
      <w:r>
        <w:rPr>
          <w:rFonts w:asciiTheme="minorEastAsia" w:hAnsiTheme="minorEastAsia"/>
          <w:b/>
          <w:sz w:val="30"/>
          <w:szCs w:val="30"/>
        </w:rPr>
        <w:t xml:space="preserve">  </w:t>
      </w:r>
      <w:r>
        <w:rPr>
          <w:rFonts w:hint="eastAsia" w:asciiTheme="minorEastAsia" w:hAnsiTheme="minorEastAsia"/>
          <w:b/>
          <w:sz w:val="30"/>
          <w:szCs w:val="30"/>
        </w:rPr>
        <w:t xml:space="preserve">月 </w:t>
      </w:r>
      <w:r>
        <w:rPr>
          <w:rFonts w:hint="eastAsia" w:asciiTheme="minorEastAsia" w:hAnsiTheme="minorEastAsia"/>
          <w:b/>
          <w:sz w:val="30"/>
          <w:szCs w:val="30"/>
          <w:lang w:val="en-US" w:eastAsia="zh-CN"/>
        </w:rPr>
        <w:t xml:space="preserve"> </w:t>
      </w:r>
      <w:r>
        <w:rPr>
          <w:rFonts w:asciiTheme="minorEastAsia" w:hAnsiTheme="minorEastAsia"/>
          <w:b/>
          <w:sz w:val="30"/>
          <w:szCs w:val="30"/>
        </w:rPr>
        <w:t xml:space="preserve">  </w:t>
      </w:r>
      <w:r>
        <w:rPr>
          <w:rFonts w:hint="eastAsia" w:asciiTheme="minorEastAsia" w:hAnsiTheme="minorEastAsia"/>
          <w:b/>
          <w:sz w:val="30"/>
          <w:szCs w:val="30"/>
        </w:rPr>
        <w:t>日</w:t>
      </w:r>
      <w:bookmarkEnd w:id="0"/>
    </w:p>
    <w:tbl>
      <w:tblPr>
        <w:tblStyle w:val="12"/>
        <w:tblpPr w:leftFromText="180" w:rightFromText="180" w:vertAnchor="text" w:horzAnchor="page" w:tblpX="1710" w:tblpY="193"/>
        <w:tblOverlap w:val="never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395"/>
        <w:gridCol w:w="736"/>
        <w:gridCol w:w="2789"/>
      </w:tblGrid>
      <w:tr w14:paraId="76399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9CA23CB">
            <w:pPr>
              <w:snapToGrid w:val="0"/>
              <w:jc w:val="center"/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eastAsia="zh-CN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  <w:t>组号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8F6B32">
            <w:pPr>
              <w:snapToGrid w:val="0"/>
              <w:jc w:val="center"/>
              <w:rPr>
                <w:rFonts w:hint="default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  <w:t>第</w:t>
            </w:r>
            <w:r>
              <w:rPr>
                <w:rFonts w:hint="eastAsia" w:eastAsia="宋体" w:cs="Times New Roman" w:asciiTheme="minorEastAsia" w:hAnsiTheme="minorEastAsia"/>
                <w:b w:val="0"/>
                <w:color w:val="auto"/>
                <w:kern w:val="0"/>
                <w:sz w:val="30"/>
                <w:szCs w:val="30"/>
                <w:lang w:val="en-US" w:eastAsia="zh-CN"/>
              </w:rPr>
              <w:t>X</w:t>
            </w:r>
            <w:r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  <w:t>组</w:t>
            </w:r>
          </w:p>
        </w:tc>
        <w:tc>
          <w:tcPr>
            <w:tcW w:w="21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9B9BB9">
            <w:pPr>
              <w:snapToGrid w:val="0"/>
              <w:jc w:val="center"/>
              <w:rPr>
                <w:rFonts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</w:rPr>
              <w:t>指导教师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432721">
            <w:pPr>
              <w:snapToGrid w:val="0"/>
              <w:jc w:val="center"/>
              <w:rPr>
                <w:rFonts w:hint="default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  <w:t>XXX</w:t>
            </w:r>
          </w:p>
        </w:tc>
      </w:tr>
      <w:tr w14:paraId="407B4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F28C16">
            <w:pPr>
              <w:snapToGrid w:val="0"/>
              <w:jc w:val="center"/>
              <w:rPr>
                <w:rFonts w:hint="default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  <w:t>游戏名称</w:t>
            </w:r>
          </w:p>
        </w:tc>
        <w:tc>
          <w:tcPr>
            <w:tcW w:w="705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290FC1">
            <w:pPr>
              <w:snapToGrid w:val="0"/>
              <w:jc w:val="center"/>
              <w:rPr>
                <w:rFonts w:hint="default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  <w:t>XXX</w:t>
            </w:r>
          </w:p>
        </w:tc>
      </w:tr>
      <w:tr w14:paraId="0BF8D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02A2AA">
            <w:pPr>
              <w:snapToGrid w:val="0"/>
              <w:jc w:val="center"/>
              <w:rPr>
                <w:rFonts w:hint="default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  <w:t>班级</w:t>
            </w:r>
          </w:p>
        </w:tc>
        <w:tc>
          <w:tcPr>
            <w:tcW w:w="35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5E4306">
            <w:pPr>
              <w:snapToGrid w:val="0"/>
              <w:jc w:val="center"/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  <w:t>学号</w:t>
            </w:r>
          </w:p>
        </w:tc>
        <w:tc>
          <w:tcPr>
            <w:tcW w:w="35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6D35D1">
            <w:pPr>
              <w:snapToGrid w:val="0"/>
              <w:jc w:val="center"/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  <w:t>姓名</w:t>
            </w:r>
          </w:p>
        </w:tc>
      </w:tr>
      <w:tr w14:paraId="7861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B98A17">
            <w:pPr>
              <w:snapToGrid w:val="0"/>
              <w:jc w:val="center"/>
              <w:rPr>
                <w:rFonts w:hint="default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  <w:t>25数媒技</w:t>
            </w:r>
            <w:r>
              <w:rPr>
                <w:rFonts w:hint="eastAsia" w:eastAsia="宋体" w:cs="Times New Roman" w:asciiTheme="minorEastAsia" w:hAnsiTheme="minorEastAsia"/>
                <w:b w:val="0"/>
                <w:color w:val="auto"/>
                <w:kern w:val="0"/>
                <w:sz w:val="30"/>
                <w:szCs w:val="30"/>
                <w:lang w:val="en-US" w:eastAsia="zh-CN"/>
              </w:rPr>
              <w:t>X</w:t>
            </w:r>
            <w:r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  <w:t>班</w:t>
            </w:r>
          </w:p>
        </w:tc>
        <w:tc>
          <w:tcPr>
            <w:tcW w:w="35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9C40E4">
            <w:pPr>
              <w:snapToGrid w:val="0"/>
              <w:jc w:val="center"/>
              <w:rPr>
                <w:rFonts w:hint="default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  <w:t>XXX</w:t>
            </w:r>
          </w:p>
        </w:tc>
        <w:tc>
          <w:tcPr>
            <w:tcW w:w="35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6E7DB5">
            <w:pPr>
              <w:snapToGrid w:val="0"/>
              <w:jc w:val="center"/>
              <w:rPr>
                <w:rFonts w:hint="default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  <w:t>XXX</w:t>
            </w:r>
          </w:p>
        </w:tc>
      </w:tr>
      <w:tr w14:paraId="022CD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BFC0AB">
            <w:pPr>
              <w:snapToGrid w:val="0"/>
              <w:jc w:val="center"/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35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B531EC">
            <w:pPr>
              <w:snapToGrid w:val="0"/>
              <w:jc w:val="center"/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5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A31727">
            <w:pPr>
              <w:snapToGrid w:val="0"/>
              <w:jc w:val="center"/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</w:rPr>
            </w:pPr>
          </w:p>
        </w:tc>
      </w:tr>
      <w:tr w14:paraId="47FE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892A2B">
            <w:pPr>
              <w:snapToGrid w:val="0"/>
              <w:jc w:val="center"/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35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D9D4CA">
            <w:pPr>
              <w:snapToGrid w:val="0"/>
              <w:jc w:val="center"/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5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F6ACFA">
            <w:pPr>
              <w:snapToGrid w:val="0"/>
              <w:jc w:val="center"/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</w:rPr>
            </w:pPr>
          </w:p>
        </w:tc>
      </w:tr>
      <w:tr w14:paraId="0722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0A3C27">
            <w:pPr>
              <w:snapToGrid w:val="0"/>
              <w:jc w:val="center"/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35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C9275C">
            <w:pPr>
              <w:snapToGrid w:val="0"/>
              <w:jc w:val="center"/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5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FEACC5">
            <w:pPr>
              <w:snapToGrid w:val="0"/>
              <w:jc w:val="center"/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</w:rPr>
            </w:pPr>
          </w:p>
        </w:tc>
      </w:tr>
      <w:tr w14:paraId="66E06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76662A">
            <w:pPr>
              <w:snapToGrid w:val="0"/>
              <w:jc w:val="center"/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35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DB6928">
            <w:pPr>
              <w:snapToGrid w:val="0"/>
              <w:jc w:val="center"/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5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236E5E">
            <w:pPr>
              <w:snapToGrid w:val="0"/>
              <w:jc w:val="center"/>
              <w:rPr>
                <w:rFonts w:hint="eastAsia" w:eastAsia="宋体" w:cs="Times New Roman" w:asciiTheme="minorEastAsia" w:hAnsiTheme="minorEastAsia"/>
                <w:b w:val="0"/>
                <w:color w:val="000000"/>
                <w:kern w:val="0"/>
                <w:sz w:val="30"/>
                <w:szCs w:val="30"/>
              </w:rPr>
            </w:pPr>
          </w:p>
        </w:tc>
      </w:tr>
    </w:tbl>
    <w:p w14:paraId="183875C1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/>
          <w:kern w:val="2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*注* 文档中的红色字体均为说明，提交时请删除红色部分。正文请用宋体小四黑色，首行缩进2字符，1.5倍行距，请复制或另存使用该文档。</w:t>
      </w:r>
    </w:p>
    <w:p w14:paraId="0CDE338A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63" w:leftChars="0" w:hanging="363" w:firstLineChars="0"/>
        <w:textAlignment w:val="auto"/>
        <w:rPr>
          <w:rFonts w:hint="default" w:ascii="等线" w:hAnsi="等线" w:eastAsia="等线" w:cs="Times New Roman"/>
          <w:kern w:val="2"/>
          <w:sz w:val="21"/>
          <w:szCs w:val="22"/>
          <w:lang w:val="en-US" w:eastAsia="zh-CN" w:bidi="ar-SA"/>
        </w:rPr>
      </w:pPr>
    </w:p>
    <w:p w14:paraId="1566A889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63" w:leftChars="0" w:hanging="363" w:firstLineChars="0"/>
        <w:textAlignment w:val="auto"/>
        <w:rPr>
          <w:rFonts w:hint="default" w:ascii="等线" w:hAnsi="等线" w:eastAsia="等线" w:cs="Times New Roman"/>
          <w:kern w:val="2"/>
          <w:sz w:val="21"/>
          <w:szCs w:val="22"/>
          <w:lang w:val="en-US" w:eastAsia="zh-CN" w:bidi="ar-SA"/>
        </w:rPr>
      </w:pPr>
    </w:p>
    <w:p w14:paraId="3D2E3DC1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3" w:leftChars="0" w:hanging="363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0D0473A">
      <w:pPr>
        <w:pStyle w:val="14"/>
        <w:keepNext w:val="0"/>
        <w:keepLines w:val="0"/>
        <w:pageBreakBefore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3" w:leftChars="0" w:hanging="363" w:firstLineChars="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一、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项目简介</w:t>
      </w:r>
    </w:p>
    <w:p w14:paraId="0413EE13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3" w:leftChars="0" w:hanging="363" w:firstLineChars="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（一）主题背景：</w:t>
      </w:r>
    </w:p>
    <w:p w14:paraId="7CCCD982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3" w:leftChars="0" w:hanging="363" w:firstLineChars="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300字以上，为什么选择这个主题和类型，简单阐述一下项目的预期效果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）</w:t>
      </w:r>
    </w:p>
    <w:p w14:paraId="15055F37">
      <w:pPr>
        <w:pStyle w:val="14"/>
        <w:widowControl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55F1B866">
      <w:pPr>
        <w:pStyle w:val="14"/>
        <w:widowControl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（二）游戏简介：</w:t>
      </w:r>
    </w:p>
    <w:p w14:paraId="09190E8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1.游戏名：</w:t>
      </w:r>
    </w:p>
    <w:p w14:paraId="6E45470A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2.游戏类型：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（</w:t>
      </w:r>
      <w:r>
        <w:rPr>
          <w:rFonts w:ascii="宋体" w:hAnsi="宋体" w:eastAsia="宋体" w:cs="宋体"/>
          <w:color w:val="FF0000"/>
          <w:sz w:val="24"/>
          <w:szCs w:val="24"/>
        </w:rPr>
        <w:t>跑酷、解谜、休闲、射击、2D 平台等）</w:t>
      </w:r>
    </w:p>
    <w:p w14:paraId="41CF3BEF"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3.游戏目标：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（胜利达成的条件）</w:t>
      </w:r>
    </w:p>
    <w:p w14:paraId="6FF1DFD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4.面向人群：</w:t>
      </w:r>
      <w:r>
        <w:rPr>
          <w:rFonts w:ascii="宋体" w:hAnsi="宋体" w:eastAsia="宋体" w:cs="宋体"/>
          <w:color w:val="FF0000"/>
          <w:sz w:val="24"/>
          <w:szCs w:val="24"/>
        </w:rPr>
        <w:t>（全年龄 / 学生 / 休闲玩家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/ 未成年人 / 残障人士等</w:t>
      </w:r>
      <w:r>
        <w:rPr>
          <w:rFonts w:ascii="宋体" w:hAnsi="宋体" w:eastAsia="宋体" w:cs="宋体"/>
          <w:color w:val="FF0000"/>
          <w:sz w:val="24"/>
          <w:szCs w:val="24"/>
        </w:rPr>
        <w:t>）</w:t>
      </w:r>
    </w:p>
    <w:p w14:paraId="34252630">
      <w:pPr>
        <w:pStyle w:val="14"/>
        <w:widowControl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2BCAD9DF">
      <w:pPr>
        <w:pStyle w:val="14"/>
        <w:widowControl/>
        <w:numPr>
          <w:ilvl w:val="0"/>
          <w:numId w:val="0"/>
        </w:numPr>
        <w:spacing w:line="360" w:lineRule="auto"/>
        <w:ind w:left="360" w:leftChars="0" w:hanging="36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项目分工表</w:t>
      </w:r>
    </w:p>
    <w:tbl>
      <w:tblPr>
        <w:tblStyle w:val="12"/>
        <w:tblW w:w="0" w:type="auto"/>
        <w:tblInd w:w="5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"/>
        <w:gridCol w:w="1009"/>
        <w:gridCol w:w="1009"/>
        <w:gridCol w:w="1562"/>
        <w:gridCol w:w="2955"/>
      </w:tblGrid>
      <w:tr w14:paraId="75571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9" w:type="dxa"/>
          </w:tcPr>
          <w:p w14:paraId="31DCD3EA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学号</w:t>
            </w:r>
          </w:p>
        </w:tc>
        <w:tc>
          <w:tcPr>
            <w:tcW w:w="1009" w:type="dxa"/>
          </w:tcPr>
          <w:p w14:paraId="6E7DEA9E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1009" w:type="dxa"/>
          </w:tcPr>
          <w:p w14:paraId="1AC080AF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班级</w:t>
            </w:r>
          </w:p>
        </w:tc>
        <w:tc>
          <w:tcPr>
            <w:tcW w:w="1562" w:type="dxa"/>
          </w:tcPr>
          <w:p w14:paraId="7B1C3803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职务</w:t>
            </w:r>
          </w:p>
        </w:tc>
        <w:tc>
          <w:tcPr>
            <w:tcW w:w="2955" w:type="dxa"/>
          </w:tcPr>
          <w:p w14:paraId="33A505B8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</w:t>
            </w:r>
          </w:p>
        </w:tc>
      </w:tr>
      <w:tr w14:paraId="71F1C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9" w:type="dxa"/>
          </w:tcPr>
          <w:p w14:paraId="02E506F4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620A17A3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1F7B411F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62" w:type="dxa"/>
          </w:tcPr>
          <w:p w14:paraId="34AB6A0B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955" w:type="dxa"/>
          </w:tcPr>
          <w:p w14:paraId="32A69DCD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9A4F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9" w:type="dxa"/>
          </w:tcPr>
          <w:p w14:paraId="0BD19792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64F589B7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3BA6C662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62" w:type="dxa"/>
          </w:tcPr>
          <w:p w14:paraId="54F6BD95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955" w:type="dxa"/>
          </w:tcPr>
          <w:p w14:paraId="5B3B7ABA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40752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9" w:type="dxa"/>
          </w:tcPr>
          <w:p w14:paraId="75B36337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372B8B7E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33B5F79D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62" w:type="dxa"/>
          </w:tcPr>
          <w:p w14:paraId="16ACF6DD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955" w:type="dxa"/>
          </w:tcPr>
          <w:p w14:paraId="335A81A8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554C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9" w:type="dxa"/>
          </w:tcPr>
          <w:p w14:paraId="4C031C2B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4D560332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7D68C588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62" w:type="dxa"/>
          </w:tcPr>
          <w:p w14:paraId="2848FB22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955" w:type="dxa"/>
          </w:tcPr>
          <w:p w14:paraId="01B066F3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BFB8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9" w:type="dxa"/>
          </w:tcPr>
          <w:p w14:paraId="63C79593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2BF58589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4E53FFB4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62" w:type="dxa"/>
          </w:tcPr>
          <w:p w14:paraId="66C6955F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955" w:type="dxa"/>
          </w:tcPr>
          <w:p w14:paraId="6FFEEABB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5A001B51">
      <w:pPr>
        <w:pStyle w:val="14"/>
        <w:widowControl/>
        <w:numPr>
          <w:ilvl w:val="0"/>
          <w:numId w:val="0"/>
        </w:numPr>
        <w:spacing w:line="360" w:lineRule="auto"/>
        <w:ind w:left="360" w:leftChars="0" w:hanging="36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三、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项目计划表</w:t>
      </w:r>
    </w:p>
    <w:tbl>
      <w:tblPr>
        <w:tblStyle w:val="12"/>
        <w:tblW w:w="0" w:type="auto"/>
        <w:tblInd w:w="5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1603"/>
        <w:gridCol w:w="1604"/>
        <w:gridCol w:w="1605"/>
        <w:gridCol w:w="1605"/>
      </w:tblGrid>
      <w:tr w14:paraId="54E09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  <w:vMerge w:val="restart"/>
          </w:tcPr>
          <w:p w14:paraId="55322529">
            <w:pPr>
              <w:pStyle w:val="14"/>
              <w:spacing w:line="36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组员姓名</w:t>
            </w:r>
          </w:p>
        </w:tc>
        <w:tc>
          <w:tcPr>
            <w:tcW w:w="6417" w:type="dxa"/>
            <w:gridSpan w:val="4"/>
          </w:tcPr>
          <w:p w14:paraId="71442126">
            <w:pPr>
              <w:pStyle w:val="14"/>
              <w:widowControl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</w:t>
            </w:r>
          </w:p>
        </w:tc>
      </w:tr>
      <w:tr w14:paraId="5C151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  <w:vMerge w:val="continue"/>
          </w:tcPr>
          <w:p w14:paraId="2121CBBA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3" w:type="dxa"/>
          </w:tcPr>
          <w:p w14:paraId="6CE9B521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小学期第一周</w:t>
            </w:r>
          </w:p>
        </w:tc>
        <w:tc>
          <w:tcPr>
            <w:tcW w:w="1604" w:type="dxa"/>
          </w:tcPr>
          <w:p w14:paraId="0C0E273D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小学期第二周</w:t>
            </w:r>
          </w:p>
        </w:tc>
        <w:tc>
          <w:tcPr>
            <w:tcW w:w="1605" w:type="dxa"/>
          </w:tcPr>
          <w:p w14:paraId="1DEF1207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小学期第三周</w:t>
            </w:r>
          </w:p>
        </w:tc>
        <w:tc>
          <w:tcPr>
            <w:tcW w:w="1605" w:type="dxa"/>
          </w:tcPr>
          <w:p w14:paraId="2E540392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小学期第四周</w:t>
            </w:r>
          </w:p>
        </w:tc>
      </w:tr>
      <w:tr w14:paraId="6D023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 w14:paraId="614CA31C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3" w:type="dxa"/>
          </w:tcPr>
          <w:p w14:paraId="7A1ACC52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CC1EE7D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3A1E9A7D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11DD28C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E5DD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 w14:paraId="454D94F2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3" w:type="dxa"/>
          </w:tcPr>
          <w:p w14:paraId="38950E93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3F187EF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4B53733C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4E12FC31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967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 w14:paraId="6B24AA84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3" w:type="dxa"/>
          </w:tcPr>
          <w:p w14:paraId="38653884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47914BF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3B10C28D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4B4CF49F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6535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 w14:paraId="0C7819BA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3" w:type="dxa"/>
          </w:tcPr>
          <w:p w14:paraId="437037F1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95A6EC8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46934B27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FFEA797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9F4B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 w14:paraId="59A0A8C1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3" w:type="dxa"/>
          </w:tcPr>
          <w:p w14:paraId="50474A2E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E43DE9C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13FA0F3B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5D2A5C6">
            <w:pPr>
              <w:pStyle w:val="14"/>
              <w:widowControl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4D83F1A6">
      <w:pPr>
        <w:pStyle w:val="14"/>
        <w:widowControl/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50C18D6C">
      <w:pPr>
        <w:pStyle w:val="14"/>
        <w:widowControl/>
        <w:numPr>
          <w:ilvl w:val="0"/>
          <w:numId w:val="0"/>
        </w:numPr>
        <w:spacing w:line="360" w:lineRule="auto"/>
        <w:ind w:left="360" w:leftChars="0" w:hanging="36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四、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项目调研</w:t>
      </w:r>
    </w:p>
    <w:p w14:paraId="123670EE">
      <w:pPr>
        <w:pStyle w:val="14"/>
        <w:widowControl/>
        <w:spacing w:line="360" w:lineRule="auto"/>
        <w:ind w:firstLineChars="0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（通过问卷、访谈、考察、文献等方法，进行项目调研分析，可选择一种或多种结合方式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必须有依据和针对性的分析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）</w:t>
      </w:r>
    </w:p>
    <w:p w14:paraId="07FC66E2">
      <w:pPr>
        <w:pStyle w:val="14"/>
        <w:widowControl/>
        <w:spacing w:line="360" w:lineRule="auto"/>
        <w:ind w:firstLineChars="0"/>
        <w:rPr>
          <w:rFonts w:hint="eastAsia" w:ascii="宋体" w:hAnsi="宋体" w:eastAsia="宋体" w:cs="宋体"/>
          <w:color w:val="FF0000"/>
          <w:sz w:val="24"/>
          <w:szCs w:val="24"/>
        </w:rPr>
      </w:pPr>
    </w:p>
    <w:p w14:paraId="0146955D">
      <w:pPr>
        <w:pStyle w:val="14"/>
        <w:widowControl/>
        <w:numPr>
          <w:ilvl w:val="0"/>
          <w:numId w:val="0"/>
        </w:numPr>
        <w:spacing w:line="360" w:lineRule="auto"/>
        <w:ind w:left="360" w:leftChars="0" w:hanging="360" w:firstLineChars="0"/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2"/>
          <w:sz w:val="28"/>
          <w:szCs w:val="28"/>
          <w:lang w:val="en-US" w:eastAsia="zh-CN" w:bidi="ar-SA"/>
        </w:rPr>
        <w:t>五、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竞品分析</w:t>
      </w:r>
    </w:p>
    <w:p w14:paraId="084A7BCC">
      <w:pPr>
        <w:pStyle w:val="14"/>
        <w:widowControl/>
        <w:spacing w:line="360" w:lineRule="auto"/>
        <w:ind w:firstLineChars="0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（选择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款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以上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竞品，对比分析其优劣问题，推荐SWOT分析法。如无相关竞品，可选择同类竞品分析，例如春节日展厅可用端午节日展厅作为竞品，着重分析交互、视觉、架构、故事线等）</w:t>
      </w:r>
    </w:p>
    <w:p w14:paraId="1862D87C">
      <w:pPr>
        <w:pStyle w:val="14"/>
        <w:widowControl/>
        <w:spacing w:line="360" w:lineRule="auto"/>
        <w:ind w:firstLineChars="0"/>
        <w:rPr>
          <w:rFonts w:hint="eastAsia" w:ascii="宋体" w:hAnsi="宋体" w:eastAsia="宋体" w:cs="宋体"/>
          <w:color w:val="FF0000"/>
          <w:sz w:val="24"/>
          <w:szCs w:val="24"/>
        </w:rPr>
      </w:pPr>
    </w:p>
    <w:p w14:paraId="51427725">
      <w:pPr>
        <w:pStyle w:val="14"/>
        <w:widowControl/>
        <w:numPr>
          <w:ilvl w:val="0"/>
          <w:numId w:val="0"/>
        </w:numPr>
        <w:spacing w:line="360" w:lineRule="auto"/>
        <w:ind w:left="360" w:leftChars="0" w:hanging="36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六、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用户画像</w:t>
      </w:r>
    </w:p>
    <w:p w14:paraId="3A81B1F5">
      <w:pPr>
        <w:pStyle w:val="14"/>
        <w:widowControl/>
        <w:spacing w:line="360" w:lineRule="auto"/>
        <w:ind w:firstLineChars="0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（简要概述当前服务角色信息，用户基本信息、特征、习惯等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也要有针对性、真实性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）</w:t>
      </w:r>
    </w:p>
    <w:p w14:paraId="0B7DC1C4">
      <w:pPr>
        <w:pStyle w:val="14"/>
        <w:widowControl/>
        <w:spacing w:line="360" w:lineRule="auto"/>
        <w:ind w:firstLineChars="0"/>
        <w:rPr>
          <w:rFonts w:hint="eastAsia" w:ascii="宋体" w:hAnsi="宋体" w:eastAsia="宋体" w:cs="宋体"/>
          <w:color w:val="FF0000"/>
          <w:sz w:val="24"/>
          <w:szCs w:val="24"/>
        </w:rPr>
      </w:pPr>
    </w:p>
    <w:p w14:paraId="41A96755">
      <w:pPr>
        <w:pStyle w:val="14"/>
        <w:widowControl/>
        <w:numPr>
          <w:ilvl w:val="0"/>
          <w:numId w:val="0"/>
        </w:numPr>
        <w:spacing w:line="360" w:lineRule="auto"/>
        <w:ind w:left="360" w:leftChars="0" w:hanging="360" w:firstLineChars="0"/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2"/>
          <w:sz w:val="28"/>
          <w:szCs w:val="28"/>
          <w:lang w:val="en-US" w:eastAsia="zh-CN" w:bidi="ar-SA"/>
        </w:rPr>
        <w:t>七、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需求分析总结</w:t>
      </w:r>
    </w:p>
    <w:p w14:paraId="5E95AC58">
      <w:pPr>
        <w:pStyle w:val="14"/>
        <w:widowControl/>
        <w:spacing w:line="360" w:lineRule="auto"/>
        <w:ind w:firstLineChars="0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（通过调研与竞品分析后，可根据服务路径，针对本次项目，进行需求分析总结。首先是发现问题，然后为目标用户提供对应需求，最后通过产品功能进行满足需求，需列点展示，如下表）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必须有针对性的</w:t>
      </w:r>
    </w:p>
    <w:tbl>
      <w:tblPr>
        <w:tblStyle w:val="12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865"/>
        <w:gridCol w:w="2580"/>
        <w:gridCol w:w="2247"/>
      </w:tblGrid>
      <w:tr w14:paraId="532CA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704" w:type="dxa"/>
          </w:tcPr>
          <w:p w14:paraId="5AD8D530">
            <w:pPr>
              <w:pStyle w:val="14"/>
              <w:widowControl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2865" w:type="dxa"/>
          </w:tcPr>
          <w:p w14:paraId="472C9F48">
            <w:pPr>
              <w:pStyle w:val="14"/>
              <w:widowControl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</w:t>
            </w:r>
          </w:p>
        </w:tc>
        <w:tc>
          <w:tcPr>
            <w:tcW w:w="2580" w:type="dxa"/>
          </w:tcPr>
          <w:p w14:paraId="4D83724A">
            <w:pPr>
              <w:pStyle w:val="14"/>
              <w:widowControl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需求</w:t>
            </w:r>
          </w:p>
        </w:tc>
        <w:tc>
          <w:tcPr>
            <w:tcW w:w="2247" w:type="dxa"/>
          </w:tcPr>
          <w:p w14:paraId="1E5FA439">
            <w:pPr>
              <w:pStyle w:val="14"/>
              <w:widowControl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功能</w:t>
            </w:r>
          </w:p>
        </w:tc>
      </w:tr>
      <w:tr w14:paraId="61F12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704" w:type="dxa"/>
          </w:tcPr>
          <w:p w14:paraId="42B58553">
            <w:pPr>
              <w:pStyle w:val="14"/>
              <w:widowControl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1</w:t>
            </w:r>
          </w:p>
        </w:tc>
        <w:tc>
          <w:tcPr>
            <w:tcW w:w="2865" w:type="dxa"/>
          </w:tcPr>
          <w:p w14:paraId="7090A2C0">
            <w:pPr>
              <w:pStyle w:val="14"/>
              <w:widowControl/>
              <w:spacing w:line="36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对海洋生物多样性缺乏深度了解，理解层次片面</w:t>
            </w:r>
          </w:p>
        </w:tc>
        <w:tc>
          <w:tcPr>
            <w:tcW w:w="2580" w:type="dxa"/>
          </w:tcPr>
          <w:p w14:paraId="75800F0A">
            <w:pPr>
              <w:pStyle w:val="14"/>
              <w:widowControl/>
              <w:spacing w:line="36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帮助体验者快速了解，改变以往定性认知</w:t>
            </w:r>
          </w:p>
        </w:tc>
        <w:tc>
          <w:tcPr>
            <w:tcW w:w="2247" w:type="dxa"/>
          </w:tcPr>
          <w:p w14:paraId="2661CF93">
            <w:pPr>
              <w:pStyle w:val="14"/>
              <w:widowControl/>
              <w:spacing w:line="36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1.MG动画做详解；</w:t>
            </w:r>
          </w:p>
          <w:p w14:paraId="4652CB13">
            <w:pPr>
              <w:pStyle w:val="14"/>
              <w:widowControl/>
              <w:spacing w:line="36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2.展厅内模型清晰划分；</w:t>
            </w:r>
          </w:p>
          <w:p w14:paraId="039FC458">
            <w:pPr>
              <w:pStyle w:val="14"/>
              <w:widowControl/>
              <w:spacing w:line="36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3. … …</w:t>
            </w:r>
          </w:p>
        </w:tc>
      </w:tr>
      <w:tr w14:paraId="1B027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704" w:type="dxa"/>
          </w:tcPr>
          <w:p w14:paraId="097A7801">
            <w:pPr>
              <w:pStyle w:val="14"/>
              <w:widowControl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bookmarkStart w:id="1" w:name="_GoBack" w:colFirst="2" w:colLast="2"/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2</w:t>
            </w:r>
          </w:p>
        </w:tc>
        <w:tc>
          <w:tcPr>
            <w:tcW w:w="2865" w:type="dxa"/>
          </w:tcPr>
          <w:p w14:paraId="30D96BC9">
            <w:pPr>
              <w:pStyle w:val="14"/>
              <w:widowControl/>
              <w:spacing w:line="36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</w:p>
        </w:tc>
        <w:tc>
          <w:tcPr>
            <w:tcW w:w="2580" w:type="dxa"/>
          </w:tcPr>
          <w:p w14:paraId="6E4005A0">
            <w:pPr>
              <w:pStyle w:val="14"/>
              <w:widowControl/>
              <w:spacing w:line="36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</w:p>
        </w:tc>
        <w:tc>
          <w:tcPr>
            <w:tcW w:w="2247" w:type="dxa"/>
          </w:tcPr>
          <w:p w14:paraId="16DC9218">
            <w:pPr>
              <w:pStyle w:val="14"/>
              <w:widowControl/>
              <w:spacing w:line="36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</w:p>
        </w:tc>
      </w:tr>
      <w:bookmarkEnd w:id="1"/>
    </w:tbl>
    <w:p w14:paraId="429C824B">
      <w:pPr>
        <w:pStyle w:val="14"/>
        <w:widowControl/>
        <w:spacing w:line="360" w:lineRule="auto"/>
        <w:ind w:firstLineChars="0"/>
        <w:rPr>
          <w:rFonts w:hint="eastAsia" w:ascii="宋体" w:hAnsi="宋体" w:eastAsia="宋体" w:cs="宋体"/>
          <w:color w:val="FF0000"/>
          <w:sz w:val="24"/>
          <w:szCs w:val="24"/>
        </w:rPr>
      </w:pPr>
    </w:p>
    <w:p w14:paraId="292B3526">
      <w:pPr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八、项目前期策划</w:t>
      </w:r>
    </w:p>
    <w:p w14:paraId="2481A03E">
      <w:pPr>
        <w:spacing w:line="360" w:lineRule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（一）游戏核心玩法设计：</w:t>
      </w:r>
    </w:p>
    <w:p w14:paraId="493E886A">
      <w:pPr>
        <w:spacing w:line="360" w:lineRule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1.玩家怎么玩：</w:t>
      </w:r>
      <w:r>
        <w:rPr>
          <w:rFonts w:ascii="宋体" w:hAnsi="宋体" w:eastAsia="宋体" w:cs="宋体"/>
          <w:color w:val="FF0000"/>
          <w:sz w:val="24"/>
          <w:szCs w:val="24"/>
        </w:rPr>
        <w:t>（操作方式：点击、滑动、键盘 WASD 等）</w:t>
      </w:r>
    </w:p>
    <w:p w14:paraId="5F0F2DA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2.胜利/失败条件：</w:t>
      </w:r>
    </w:p>
    <w:p w14:paraId="30A0E68B">
      <w:pPr>
        <w:spacing w:line="360" w:lineRule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3.核心机制：</w:t>
      </w:r>
      <w:r>
        <w:rPr>
          <w:rFonts w:ascii="宋体" w:hAnsi="宋体" w:eastAsia="宋体" w:cs="宋体"/>
          <w:color w:val="FF0000"/>
          <w:sz w:val="24"/>
          <w:szCs w:val="24"/>
        </w:rPr>
        <w:t>（跳跃、收集、躲避、攻击、解谜、合成等）</w:t>
      </w:r>
    </w:p>
    <w:p w14:paraId="1961ED80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4.游戏循环/机制流程图：</w:t>
      </w:r>
      <w:r>
        <w:rPr>
          <w:rFonts w:ascii="宋体" w:hAnsi="宋体" w:eastAsia="宋体" w:cs="宋体"/>
          <w:color w:val="FF0000"/>
          <w:sz w:val="24"/>
          <w:szCs w:val="24"/>
        </w:rPr>
        <w:t>（开始→玩→得分 / 失败→重来）</w:t>
      </w:r>
    </w:p>
    <w:p w14:paraId="2A3B5374">
      <w:pPr>
        <w:spacing w:line="360" w:lineRule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5.游戏功能模块：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（具体有什么功能模块，比如：时间暂停、重新开始、计时、评分、对话、任务、背包……等）</w:t>
      </w:r>
    </w:p>
    <w:p w14:paraId="0D35A924">
      <w:pPr>
        <w:spacing w:line="360" w:lineRule="auto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6.场景与关卡：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（有几个场景/关卡，难度递进方式，每关大致有什么）</w:t>
      </w:r>
    </w:p>
    <w:p w14:paraId="5C8040E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A22844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（二）游戏美术风格设计</w:t>
      </w:r>
    </w:p>
    <w:p w14:paraId="480F3C17">
      <w:pPr>
        <w:numPr>
          <w:ilvl w:val="0"/>
          <w:numId w:val="0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美术风格：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（卡通、像素、简约、扁平、手绘）</w:t>
      </w:r>
    </w:p>
    <w:p w14:paraId="7DDC4E6F">
      <w:pPr>
        <w:numPr>
          <w:ilvl w:val="0"/>
          <w:numId w:val="0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色彩风格：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（明亮、清新、暗黑、马卡龙）</w:t>
      </w:r>
    </w:p>
    <w:p w14:paraId="6DEDF854">
      <w:pPr>
        <w:numPr>
          <w:ilvl w:val="0"/>
          <w:numId w:val="0"/>
        </w:numPr>
        <w:spacing w:line="360" w:lineRule="auto"/>
        <w:ind w:left="425" w:leftChars="0" w:hanging="425" w:firstLineChars="0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风格参考图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（角色、场景、道具等）</w:t>
      </w:r>
    </w:p>
    <w:p w14:paraId="0759C064">
      <w:pPr>
        <w:numPr>
          <w:ilvl w:val="0"/>
          <w:numId w:val="0"/>
        </w:numPr>
        <w:spacing w:line="360" w:lineRule="auto"/>
        <w:ind w:left="425" w:leftChars="0" w:hanging="425" w:firstLineChars="0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 风格参考图：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（按钮、血条、分数板样式）</w:t>
      </w:r>
    </w:p>
    <w:p w14:paraId="7E85D6D4"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7C05F4C">
      <w:pPr>
        <w:spacing w:line="360" w:lineRule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（三）游戏资产清单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784"/>
        <w:gridCol w:w="1455"/>
        <w:gridCol w:w="582"/>
        <w:gridCol w:w="1238"/>
        <w:gridCol w:w="2170"/>
        <w:gridCol w:w="1014"/>
        <w:gridCol w:w="583"/>
      </w:tblGrid>
      <w:tr w14:paraId="51AAD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40E9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66E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资产名称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AB4E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84F9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6A4B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格式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1D5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来源（自制 / AI / 免费素材 / 购买）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1EA1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使用位置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5A83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31DDE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07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78C5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1B3515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角色精灵 / 模型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FC3E2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62BA2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PNG/FBX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0A20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A7AF3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游戏内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F654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8EAC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2E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44D65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D5F22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场景背景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0B3C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13467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PNG/JPG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AB38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0FE7A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关卡 / 主界面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1B69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9B0F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3A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3873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F7F9D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道具 / 障碍物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8CCD5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D9CD3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PNG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0821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C1594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关卡内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998F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3152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C7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C563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47DD2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按钮 / 图标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A1B6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9CC9E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PNG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516C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719D0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UI 界面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EB6B2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B7D0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76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4FB6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02F55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面板 / 边框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2A73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32292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PNG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B56C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B8253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UI 界面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BB94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A0DC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52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12B1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05122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特效（粒子 / 闪光）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00D5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FEF5B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PNG 序列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55E8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F0E5E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碰撞 / 得分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B72E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C372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C4EC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……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2945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53EC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BA95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CDB0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FE99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AA4F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9222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05FF33B1"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3F235B0"/>
    <w:rsid w:val="07011CC2"/>
    <w:rsid w:val="07644792"/>
    <w:rsid w:val="09284798"/>
    <w:rsid w:val="0B566548"/>
    <w:rsid w:val="0D296D14"/>
    <w:rsid w:val="0E0371A7"/>
    <w:rsid w:val="0F0767AD"/>
    <w:rsid w:val="0F2B6FD9"/>
    <w:rsid w:val="12744159"/>
    <w:rsid w:val="140549FE"/>
    <w:rsid w:val="153C0500"/>
    <w:rsid w:val="1559132E"/>
    <w:rsid w:val="183C240D"/>
    <w:rsid w:val="1AA24D9F"/>
    <w:rsid w:val="1D0C392C"/>
    <w:rsid w:val="1D435055"/>
    <w:rsid w:val="1E327242"/>
    <w:rsid w:val="1F1948CB"/>
    <w:rsid w:val="201C6F20"/>
    <w:rsid w:val="24647E30"/>
    <w:rsid w:val="24F12255"/>
    <w:rsid w:val="28DA2E89"/>
    <w:rsid w:val="2A4254F9"/>
    <w:rsid w:val="2D1F32F4"/>
    <w:rsid w:val="2E8E2263"/>
    <w:rsid w:val="310C73A2"/>
    <w:rsid w:val="323B4D81"/>
    <w:rsid w:val="34B70380"/>
    <w:rsid w:val="3AE174A3"/>
    <w:rsid w:val="3B151432"/>
    <w:rsid w:val="3E9E08AA"/>
    <w:rsid w:val="43446334"/>
    <w:rsid w:val="43E13922"/>
    <w:rsid w:val="44365A46"/>
    <w:rsid w:val="44A84E71"/>
    <w:rsid w:val="477DCE1E"/>
    <w:rsid w:val="47E33C03"/>
    <w:rsid w:val="4D322542"/>
    <w:rsid w:val="573E1E21"/>
    <w:rsid w:val="58B90F6B"/>
    <w:rsid w:val="5A7C1BE0"/>
    <w:rsid w:val="5B487E91"/>
    <w:rsid w:val="5CF9550F"/>
    <w:rsid w:val="5EFEBDE8"/>
    <w:rsid w:val="63D652E8"/>
    <w:rsid w:val="666E2C0A"/>
    <w:rsid w:val="68CA2609"/>
    <w:rsid w:val="68CC1AED"/>
    <w:rsid w:val="69BB0F42"/>
    <w:rsid w:val="6A637494"/>
    <w:rsid w:val="6B38275F"/>
    <w:rsid w:val="6BCF62E6"/>
    <w:rsid w:val="6CD3A16D"/>
    <w:rsid w:val="6D535020"/>
    <w:rsid w:val="6E5F49A6"/>
    <w:rsid w:val="6FFF37D2"/>
    <w:rsid w:val="70DE2EF1"/>
    <w:rsid w:val="7BE40725"/>
    <w:rsid w:val="7C5F4108"/>
    <w:rsid w:val="7F79C282"/>
    <w:rsid w:val="7F7B6CAE"/>
    <w:rsid w:val="7FBF6DD0"/>
    <w:rsid w:val="7FCD17FE"/>
    <w:rsid w:val="7FD7E9A0"/>
    <w:rsid w:val="7FE9FBB2"/>
    <w:rsid w:val="8FED8B3A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msolistparagraph"/>
    <w:basedOn w:val="1"/>
    <w:qFormat/>
    <w:uiPriority w:val="0"/>
    <w:pPr>
      <w:ind w:firstLine="420" w:firstLineChars="200"/>
    </w:pPr>
    <w:rPr>
      <w:rFonts w:hint="eastAsia" w:ascii="等线" w:hAnsi="等线" w:eastAsia="等线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tmp/webword_2000204149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441</Words>
  <Characters>453</Characters>
  <Lines>0</Lines>
  <Paragraphs>0</Paragraphs>
  <TotalTime>12</TotalTime>
  <ScaleCrop>false</ScaleCrop>
  <LinksUpToDate>false</LinksUpToDate>
  <CharactersWithSpaces>469</CharactersWithSpaces>
  <Application>WPS Office WWO_wpscloud_20260623190606-b172d4396d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:creator>Neusoft</dc:creator>
  <cp:lastModifiedBy>杨豫宁</cp:lastModifiedBy>
  <dcterms:modified xsi:type="dcterms:W3CDTF">2026-06-29T11:32:06Z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eyJoZGlkIjoiMzAxM2ZjYTFlNmVkNWE2ZWRhZDE0NzFmYmU1NGRmZjAiLCJ1c2VySWQiOiIxOTY4MjMxMzEifQ==</vt:lpwstr>
  </property>
  <property fmtid="{D5CDD505-2E9C-101B-9397-08002B2CF9AE}" pid="6" name="ICV">
    <vt:lpwstr>4D8DE530BE2C9E2036E7416A6E595855_43</vt:lpwstr>
  </property>
</Properties>
</file>