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86386" w14:textId="28D331B6" w:rsidR="00CD5F0C" w:rsidRDefault="00CD5F0C" w:rsidP="001420FE">
      <w:pPr>
        <w:pStyle w:val="Heading1"/>
      </w:pPr>
      <w:r>
        <w:t xml:space="preserve">Схема сравнения </w:t>
      </w:r>
    </w:p>
    <w:p w14:paraId="4926DA99" w14:textId="6415AE44" w:rsidR="00CD5F0C" w:rsidRDefault="00CD5F0C">
      <w:r w:rsidRPr="00CD5F0C">
        <w:drawing>
          <wp:inline distT="0" distB="0" distL="0" distR="0" wp14:anchorId="24C0AFB4" wp14:editId="0F2145B7">
            <wp:extent cx="5144218" cy="173379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B4D6E" w14:textId="0544356A" w:rsidR="00CD5F0C" w:rsidRPr="00CD5F0C" w:rsidRDefault="00CD5F0C" w:rsidP="001420FE">
      <w:pPr>
        <w:pStyle w:val="Heading2"/>
        <w:rPr>
          <w:lang w:val="en-US"/>
        </w:rPr>
      </w:pPr>
      <w:r>
        <w:t>Таблица истинности</w:t>
      </w:r>
    </w:p>
    <w:p w14:paraId="5C9F53F2" w14:textId="24C1E7EB" w:rsidR="00CD5F0C" w:rsidRDefault="00CD5F0C">
      <w:r w:rsidRPr="00CD5F0C">
        <w:drawing>
          <wp:inline distT="0" distB="0" distL="0" distR="0" wp14:anchorId="0EE2AA4C" wp14:editId="28ABDBA2">
            <wp:extent cx="1314633" cy="1371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AF5FE" w14:textId="4445DCE6" w:rsidR="00CD5F0C" w:rsidRDefault="00CD5F0C"/>
    <w:p w14:paraId="47383DB1" w14:textId="53A39CD8" w:rsidR="00CD5F0C" w:rsidRDefault="00CD5F0C"/>
    <w:p w14:paraId="57956EA1" w14:textId="2E7462E8" w:rsidR="00CD5F0C" w:rsidRDefault="00CD5F0C" w:rsidP="001420FE">
      <w:pPr>
        <w:pStyle w:val="Heading1"/>
      </w:pPr>
      <w:r>
        <w:t>Полусумматор</w:t>
      </w:r>
    </w:p>
    <w:p w14:paraId="1FFF17BB" w14:textId="4203350C" w:rsidR="00CD5F0C" w:rsidRDefault="00CD5F0C">
      <w:r w:rsidRPr="00CD5F0C">
        <w:drawing>
          <wp:inline distT="0" distB="0" distL="0" distR="0" wp14:anchorId="54A00905" wp14:editId="1A86DDD6">
            <wp:extent cx="3505689" cy="21720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6F43D" w14:textId="6F0BB33A" w:rsidR="00CD5F0C" w:rsidRDefault="00CD5F0C" w:rsidP="001420FE">
      <w:pPr>
        <w:pStyle w:val="Heading2"/>
      </w:pPr>
      <w:r>
        <w:t>Таблица истинности</w:t>
      </w:r>
    </w:p>
    <w:p w14:paraId="2EE7AC23" w14:textId="4B2BDD21" w:rsidR="001420FE" w:rsidRDefault="00CD5F0C">
      <w:r w:rsidRPr="00CD5F0C">
        <w:drawing>
          <wp:inline distT="0" distB="0" distL="0" distR="0" wp14:anchorId="47773F82" wp14:editId="44CC34EB">
            <wp:extent cx="1762371" cy="132416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1786" w14:textId="77777777" w:rsidR="001420FE" w:rsidRDefault="001420FE">
      <w:r>
        <w:br w:type="page"/>
      </w:r>
    </w:p>
    <w:p w14:paraId="20507F2E" w14:textId="77777777" w:rsidR="00CD5F0C" w:rsidRDefault="00CD5F0C" w:rsidP="001420FE">
      <w:pPr>
        <w:pStyle w:val="Heading1"/>
      </w:pPr>
    </w:p>
    <w:p w14:paraId="31B2BFD1" w14:textId="1CBD7B28" w:rsidR="00CD5F0C" w:rsidRDefault="00E521FB" w:rsidP="001420FE">
      <w:pPr>
        <w:pStyle w:val="Heading1"/>
      </w:pPr>
      <w:r>
        <w:t>Пол</w:t>
      </w:r>
      <w:r w:rsidR="001420FE">
        <w:t>ны</w:t>
      </w:r>
      <w:r>
        <w:t>й сумматор</w:t>
      </w:r>
    </w:p>
    <w:p w14:paraId="39FE4DB1" w14:textId="78D6AE90" w:rsidR="00E521FB" w:rsidRDefault="00E521FB">
      <w:r w:rsidRPr="00E521FB">
        <w:drawing>
          <wp:inline distT="0" distB="0" distL="0" distR="0" wp14:anchorId="0D43903F" wp14:editId="7401819F">
            <wp:extent cx="3915321" cy="171473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3C99D" w14:textId="01E9ACE1" w:rsidR="00E521FB" w:rsidRDefault="00E521FB" w:rsidP="001420FE">
      <w:pPr>
        <w:pStyle w:val="Heading2"/>
      </w:pPr>
      <w:r>
        <w:t>Таблица истинности</w:t>
      </w:r>
    </w:p>
    <w:p w14:paraId="7C99F034" w14:textId="12104D13" w:rsidR="00E521FB" w:rsidRDefault="00E521FB">
      <w:r w:rsidRPr="00E521FB">
        <w:drawing>
          <wp:inline distT="0" distB="0" distL="0" distR="0" wp14:anchorId="1C0DD35D" wp14:editId="59725413">
            <wp:extent cx="1933845" cy="188621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8393" w14:textId="296A8092" w:rsidR="00E521FB" w:rsidRPr="001420FE" w:rsidRDefault="00E521FB" w:rsidP="001420FE">
      <w:pPr>
        <w:pStyle w:val="Heading2"/>
      </w:pPr>
      <w:r>
        <w:t>Схема из 4-х сумматоров</w:t>
      </w:r>
    </w:p>
    <w:p w14:paraId="3C5A25AE" w14:textId="1AEAEBC7" w:rsidR="001420FE" w:rsidRPr="00E521FB" w:rsidRDefault="001420FE">
      <w:pPr>
        <w:rPr>
          <w:lang w:val="en-US"/>
        </w:rPr>
      </w:pPr>
      <w:r w:rsidRPr="001420FE">
        <w:rPr>
          <w:lang w:val="en-US"/>
        </w:rPr>
        <w:drawing>
          <wp:inline distT="0" distB="0" distL="0" distR="0" wp14:anchorId="4163EA17" wp14:editId="3118420F">
            <wp:extent cx="4629796" cy="348663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0FE" w:rsidRPr="00E52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F0C"/>
    <w:rsid w:val="001420FE"/>
    <w:rsid w:val="00CD5F0C"/>
    <w:rsid w:val="00E5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593A6"/>
  <w15:chartTrackingRefBased/>
  <w15:docId w15:val="{D6A152CA-59CB-461C-8392-7B02C84FB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20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0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20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0F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Spaghet S</dc:creator>
  <cp:keywords/>
  <dc:description/>
  <cp:lastModifiedBy>Spaghet S</cp:lastModifiedBy>
  <cp:revision>1</cp:revision>
  <dcterms:created xsi:type="dcterms:W3CDTF">2024-12-02T22:12:00Z</dcterms:created>
  <dcterms:modified xsi:type="dcterms:W3CDTF">2024-12-02T22:44:00Z</dcterms:modified>
</cp:coreProperties>
</file>