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Построение сборочного чертежа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Вызовите команду Прямоугольник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2"/>
          <w:szCs w:val="22"/>
          <w:highlight w:val="white"/>
          <w:u w:val="none"/>
          <w:vertAlign w:val="baseline"/>
          <w:rtl w:val="0"/>
        </w:rPr>
        <w:t xml:space="preserve">~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 включите опцию Разрушить объект на Панели параметров. Построение начните от начала координат вида.</w:t>
      </w:r>
    </w:p>
    <w:p w:rsidR="00000000" w:rsidDel="00000000" w:rsidP="00000000" w:rsidRDefault="00000000" w:rsidRPr="00000000" w14:paraId="00000003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2630832" cy="2319915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0832" cy="2319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Вызовите команду Авторазмер. Так как система находится в параметрическом режиме, на экране появится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 диалог 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установки значения размера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в параметрическом режиме.</w:t>
      </w:r>
    </w:p>
    <w:p w:rsidR="00000000" w:rsidDel="00000000" w:rsidP="00000000" w:rsidRDefault="00000000" w:rsidRPr="00000000" w14:paraId="00000005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2229848" cy="2359653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9848" cy="2359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Постройте еще один прямоугольник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с произвольными размерами стилем линии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Вспомогательная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, разместив его внутри ранее построенного.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2251126" cy="2608863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1126" cy="2608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Выровняем прямоугольники, совместив их центры.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0" distT="0" distL="0" distR="0">
            <wp:extent cx="2005898" cy="2044772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5898" cy="2044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Проставьте размеры и присвойте значения 290 и 140. Постройте осевую линию. Создайте слой Скрытые и погасите его. Перенесите на этот слой диагонали и точки их центров.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164110" cy="2518712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4110" cy="2518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Постройте в вершинах вспомогательного прямоугольника 4 произвольных окружности стилем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Основная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265779" cy="2690342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5779" cy="2690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Зададим окружностям условие равенства радиусов.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244661" cy="2202996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661" cy="220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Построим изображение Пластины горизонтальной: два параллельных отрезка на произвольном расстоянии и с расположением их вершин на вертикальных сторонах большого прямоугольника. Используем способ, при котором для отрезков автоматически создадутся ограничения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Перпендикулярность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501235" cy="2147257"/>
            <wp:effectExtent b="0" l="0" r="0" t="0"/>
            <wp:docPr id="2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1235" cy="2147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Укажите курсором точку на противоположной стороне прямоугольника при помощи привязки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Пересечение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199898" cy="2793482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9898" cy="2793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Чтобы построить следующий отрезок, нажмите кнопку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Начать новый ввод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 на Панели параметров. Выполните такие же действия, как и для первого отрезка.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2170211" cy="2575101"/>
            <wp:effectExtent b="0" l="0" r="0" t="0"/>
            <wp:docPr id="2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0211" cy="2575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Проверим наличие ограничений. Нажмите кнопку Отображать ограничения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на Панели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быстрого доступа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 — на объектах появятся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значки наложенных ограничений.</w:t>
      </w:r>
    </w:p>
    <w:p w:rsidR="00000000" w:rsidDel="00000000" w:rsidP="00000000" w:rsidRDefault="00000000" w:rsidRPr="00000000" w14:paraId="00000017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3612264" cy="2356949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2264" cy="2356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3583867" cy="1889048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3867" cy="1889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Проставим размеры для пластины горизонтальной.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0" distT="0" distL="0" distR="0">
            <wp:extent cx="2887924" cy="2303544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7924" cy="2303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Построим цепочку из трех ортогональных отрезков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произвольной длины с одновременным наложением ограничений Параллельность/Перпендикулярность на отрезки и ось симметрии.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0" distT="0" distL="0" distR="0">
            <wp:extent cx="3160524" cy="2666597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0524" cy="2666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Постройте последний отрезок: укажите ось, затем отпустите клавишу &lt;Alt&gt; и укажите конечную точку при помощи привязки Пересечение.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Выровняем ось и горизонтальный отрезок (точки 1 и 2) по вертикали и по горизонтали.</w:t>
      </w:r>
      <w:r w:rsidDel="00000000" w:rsidR="00000000" w:rsidRPr="00000000">
        <w:rPr>
          <w:rtl w:val="0"/>
        </w:rPr>
        <w:t xml:space="preserve">выровняйте эти же точки по горизонтали. Для этого щелкните по точкам 1 и 2, а затем по горизонтальной прямой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0" distT="0" distL="0" distR="0">
            <wp:extent cx="2076927" cy="2131674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927" cy="2131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Проставьте на горизонтальный отрезок размер 5 и перенесите его на слой Скрытые. Перенесите на скрытый слой вспомогательный прямоугольник. Проставим размер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97±1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от края пластины до ребра c отклонением.  Вызовите команду Авторазмер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648318" cy="2588243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8318" cy="2588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Оставляя значение прежним, укажите положение размера и завершите его создание. Затем отредактируйте значение размера следующим способом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408741" cy="1458376"/>
            <wp:effectExtent b="0" l="0" r="0" t="0"/>
            <wp:docPr id="3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8741" cy="1458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Щелкните по полю Текст на Панели параметров. В графической области в поле ввода параметра задайте значение 97.Нажмите кнопку Задать/изменить допуск . Задайте Верхнее отклонение и Нижнее отклонение +1 и –1.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182178" cy="1485412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2178" cy="1485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pBdr>
          <w:left w:color="auto" w:space="0" w:sz="0" w:val="none"/>
        </w:pBd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Подвиньте главный вид за его рамку в верхнюю часть чертежа.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Создайте новый вид с масштабом 1:4. Разместите его под главным видом</w:t>
      </w:r>
    </w:p>
    <w:p w:rsidR="00000000" w:rsidDel="00000000" w:rsidP="00000000" w:rsidRDefault="00000000" w:rsidRPr="00000000" w14:paraId="00000028">
      <w:pPr>
        <w:pBdr>
          <w:left w:color="auto" w:space="0" w:sz="0" w:val="none"/>
        </w:pBd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753553" cy="186218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3553" cy="1862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pBdr>
          <w:left w:color="auto" w:space="0" w:sz="0" w:val="none"/>
        </w:pBd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Начертите прямоугольник командой Прямоугольник</w:t>
      </w:r>
    </w:p>
    <w:p w:rsidR="00000000" w:rsidDel="00000000" w:rsidP="00000000" w:rsidRDefault="00000000" w:rsidRPr="00000000" w14:paraId="0000002A">
      <w:pPr>
        <w:pBdr>
          <w:left w:color="auto" w:space="0" w:sz="0" w:val="none"/>
        </w:pBd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32899" cy="2295912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2899" cy="2295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pBdr>
          <w:left w:color="auto" w:space="0" w:sz="0" w:val="none"/>
        </w:pBd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Постройте вертикальную осевую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линию командой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Автоосевая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Начертите линии положения центров окружностей, находящихся на таком же расстоянии от оси, как и окружности на главном виде</w:t>
      </w:r>
    </w:p>
    <w:p w:rsidR="00000000" w:rsidDel="00000000" w:rsidP="00000000" w:rsidRDefault="00000000" w:rsidRPr="00000000" w14:paraId="0000002C">
      <w:pPr>
        <w:pBdr>
          <w:left w:color="auto" w:space="0" w:sz="0" w:val="none"/>
        </w:pBd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2411745" cy="2475547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1745" cy="2475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pBdr>
          <w:left w:color="auto" w:space="0" w:sz="0" w:val="none"/>
        </w:pBd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Постройте две произвольные окружности, расположив их центры на прямой, используя привязку Точка на кривой. </w:t>
      </w:r>
    </w:p>
    <w:p w:rsidR="00000000" w:rsidDel="00000000" w:rsidP="00000000" w:rsidRDefault="00000000" w:rsidRPr="00000000" w14:paraId="0000002E">
      <w:pPr>
        <w:pBdr>
          <w:left w:color="auto" w:space="0" w:sz="0" w:val="none"/>
        </w:pBd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2420303" cy="2294026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0303" cy="2294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pBdr>
          <w:left w:color="auto" w:space="0" w:sz="0" w:val="none"/>
        </w:pBd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Задайте условие равенства радиусов командой Равенство. Постройте горизонтальный отрезок командой Отрезок</w:t>
      </w:r>
    </w:p>
    <w:p w:rsidR="00000000" w:rsidDel="00000000" w:rsidP="00000000" w:rsidRDefault="00000000" w:rsidRPr="00000000" w14:paraId="00000030">
      <w:pPr>
        <w:pBdr>
          <w:left w:color="auto" w:space="0" w:sz="0" w:val="none"/>
        </w:pBd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1772603" cy="171603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2603" cy="1716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pBdr>
          <w:left w:color="auto" w:space="0" w:sz="0" w:val="none"/>
        </w:pBd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Создайте новый вид с масштабом 1:4. Постройте прямоугольник командой Прямоугольник. Задайте ширину прямоугольника 5</w:t>
      </w:r>
    </w:p>
    <w:p w:rsidR="00000000" w:rsidDel="00000000" w:rsidP="00000000" w:rsidRDefault="00000000" w:rsidRPr="00000000" w14:paraId="00000032">
      <w:pPr>
        <w:pBdr>
          <w:left w:color="auto" w:space="0" w:sz="0" w:val="none"/>
        </w:pBd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1413059" cy="2646997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3059" cy="2646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pBdr>
          <w:left w:color="auto" w:space="0" w:sz="0" w:val="none"/>
        </w:pBd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Проведите горизонтальную прямую командой Горизонтальная прямая. Постройте отрезки пластины при помощи команды Автолиния. Задайте размеры 5 и 245. </w:t>
      </w:r>
    </w:p>
    <w:p w:rsidR="00000000" w:rsidDel="00000000" w:rsidP="00000000" w:rsidRDefault="00000000" w:rsidRPr="00000000" w14:paraId="00000034">
      <w:pPr>
        <w:pBdr>
          <w:left w:color="auto" w:space="0" w:sz="0" w:val="none"/>
        </w:pBd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3062839" cy="1968267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839" cy="1968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pBdr>
          <w:left w:color="auto" w:space="0" w:sz="0" w:val="none"/>
        </w:pBd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Постройте отрезок командой Отрезок. Нажмите кнопку Обозначение позиции Укажите точку на Ребре и точку начала полки</w:t>
      </w:r>
    </w:p>
    <w:p w:rsidR="00000000" w:rsidDel="00000000" w:rsidP="00000000" w:rsidRDefault="00000000" w:rsidRPr="00000000" w14:paraId="00000036">
      <w:pPr>
        <w:pBdr>
          <w:left w:color="auto" w:space="0" w:sz="0" w:val="none"/>
        </w:pBd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1845991" cy="2570797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5991" cy="2570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pBdr>
          <w:left w:color="auto" w:space="0" w:sz="0" w:val="none"/>
        </w:pBd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Введите текст обозначения ГОСТ 5264-80-Т3- и, находясь в данной строке, вызовите из контекстного меню команду Спецзнак.</w:t>
      </w:r>
    </w:p>
    <w:p w:rsidR="00000000" w:rsidDel="00000000" w:rsidP="00000000" w:rsidRDefault="00000000" w:rsidRPr="00000000" w14:paraId="00000038">
      <w:pPr>
        <w:pBdr>
          <w:left w:color="auto" w:space="0" w:sz="0" w:val="none"/>
        </w:pBd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left w:color="auto" w:space="0" w:sz="0" w:val="none"/>
        </w:pBd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1763078" cy="1695005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3078" cy="1695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pBdr>
          <w:left w:color="auto" w:space="0" w:sz="0" w:val="none"/>
        </w:pBd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Создайте и разместите технические требования. Так как технические требования не умещаются на листе, уменьшим масштаб всех видов. </w:t>
      </w:r>
    </w:p>
    <w:p w:rsidR="00000000" w:rsidDel="00000000" w:rsidP="00000000" w:rsidRDefault="00000000" w:rsidRPr="00000000" w14:paraId="0000003B">
      <w:pPr>
        <w:pBdr>
          <w:left w:color="auto" w:space="0" w:sz="0" w:val="none"/>
        </w:pBd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2918687" cy="3717072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8687" cy="3717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keepNext w:val="0"/>
        <w:keepLines w:val="0"/>
        <w:pBdr>
          <w:left w:color="auto" w:space="0" w:sz="0" w:val="none"/>
        </w:pBdr>
        <w:spacing w:line="240" w:lineRule="auto"/>
        <w:rPr>
          <w:rFonts w:ascii="Times New Roman" w:cs="Times New Roman" w:eastAsia="Times New Roman" w:hAnsi="Times New Roman"/>
          <w:sz w:val="46"/>
          <w:szCs w:val="46"/>
        </w:rPr>
      </w:pPr>
      <w:bookmarkStart w:colFirst="0" w:colLast="0" w:name="_dw3b3mt69t7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46"/>
          <w:szCs w:val="46"/>
          <w:rtl w:val="0"/>
        </w:rPr>
        <w:t xml:space="preserve">Построение чертежей деталей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pBdr>
          <w:left w:color="auto" w:space="0" w:sz="0" w:val="none"/>
        </w:pBd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Вызовите команду Прямоугольник и включите опцию Разрушить объект. Проставьте горизонтальный размер и присвойте ему значение 200, выполнив аналогичные действия</w:t>
      </w:r>
    </w:p>
    <w:p w:rsidR="00000000" w:rsidDel="00000000" w:rsidP="00000000" w:rsidRDefault="00000000" w:rsidRPr="00000000" w14:paraId="0000003E">
      <w:pPr>
        <w:pBdr>
          <w:left w:color="auto" w:space="0" w:sz="0" w:val="none"/>
        </w:pBd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left w:color="auto" w:space="0" w:sz="0" w:val="none"/>
        </w:pBd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03836" cy="2589847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3836" cy="2589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pBdr>
          <w:left w:color="auto" w:space="0" w:sz="0" w:val="none"/>
        </w:pBd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Постройте еще один прямоугольник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 произвольными размерами стилем линии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Вспомогательная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 разместив его внутри ранее построенного. Выровняем прямоугольники, совместив их центры. </w:t>
      </w:r>
    </w:p>
    <w:p w:rsidR="00000000" w:rsidDel="00000000" w:rsidP="00000000" w:rsidRDefault="00000000" w:rsidRPr="00000000" w14:paraId="00000041">
      <w:pPr>
        <w:pBdr>
          <w:left w:color="auto" w:space="0" w:sz="0" w:val="none"/>
        </w:pBd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3383207" cy="3399472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3207" cy="3399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Постройте в вершинах вспомогательного прямоугольника 4 произвольных окружности стилем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Основная.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Зададим окружностям условие равенства радиусов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3123821" cy="2818447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3821" cy="2818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highlight w:val="white"/>
          <w:rtl w:val="0"/>
        </w:rPr>
        <w:t xml:space="preserve">Построим изображение Пластины горизонтальной: два параллельных отрезка на произвольном расстоянии и с расположением их вершин на вертикальных сторонах большого прямоугольника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2227203" cy="2395724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7203" cy="239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Просмотрим, каким объектам документа-спецификации соответствуют позиции в чертеже. Перейдите в чертеж и убедитесь, что номера позиций поменялись. 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01528" cy="6442139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1528" cy="6442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20.png"/><Relationship Id="rId21" Type="http://schemas.openxmlformats.org/officeDocument/2006/relationships/image" Target="media/image32.png"/><Relationship Id="rId24" Type="http://schemas.openxmlformats.org/officeDocument/2006/relationships/image" Target="media/image11.png"/><Relationship Id="rId23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15.png"/><Relationship Id="rId25" Type="http://schemas.openxmlformats.org/officeDocument/2006/relationships/image" Target="media/image16.png"/><Relationship Id="rId28" Type="http://schemas.openxmlformats.org/officeDocument/2006/relationships/image" Target="media/image19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27.png"/><Relationship Id="rId7" Type="http://schemas.openxmlformats.org/officeDocument/2006/relationships/image" Target="media/image6.png"/><Relationship Id="rId8" Type="http://schemas.openxmlformats.org/officeDocument/2006/relationships/image" Target="media/image3.png"/><Relationship Id="rId31" Type="http://schemas.openxmlformats.org/officeDocument/2006/relationships/image" Target="media/image22.png"/><Relationship Id="rId30" Type="http://schemas.openxmlformats.org/officeDocument/2006/relationships/image" Target="media/image14.png"/><Relationship Id="rId11" Type="http://schemas.openxmlformats.org/officeDocument/2006/relationships/image" Target="media/image8.png"/><Relationship Id="rId33" Type="http://schemas.openxmlformats.org/officeDocument/2006/relationships/image" Target="media/image9.png"/><Relationship Id="rId10" Type="http://schemas.openxmlformats.org/officeDocument/2006/relationships/image" Target="media/image5.png"/><Relationship Id="rId32" Type="http://schemas.openxmlformats.org/officeDocument/2006/relationships/image" Target="media/image33.png"/><Relationship Id="rId13" Type="http://schemas.openxmlformats.org/officeDocument/2006/relationships/image" Target="media/image30.png"/><Relationship Id="rId35" Type="http://schemas.openxmlformats.org/officeDocument/2006/relationships/image" Target="media/image10.png"/><Relationship Id="rId12" Type="http://schemas.openxmlformats.org/officeDocument/2006/relationships/image" Target="media/image2.png"/><Relationship Id="rId34" Type="http://schemas.openxmlformats.org/officeDocument/2006/relationships/image" Target="media/image4.png"/><Relationship Id="rId15" Type="http://schemas.openxmlformats.org/officeDocument/2006/relationships/image" Target="media/image31.png"/><Relationship Id="rId37" Type="http://schemas.openxmlformats.org/officeDocument/2006/relationships/image" Target="media/image7.png"/><Relationship Id="rId14" Type="http://schemas.openxmlformats.org/officeDocument/2006/relationships/image" Target="media/image1.png"/><Relationship Id="rId36" Type="http://schemas.openxmlformats.org/officeDocument/2006/relationships/image" Target="media/image21.png"/><Relationship Id="rId17" Type="http://schemas.openxmlformats.org/officeDocument/2006/relationships/image" Target="media/image18.png"/><Relationship Id="rId16" Type="http://schemas.openxmlformats.org/officeDocument/2006/relationships/image" Target="media/image26.png"/><Relationship Id="rId38" Type="http://schemas.openxmlformats.org/officeDocument/2006/relationships/image" Target="media/image25.png"/><Relationship Id="rId19" Type="http://schemas.openxmlformats.org/officeDocument/2006/relationships/image" Target="media/image29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