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49E4" w14:textId="756E4B11" w:rsidR="0060407B" w:rsidRPr="0060407B" w:rsidRDefault="0060407B" w:rsidP="0060407B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Карточки рамещаются «колодой» друг над другом. Каждая следующая карточка располагается выше предыдущей. Последняя (верхняя) карточка, если она не единственная, сдвигается относительно «колоды» по оси x на 60 пикселей. Карточки занимают всю доступную высоту экрана.</w:t>
      </w:r>
    </w:p>
    <w:p w14:paraId="536F5F59" w14:textId="39D32CE6" w:rsidR="0060407B" w:rsidRPr="0060407B" w:rsidRDefault="0060407B" w:rsidP="0060407B">
      <w:pPr>
        <w:rPr>
          <w:rFonts w:ascii="Times New Roman" w:eastAsia="Times New Roman" w:hAnsi="Times New Roman" w:cs="Times New Roman"/>
          <w:lang w:eastAsia="en-GB"/>
        </w:rPr>
      </w:pPr>
      <w:r w:rsidRPr="0060407B">
        <w:rPr>
          <w:noProof/>
        </w:rPr>
        <w:drawing>
          <wp:inline distT="0" distB="0" distL="0" distR="0" wp14:anchorId="564FEE22" wp14:editId="7C55A47F">
            <wp:extent cx="3781185" cy="2418576"/>
            <wp:effectExtent l="0" t="0" r="381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93" cy="24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E592" w14:textId="7C9485DB" w:rsidR="0060407B" w:rsidRPr="0060407B" w:rsidRDefault="0060407B" w:rsidP="0060407B">
      <w:pPr>
        <w:shd w:val="clear" w:color="auto" w:fill="FFFFFF"/>
        <w:spacing w:after="240"/>
        <w:rPr>
          <w:rFonts w:ascii="Times New Roman" w:eastAsia="Times New Roman" w:hAnsi="Times New Roman" w:cs="Times New Roman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Если карточка единственная, то она располгается без отступа.</w:t>
      </w:r>
    </w:p>
    <w:p w14:paraId="4A97A35F" w14:textId="1AF11E0D" w:rsidR="0060407B" w:rsidRPr="0060407B" w:rsidRDefault="0060407B" w:rsidP="0060407B">
      <w:pPr>
        <w:rPr>
          <w:rFonts w:ascii="Times New Roman" w:eastAsia="Times New Roman" w:hAnsi="Times New Roman" w:cs="Times New Roman"/>
          <w:lang w:eastAsia="en-GB"/>
        </w:rPr>
      </w:pPr>
      <w:r w:rsidRPr="0060407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0407B">
        <w:rPr>
          <w:rFonts w:ascii="Times New Roman" w:eastAsia="Times New Roman" w:hAnsi="Times New Roman" w:cs="Times New Roman"/>
          <w:lang w:eastAsia="en-GB"/>
        </w:rPr>
        <w:instrText xml:space="preserve"> INCLUDEPICTURE "https://github.com/Chaptykov/testTask/raw/master/images/single-narrow-card.png" \* MERGEFORMATINET </w:instrText>
      </w:r>
      <w:r w:rsidRPr="0060407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0407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2E8DDF3" wp14:editId="5ED423C2">
            <wp:extent cx="3750619" cy="2344761"/>
            <wp:effectExtent l="0" t="0" r="0" b="5080"/>
            <wp:docPr id="2" name="Picture 2" descr="Одна карто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дна карточ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63" cy="23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07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1598F5D" w14:textId="77777777" w:rsidR="0060407B" w:rsidRPr="0060407B" w:rsidRDefault="0060407B" w:rsidP="0060407B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Карточки бывают двух видов: узкие и широкие.</w:t>
      </w:r>
    </w:p>
    <w:p w14:paraId="03DDA4E0" w14:textId="77777777" w:rsidR="0060407B" w:rsidRPr="0060407B" w:rsidRDefault="0060407B" w:rsidP="006040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Узкие карточки всегда занимают ширину 400 пикселей;</w:t>
      </w:r>
    </w:p>
    <w:p w14:paraId="690AE0CA" w14:textId="77777777" w:rsidR="0060407B" w:rsidRPr="0060407B" w:rsidRDefault="0060407B" w:rsidP="0060407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Широкие карточки в «колоде» занимают 400 пикселей, если широкая карточка находится наверху колоды, то она занимает всю доступную ширину, но не больше 960 пикселей.</w:t>
      </w:r>
    </w:p>
    <w:p w14:paraId="410C5184" w14:textId="10A63B4B" w:rsidR="0060407B" w:rsidRPr="0060407B" w:rsidRDefault="0060407B" w:rsidP="0060407B">
      <w:pPr>
        <w:rPr>
          <w:rFonts w:ascii="Times New Roman" w:eastAsia="Times New Roman" w:hAnsi="Times New Roman" w:cs="Times New Roman"/>
          <w:lang w:eastAsia="en-GB"/>
        </w:rPr>
      </w:pPr>
      <w:r w:rsidRPr="0060407B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60407B">
        <w:rPr>
          <w:rFonts w:ascii="Times New Roman" w:eastAsia="Times New Roman" w:hAnsi="Times New Roman" w:cs="Times New Roman"/>
          <w:lang w:eastAsia="en-GB"/>
        </w:rPr>
        <w:instrText xml:space="preserve"> INCLUDEPICTURE "https://github.com/Chaptykov/testTask/raw/master/images/narrow-wide.png" \* MERGEFORMATINET </w:instrText>
      </w:r>
      <w:r w:rsidRPr="0060407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0407B">
        <w:rPr>
          <w:noProof/>
          <w:lang w:eastAsia="en-GB"/>
        </w:rPr>
        <w:drawing>
          <wp:inline distT="0" distB="0" distL="0" distR="0" wp14:anchorId="05163C1A" wp14:editId="4F198C85">
            <wp:extent cx="3849473" cy="2406561"/>
            <wp:effectExtent l="0" t="0" r="0" b="0"/>
            <wp:docPr id="3" name="Picture 3" descr="Две карточки, последняя — широ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ве карточки, последняя — широка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83" cy="241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07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C5C3317" w14:textId="77777777" w:rsidR="0060407B" w:rsidRPr="0060407B" w:rsidRDefault="0060407B" w:rsidP="0060407B">
      <w:pPr>
        <w:shd w:val="clear" w:color="auto" w:fill="FFFFFF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На фоне планируется разместить карту. Пока, при наведении на всё пространство, не занятое карточками, цвет фона должен меняться на </w:t>
      </w: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#e9e6d3</w:t>
      </w:r>
      <w:r w:rsidRPr="0060407B">
        <w:rPr>
          <w:rFonts w:ascii="Segoe UI" w:eastAsia="Times New Roman" w:hAnsi="Segoe UI" w:cs="Segoe UI"/>
          <w:color w:val="24292F"/>
          <w:lang w:eastAsia="en-GB"/>
        </w:rPr>
        <w:t>.</w:t>
      </w:r>
    </w:p>
    <w:p w14:paraId="7820E759" w14:textId="77777777" w:rsidR="0060407B" w:rsidRPr="0060407B" w:rsidRDefault="0060407B" w:rsidP="0060407B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На карточке отображается её порядковый номер.</w:t>
      </w:r>
    </w:p>
    <w:p w14:paraId="673C6CA3" w14:textId="6E9A8A1A" w:rsidR="0060407B" w:rsidRPr="0060407B" w:rsidRDefault="0060407B" w:rsidP="0060407B">
      <w:pPr>
        <w:rPr>
          <w:rFonts w:ascii="Times New Roman" w:eastAsia="Times New Roman" w:hAnsi="Times New Roman" w:cs="Times New Roman"/>
          <w:lang w:eastAsia="en-GB"/>
        </w:rPr>
      </w:pPr>
      <w:r w:rsidRPr="0060407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0407B">
        <w:rPr>
          <w:rFonts w:ascii="Times New Roman" w:eastAsia="Times New Roman" w:hAnsi="Times New Roman" w:cs="Times New Roman"/>
          <w:lang w:eastAsia="en-GB"/>
        </w:rPr>
        <w:instrText xml:space="preserve"> INCLUDEPICTURE "https://github.com/Chaptykov/testTask/raw/master/images/narrow-wide-narrow.png" \* MERGEFORMATINET </w:instrText>
      </w:r>
      <w:r w:rsidRPr="0060407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0407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BF5FECA" wp14:editId="0BADCE4D">
            <wp:extent cx="3769154" cy="2356348"/>
            <wp:effectExtent l="0" t="0" r="3175" b="6350"/>
            <wp:docPr id="4" name="Picture 4" descr="Одна карто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дна карточ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86" cy="23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07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3749ABB" w14:textId="77777777" w:rsidR="0060407B" w:rsidRPr="0060407B" w:rsidRDefault="0060407B" w:rsidP="0060407B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Карточки описываются массивом такого вида:</w:t>
      </w:r>
    </w:p>
    <w:p w14:paraId="1B60CCC1" w14:textId="77777777" w:rsidR="0060407B" w:rsidRPr="0060407B" w:rsidRDefault="0060407B" w:rsidP="0060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var cards = [</w:t>
      </w:r>
    </w:p>
    <w:p w14:paraId="6B9BD344" w14:textId="77777777" w:rsidR="0060407B" w:rsidRPr="0060407B" w:rsidRDefault="0060407B" w:rsidP="0060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{</w:t>
      </w:r>
    </w:p>
    <w:p w14:paraId="5404B8A9" w14:textId="77777777" w:rsidR="0060407B" w:rsidRPr="0060407B" w:rsidRDefault="0060407B" w:rsidP="0060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type: 'narrow'</w:t>
      </w:r>
    </w:p>
    <w:p w14:paraId="542D0708" w14:textId="77777777" w:rsidR="0060407B" w:rsidRPr="0060407B" w:rsidRDefault="0060407B" w:rsidP="0060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},</w:t>
      </w:r>
    </w:p>
    <w:p w14:paraId="5E739D5D" w14:textId="77777777" w:rsidR="0060407B" w:rsidRPr="0060407B" w:rsidRDefault="0060407B" w:rsidP="0060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{</w:t>
      </w:r>
    </w:p>
    <w:p w14:paraId="1468E25D" w14:textId="77777777" w:rsidR="0060407B" w:rsidRPr="0060407B" w:rsidRDefault="0060407B" w:rsidP="0060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type: 'wide'</w:t>
      </w:r>
    </w:p>
    <w:p w14:paraId="16C0BAA4" w14:textId="77777777" w:rsidR="0060407B" w:rsidRPr="0060407B" w:rsidRDefault="0060407B" w:rsidP="0060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}</w:t>
      </w:r>
    </w:p>
    <w:p w14:paraId="7AC4E989" w14:textId="77777777" w:rsidR="0060407B" w:rsidRPr="0060407B" w:rsidRDefault="0060407B" w:rsidP="0060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];</w:t>
      </w:r>
    </w:p>
    <w:p w14:paraId="6F40234E" w14:textId="77777777" w:rsidR="0060407B" w:rsidRPr="0060407B" w:rsidRDefault="0060407B" w:rsidP="0060407B">
      <w:pPr>
        <w:shd w:val="clear" w:color="auto" w:fill="FFFFFF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Параметр </w:t>
      </w: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type</w:t>
      </w:r>
      <w:r w:rsidRPr="0060407B">
        <w:rPr>
          <w:rFonts w:ascii="Segoe UI" w:eastAsia="Times New Roman" w:hAnsi="Segoe UI" w:cs="Segoe UI"/>
          <w:color w:val="24292F"/>
          <w:lang w:eastAsia="en-GB"/>
        </w:rPr>
        <w:t> для каждого элемента отвечает за то, какого типа карточку выводить — узкую (narrow) или широкую (wide).</w:t>
      </w:r>
    </w:p>
    <w:p w14:paraId="0A974EF7" w14:textId="77777777" w:rsidR="0060407B" w:rsidRPr="0060407B" w:rsidRDefault="0060407B" w:rsidP="0060407B">
      <w:pPr>
        <w:rPr>
          <w:rFonts w:ascii="Times New Roman" w:eastAsia="Times New Roman" w:hAnsi="Times New Roman" w:cs="Times New Roman"/>
          <w:lang w:eastAsia="en-GB"/>
        </w:rPr>
      </w:pPr>
    </w:p>
    <w:p w14:paraId="0C3E667D" w14:textId="77777777" w:rsidR="0060407B" w:rsidRPr="0060407B" w:rsidRDefault="0060407B" w:rsidP="0060407B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Подключить на страницу файл </w:t>
      </w: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cards.js</w:t>
      </w:r>
      <w:r w:rsidRPr="0060407B">
        <w:rPr>
          <w:rFonts w:ascii="Segoe UI" w:eastAsia="Times New Roman" w:hAnsi="Segoe UI" w:cs="Segoe UI"/>
          <w:color w:val="24292F"/>
          <w:lang w:eastAsia="en-GB"/>
        </w:rPr>
        <w:t> со стартовым набором карточек;</w:t>
      </w:r>
    </w:p>
    <w:p w14:paraId="50EE8D38" w14:textId="77777777" w:rsidR="0060407B" w:rsidRPr="0060407B" w:rsidRDefault="0060407B" w:rsidP="0060407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Вывести карточки, описанные в файле на странице согласно дизайну;</w:t>
      </w:r>
    </w:p>
    <w:p w14:paraId="6AAC85F1" w14:textId="427397DC" w:rsidR="0060407B" w:rsidRPr="0060407B" w:rsidRDefault="0060407B" w:rsidP="0060407B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В качестве шаблонизатора использовать </w:t>
      </w:r>
      <w:r>
        <w:rPr>
          <w:rFonts w:ascii="Menlo" w:eastAsia="Times New Roman" w:hAnsi="Menlo" w:cs="Menlo"/>
          <w:color w:val="24292F"/>
          <w:sz w:val="20"/>
          <w:szCs w:val="20"/>
          <w:lang w:val="ru-RU" w:eastAsia="en-GB"/>
        </w:rPr>
        <w:t>любой</w:t>
      </w:r>
      <w:r w:rsidRPr="0060407B">
        <w:rPr>
          <w:rFonts w:ascii="Segoe UI" w:eastAsia="Times New Roman" w:hAnsi="Segoe UI" w:cs="Segoe UI"/>
          <w:color w:val="24292F"/>
          <w:lang w:eastAsia="en-GB"/>
        </w:rPr>
        <w:t>;</w:t>
      </w:r>
    </w:p>
    <w:p w14:paraId="779B5E44" w14:textId="77777777" w:rsidR="0060407B" w:rsidRPr="0060407B" w:rsidRDefault="0060407B" w:rsidP="0060407B">
      <w:pPr>
        <w:numPr>
          <w:ilvl w:val="1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lastRenderedPageBreak/>
        <w:t>в процессе проверки файл </w:t>
      </w: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cards.js</w:t>
      </w:r>
      <w:r w:rsidRPr="0060407B">
        <w:rPr>
          <w:rFonts w:ascii="Segoe UI" w:eastAsia="Times New Roman" w:hAnsi="Segoe UI" w:cs="Segoe UI"/>
          <w:color w:val="24292F"/>
          <w:lang w:eastAsia="en-GB"/>
        </w:rPr>
        <w:t> может быть заменен на любой другой валидный файл, соответствующий формату;</w:t>
      </w:r>
    </w:p>
    <w:p w14:paraId="1E7C503D" w14:textId="77777777" w:rsidR="0060407B" w:rsidRPr="0060407B" w:rsidRDefault="0060407B" w:rsidP="0060407B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карточек может быть произвольное количество.</w:t>
      </w:r>
    </w:p>
    <w:p w14:paraId="221EFF9D" w14:textId="77777777" w:rsidR="0060407B" w:rsidRPr="0060407B" w:rsidRDefault="0060407B" w:rsidP="0060407B">
      <w:pPr>
        <w:numPr>
          <w:ilvl w:val="0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Click</w:t>
      </w:r>
      <w:r w:rsidRPr="0060407B">
        <w:rPr>
          <w:rFonts w:ascii="Segoe UI" w:eastAsia="Times New Roman" w:hAnsi="Segoe UI" w:cs="Segoe UI"/>
          <w:color w:val="24292F"/>
          <w:lang w:eastAsia="en-GB"/>
        </w:rPr>
        <w:t> по карточкам должен удалять последнюю карточку. </w:t>
      </w: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Shift+Click</w:t>
      </w:r>
      <w:r w:rsidRPr="0060407B">
        <w:rPr>
          <w:rFonts w:ascii="Segoe UI" w:eastAsia="Times New Roman" w:hAnsi="Segoe UI" w:cs="Segoe UI"/>
          <w:color w:val="24292F"/>
          <w:lang w:eastAsia="en-GB"/>
        </w:rPr>
        <w:t> — добавлять новую карточку сверху типа </w:t>
      </w: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narrow</w:t>
      </w:r>
      <w:r w:rsidRPr="0060407B">
        <w:rPr>
          <w:rFonts w:ascii="Segoe UI" w:eastAsia="Times New Roman" w:hAnsi="Segoe UI" w:cs="Segoe UI"/>
          <w:color w:val="24292F"/>
          <w:lang w:eastAsia="en-GB"/>
        </w:rPr>
        <w:t>, </w:t>
      </w: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Shift+Alt+Click</w:t>
      </w:r>
      <w:r w:rsidRPr="0060407B">
        <w:rPr>
          <w:rFonts w:ascii="Segoe UI" w:eastAsia="Times New Roman" w:hAnsi="Segoe UI" w:cs="Segoe UI"/>
          <w:color w:val="24292F"/>
          <w:lang w:eastAsia="en-GB"/>
        </w:rPr>
        <w:t> — добавлять новую карточку сверху типа </w:t>
      </w:r>
      <w:r w:rsidRPr="0060407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wide</w:t>
      </w:r>
      <w:r w:rsidRPr="0060407B">
        <w:rPr>
          <w:rFonts w:ascii="Segoe UI" w:eastAsia="Times New Roman" w:hAnsi="Segoe UI" w:cs="Segoe UI"/>
          <w:color w:val="24292F"/>
          <w:lang w:eastAsia="en-GB"/>
        </w:rPr>
        <w:t>;</w:t>
      </w:r>
    </w:p>
    <w:p w14:paraId="4ABD1FDE" w14:textId="77777777" w:rsidR="0060407B" w:rsidRPr="0060407B" w:rsidRDefault="0060407B" w:rsidP="0060407B">
      <w:pPr>
        <w:shd w:val="clear" w:color="auto" w:fill="FFFFFF"/>
        <w:rPr>
          <w:rFonts w:ascii="Segoe UI" w:eastAsia="Times New Roman" w:hAnsi="Segoe UI" w:cs="Segoe UI"/>
          <w:lang w:eastAsia="en-GB"/>
        </w:rPr>
      </w:pPr>
      <w:r w:rsidRPr="0060407B">
        <w:rPr>
          <w:rFonts w:ascii="Segoe UI" w:eastAsia="Times New Roman" w:hAnsi="Segoe UI" w:cs="Segoe UI"/>
          <w:lang w:eastAsia="en-GB"/>
        </w:rPr>
        <w:t>В работе можно использовать сторонние библиотеки.</w:t>
      </w:r>
    </w:p>
    <w:p w14:paraId="764D5837" w14:textId="6795B3F4" w:rsidR="00DF36C8" w:rsidRDefault="00DF36C8" w:rsidP="0060407B">
      <w:pPr>
        <w:jc w:val="both"/>
      </w:pPr>
    </w:p>
    <w:p w14:paraId="22B6D376" w14:textId="77777777" w:rsidR="0060407B" w:rsidRPr="0060407B" w:rsidRDefault="0060407B" w:rsidP="0060407B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При оценке работы, в том числе, учитывается:</w:t>
      </w:r>
    </w:p>
    <w:p w14:paraId="5ADB2B36" w14:textId="77777777" w:rsidR="0060407B" w:rsidRPr="0060407B" w:rsidRDefault="0060407B" w:rsidP="006040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соответствие макету, аккуратность кода;</w:t>
      </w:r>
    </w:p>
    <w:p w14:paraId="25158C30" w14:textId="77777777" w:rsidR="0060407B" w:rsidRPr="0060407B" w:rsidRDefault="0060407B" w:rsidP="0060407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60407B">
        <w:rPr>
          <w:rFonts w:ascii="Segoe UI" w:eastAsia="Times New Roman" w:hAnsi="Segoe UI" w:cs="Segoe UI"/>
          <w:color w:val="24292F"/>
          <w:lang w:eastAsia="en-GB"/>
        </w:rPr>
        <w:t>гибкость и масштабируемость решения.</w:t>
      </w:r>
    </w:p>
    <w:p w14:paraId="46AFD18C" w14:textId="77777777" w:rsidR="0060407B" w:rsidRPr="0060407B" w:rsidRDefault="0060407B" w:rsidP="0060407B">
      <w:pPr>
        <w:rPr>
          <w:rFonts w:ascii="Times New Roman" w:eastAsia="Times New Roman" w:hAnsi="Times New Roman" w:cs="Times New Roman"/>
          <w:lang w:eastAsia="en-GB"/>
        </w:rPr>
      </w:pPr>
    </w:p>
    <w:p w14:paraId="75257A18" w14:textId="77777777" w:rsidR="0060407B" w:rsidRDefault="0060407B" w:rsidP="0060407B">
      <w:pPr>
        <w:jc w:val="both"/>
      </w:pPr>
    </w:p>
    <w:sectPr w:rsidR="0060407B" w:rsidSect="00731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1F5"/>
    <w:multiLevelType w:val="multilevel"/>
    <w:tmpl w:val="6C64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C6F79"/>
    <w:multiLevelType w:val="multilevel"/>
    <w:tmpl w:val="688A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72C04"/>
    <w:multiLevelType w:val="multilevel"/>
    <w:tmpl w:val="C3FC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7B"/>
    <w:rsid w:val="0060407B"/>
    <w:rsid w:val="007313B5"/>
    <w:rsid w:val="00D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A3B9E"/>
  <w15:chartTrackingRefBased/>
  <w15:docId w15:val="{B7D613C5-1B5A-7746-B33B-1EAE6F06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040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40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60407B"/>
  </w:style>
  <w:style w:type="character" w:customStyle="1" w:styleId="pl-s1">
    <w:name w:val="pl-s1"/>
    <w:basedOn w:val="DefaultParagraphFont"/>
    <w:rsid w:val="0060407B"/>
  </w:style>
  <w:style w:type="character" w:customStyle="1" w:styleId="pl-c1">
    <w:name w:val="pl-c1"/>
    <w:basedOn w:val="DefaultParagraphFont"/>
    <w:rsid w:val="0060407B"/>
  </w:style>
  <w:style w:type="character" w:customStyle="1" w:styleId="pl-kos">
    <w:name w:val="pl-kos"/>
    <w:basedOn w:val="DefaultParagraphFont"/>
    <w:rsid w:val="0060407B"/>
  </w:style>
  <w:style w:type="character" w:customStyle="1" w:styleId="pl-s">
    <w:name w:val="pl-s"/>
    <w:basedOn w:val="DefaultParagraphFont"/>
    <w:rsid w:val="0060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44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55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Triapitcin</dc:creator>
  <cp:keywords/>
  <dc:description/>
  <cp:lastModifiedBy>Ilia Triapitcin</cp:lastModifiedBy>
  <cp:revision>1</cp:revision>
  <dcterms:created xsi:type="dcterms:W3CDTF">2021-10-01T13:36:00Z</dcterms:created>
  <dcterms:modified xsi:type="dcterms:W3CDTF">2021-10-01T13:40:00Z</dcterms:modified>
</cp:coreProperties>
</file>