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D7864" w14:textId="6915B951" w:rsidR="00091F61" w:rsidRDefault="00091F61" w:rsidP="00091F6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1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 w:rsidRPr="00091F61">
        <w:rPr>
          <w:noProof/>
        </w:rPr>
        <w:drawing>
          <wp:inline distT="0" distB="0" distL="0" distR="0" wp14:anchorId="54FE3F40" wp14:editId="523B9DE3">
            <wp:extent cx="4887324" cy="6274676"/>
            <wp:effectExtent l="0" t="0" r="8890" b="0"/>
            <wp:docPr id="1" name="Picture 1" descr="This contains: Esquemas ley protección de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contains: Esquemas ley protección de dato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515" cy="6281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3533D" w14:textId="66C84E14" w:rsidR="00091F61" w:rsidRPr="00091F61" w:rsidRDefault="00091F61" w:rsidP="00091F6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Jawadil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Alsamhel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J. | BSIT-4A | IAS2</w:t>
      </w:r>
    </w:p>
    <w:p w14:paraId="7C28C611" w14:textId="569058BD" w:rsidR="00091F61" w:rsidRPr="00091F61" w:rsidRDefault="00091F61" w:rsidP="00091F6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1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</w:t>
      </w:r>
      <w:r w:rsidRPr="00091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 27001 Controls Implementation – Login System</w:t>
      </w:r>
    </w:p>
    <w:p w14:paraId="43437116" w14:textId="77777777" w:rsidR="00091F61" w:rsidRPr="00091F61" w:rsidRDefault="00091F61" w:rsidP="00091F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91F61">
        <w:rPr>
          <w:rFonts w:ascii="Times New Roman" w:eastAsia="Times New Roman" w:hAnsi="Times New Roman" w:cs="Times New Roman"/>
          <w:sz w:val="24"/>
          <w:szCs w:val="24"/>
        </w:rPr>
        <w:lastRenderedPageBreak/>
        <w:t>This document explains how each required ISO 27001 security control is implemented in the authentication system to ensure secure, reliable, and compliant user login operations.</w:t>
      </w:r>
    </w:p>
    <w:p w14:paraId="30925E6B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1. Unique user accounts</w:t>
      </w:r>
    </w:p>
    <w:p w14:paraId="7A3D04E3" w14:textId="77777777" w:rsidR="00091F61" w:rsidRPr="00091F61" w:rsidRDefault="00091F61" w:rsidP="00091F61">
      <w:pPr>
        <w:pStyle w:val="NormalWeb"/>
      </w:pPr>
      <w:r w:rsidRPr="00091F61">
        <w:t>Each user is assigned a unique identifier (</w:t>
      </w:r>
      <w:proofErr w:type="spellStart"/>
      <w:r w:rsidRPr="00091F61">
        <w:rPr>
          <w:rStyle w:val="HTMLCode"/>
        </w:rPr>
        <w:t>user_id</w:t>
      </w:r>
      <w:proofErr w:type="spellEnd"/>
      <w:r w:rsidRPr="00091F61">
        <w:t>) and username to prevent account duplication and ensure individual accountability.</w:t>
      </w:r>
    </w:p>
    <w:p w14:paraId="11F16663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2. Strong password requirements</w:t>
      </w:r>
    </w:p>
    <w:p w14:paraId="74F1A96C" w14:textId="77777777" w:rsidR="00091F61" w:rsidRPr="00091F61" w:rsidRDefault="00091F61" w:rsidP="00091F61">
      <w:pPr>
        <w:pStyle w:val="NormalWeb"/>
      </w:pPr>
      <w:r w:rsidRPr="00091F61">
        <w:t>Passwords must meet complexity rules (minimum length, mix of characters). This is enforced using validation patterns before account creation or update.</w:t>
      </w:r>
    </w:p>
    <w:p w14:paraId="75FD7CAE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3. Secure password hashing</w:t>
      </w:r>
    </w:p>
    <w:p w14:paraId="18A52782" w14:textId="77777777" w:rsidR="00091F61" w:rsidRPr="00091F61" w:rsidRDefault="00091F61" w:rsidP="00091F61">
      <w:pPr>
        <w:pStyle w:val="NormalWeb"/>
      </w:pPr>
      <w:r w:rsidRPr="00091F61">
        <w:t xml:space="preserve">Passwords are never stored in plain text. They are hashed using secure algorithms such as </w:t>
      </w:r>
      <w:proofErr w:type="spellStart"/>
      <w:r w:rsidRPr="00091F61">
        <w:rPr>
          <w:rStyle w:val="Strong"/>
        </w:rPr>
        <w:t>bcrypt</w:t>
      </w:r>
      <w:proofErr w:type="spellEnd"/>
      <w:r w:rsidRPr="00091F61">
        <w:rPr>
          <w:rStyle w:val="Strong"/>
        </w:rPr>
        <w:t xml:space="preserve"> / Argon2 / PBKDF2</w:t>
      </w:r>
      <w:r w:rsidRPr="00091F61">
        <w:t xml:space="preserve"> before being saved in the database.</w:t>
      </w:r>
    </w:p>
    <w:p w14:paraId="12E9694A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4. Multi-Factor Authentication (MFA)</w:t>
      </w:r>
    </w:p>
    <w:p w14:paraId="1F79052A" w14:textId="77777777" w:rsidR="00091F61" w:rsidRPr="00091F61" w:rsidRDefault="00091F61" w:rsidP="00091F61">
      <w:pPr>
        <w:pStyle w:val="NormalWeb"/>
      </w:pPr>
      <w:r w:rsidRPr="00091F61">
        <w:t>Users are required to verify identity using an additional factor such as OTP (email/SMS/app) during login.</w:t>
      </w:r>
    </w:p>
    <w:p w14:paraId="00C7E877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5. HTTPS/TLS encryption</w:t>
      </w:r>
    </w:p>
    <w:p w14:paraId="102DC64B" w14:textId="77777777" w:rsidR="00091F61" w:rsidRPr="00091F61" w:rsidRDefault="00091F61" w:rsidP="00091F61">
      <w:pPr>
        <w:pStyle w:val="NormalWeb"/>
      </w:pPr>
      <w:r w:rsidRPr="00091F61">
        <w:t xml:space="preserve">All communication between client and server is secured using </w:t>
      </w:r>
      <w:r w:rsidRPr="00091F61">
        <w:rPr>
          <w:rStyle w:val="Strong"/>
        </w:rPr>
        <w:t>HTTPS/TLS</w:t>
      </w:r>
      <w:r w:rsidRPr="00091F61">
        <w:t>, ensuring data encryption in transit.</w:t>
      </w:r>
    </w:p>
    <w:p w14:paraId="471CF367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6. Failed login attempt limits</w:t>
      </w:r>
    </w:p>
    <w:p w14:paraId="3CB298B0" w14:textId="77777777" w:rsidR="00091F61" w:rsidRPr="00091F61" w:rsidRDefault="00091F61" w:rsidP="00091F61">
      <w:pPr>
        <w:pStyle w:val="NormalWeb"/>
      </w:pPr>
      <w:r w:rsidRPr="00091F61">
        <w:t xml:space="preserve">Accounts are temporarily locked or delayed after multiple failed </w:t>
      </w:r>
      <w:proofErr w:type="gramStart"/>
      <w:r w:rsidRPr="00091F61">
        <w:t>login</w:t>
      </w:r>
      <w:proofErr w:type="gramEnd"/>
      <w:r w:rsidRPr="00091F61">
        <w:t xml:space="preserve"> attempts to prevent brute-force attacks.</w:t>
      </w:r>
    </w:p>
    <w:p w14:paraId="2A986710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7. Login audit logging</w:t>
      </w:r>
    </w:p>
    <w:p w14:paraId="33B6A376" w14:textId="77777777" w:rsidR="00091F61" w:rsidRPr="00091F61" w:rsidRDefault="00091F61" w:rsidP="00091F61">
      <w:pPr>
        <w:pStyle w:val="NormalWeb"/>
      </w:pPr>
      <w:r w:rsidRPr="00091F61">
        <w:t>All login attempts (successful or failed) are recorded in audit logs for monitoring and forensic analysis.</w:t>
      </w:r>
    </w:p>
    <w:p w14:paraId="00A9A6C2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8. Generic error messages</w:t>
      </w:r>
    </w:p>
    <w:p w14:paraId="076F1F7F" w14:textId="77777777" w:rsidR="00091F61" w:rsidRPr="00091F61" w:rsidRDefault="00091F61" w:rsidP="00091F61">
      <w:pPr>
        <w:pStyle w:val="NormalWeb"/>
      </w:pPr>
      <w:r w:rsidRPr="00091F61">
        <w:t>Error messages like “Invalid username or password” are used instead of specifying which field is incorrect to prevent information leakage.</w:t>
      </w:r>
    </w:p>
    <w:p w14:paraId="4D17F566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lastRenderedPageBreak/>
        <w:t>9. Session timeout</w:t>
      </w:r>
    </w:p>
    <w:p w14:paraId="2B2E1A1E" w14:textId="77777777" w:rsidR="00091F61" w:rsidRPr="00091F61" w:rsidRDefault="00091F61" w:rsidP="00091F61">
      <w:pPr>
        <w:pStyle w:val="NormalWeb"/>
      </w:pPr>
      <w:r w:rsidRPr="00091F61">
        <w:t>User sessions automatically expire after a period of inactivity to prevent unauthorized access from idle sessions.</w:t>
      </w:r>
    </w:p>
    <w:p w14:paraId="22ACBAC8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10. Secure session identifiers</w:t>
      </w:r>
    </w:p>
    <w:p w14:paraId="578641E1" w14:textId="77777777" w:rsidR="00091F61" w:rsidRPr="00091F61" w:rsidRDefault="00091F61" w:rsidP="00091F61">
      <w:pPr>
        <w:pStyle w:val="NormalWeb"/>
      </w:pPr>
      <w:r w:rsidRPr="00091F61">
        <w:t>Sessions are managed using secure, random session IDs or tokens stored safely in cookies.</w:t>
      </w:r>
    </w:p>
    <w:p w14:paraId="549A298E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11. Session hijacking protection</w:t>
      </w:r>
    </w:p>
    <w:p w14:paraId="39391E1A" w14:textId="77777777" w:rsidR="00091F61" w:rsidRPr="00091F61" w:rsidRDefault="00091F61" w:rsidP="00091F61">
      <w:pPr>
        <w:pStyle w:val="NormalWeb"/>
      </w:pPr>
      <w:r w:rsidRPr="00091F61">
        <w:t xml:space="preserve">Cookies are protected using </w:t>
      </w:r>
      <w:proofErr w:type="spellStart"/>
      <w:r w:rsidRPr="00091F61">
        <w:rPr>
          <w:rStyle w:val="Strong"/>
        </w:rPr>
        <w:t>HttpOnly</w:t>
      </w:r>
      <w:proofErr w:type="spellEnd"/>
      <w:r w:rsidRPr="00091F61">
        <w:rPr>
          <w:rStyle w:val="Strong"/>
        </w:rPr>
        <w:t xml:space="preserve">, Secure, and </w:t>
      </w:r>
      <w:proofErr w:type="spellStart"/>
      <w:r w:rsidRPr="00091F61">
        <w:rPr>
          <w:rStyle w:val="Strong"/>
        </w:rPr>
        <w:t>SameSite</w:t>
      </w:r>
      <w:proofErr w:type="spellEnd"/>
      <w:r w:rsidRPr="00091F61">
        <w:rPr>
          <w:rStyle w:val="Strong"/>
        </w:rPr>
        <w:t xml:space="preserve"> flags</w:t>
      </w:r>
      <w:r w:rsidRPr="00091F61">
        <w:t>, and CSRF tokens are used to prevent session theft.</w:t>
      </w:r>
    </w:p>
    <w:p w14:paraId="5F44AC67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12. Password change requirement</w:t>
      </w:r>
    </w:p>
    <w:p w14:paraId="6896C6E7" w14:textId="77777777" w:rsidR="00091F61" w:rsidRPr="00091F61" w:rsidRDefault="00091F61" w:rsidP="00091F61">
      <w:pPr>
        <w:pStyle w:val="NormalWeb"/>
      </w:pPr>
      <w:r w:rsidRPr="00091F61">
        <w:t>Users are required to update passwords periodically or after suspicious activity detection.</w:t>
      </w:r>
    </w:p>
    <w:p w14:paraId="7B5983CD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13. Secure password recovery</w:t>
      </w:r>
    </w:p>
    <w:p w14:paraId="3422414A" w14:textId="77777777" w:rsidR="00091F61" w:rsidRPr="00091F61" w:rsidRDefault="00091F61" w:rsidP="00091F61">
      <w:pPr>
        <w:pStyle w:val="NormalWeb"/>
      </w:pPr>
      <w:r w:rsidRPr="00091F61">
        <w:t>Password reset uses secure token-based recovery links sent via verified email or phone.</w:t>
      </w:r>
    </w:p>
    <w:p w14:paraId="212F8A6D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14. Least privilege access</w:t>
      </w:r>
    </w:p>
    <w:p w14:paraId="37DE4992" w14:textId="77777777" w:rsidR="00091F61" w:rsidRPr="00091F61" w:rsidRDefault="00091F61" w:rsidP="00091F61">
      <w:pPr>
        <w:pStyle w:val="NormalWeb"/>
      </w:pPr>
      <w:r w:rsidRPr="00091F61">
        <w:t>Users are assigned roles (e.g., admin, user) with only the minimum permissions required for their function.</w:t>
      </w:r>
    </w:p>
    <w:p w14:paraId="65B934F0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15. Audit log protection</w:t>
      </w:r>
    </w:p>
    <w:p w14:paraId="0D30BF4C" w14:textId="77777777" w:rsidR="00091F61" w:rsidRPr="00091F61" w:rsidRDefault="00091F61" w:rsidP="00091F61">
      <w:pPr>
        <w:pStyle w:val="NormalWeb"/>
      </w:pPr>
      <w:r w:rsidRPr="00091F61">
        <w:t>Audit logs are protected from unauthorized access and modification using restricted permissions.</w:t>
      </w:r>
    </w:p>
    <w:p w14:paraId="22276D80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16. SQL Injection protection</w:t>
      </w:r>
    </w:p>
    <w:p w14:paraId="5DA08564" w14:textId="77777777" w:rsidR="00091F61" w:rsidRPr="00091F61" w:rsidRDefault="00091F61" w:rsidP="00091F61">
      <w:pPr>
        <w:pStyle w:val="NormalWeb"/>
      </w:pPr>
      <w:r w:rsidRPr="00091F61">
        <w:t xml:space="preserve">Database queries use </w:t>
      </w:r>
      <w:r w:rsidRPr="00091F61">
        <w:rPr>
          <w:rStyle w:val="Strong"/>
        </w:rPr>
        <w:t>prepared statements or parameterized queries</w:t>
      </w:r>
      <w:r w:rsidRPr="00091F61">
        <w:t xml:space="preserve"> to prevent SQL injection attacks.</w:t>
      </w:r>
    </w:p>
    <w:p w14:paraId="722A2883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17. XSS protection</w:t>
      </w:r>
    </w:p>
    <w:p w14:paraId="56612BF7" w14:textId="77777777" w:rsidR="00091F61" w:rsidRPr="00091F61" w:rsidRDefault="00091F61" w:rsidP="00091F61">
      <w:pPr>
        <w:pStyle w:val="NormalWeb"/>
      </w:pPr>
      <w:r w:rsidRPr="00091F61">
        <w:t>User inputs are sanitized and escaped to prevent Cross-Site Scripting (XSS) attacks.</w:t>
      </w:r>
    </w:p>
    <w:p w14:paraId="68E07EAA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18. CSRF protection</w:t>
      </w:r>
    </w:p>
    <w:p w14:paraId="07683B18" w14:textId="77777777" w:rsidR="00091F61" w:rsidRPr="00091F61" w:rsidRDefault="00091F61" w:rsidP="00091F61">
      <w:pPr>
        <w:pStyle w:val="NormalWeb"/>
      </w:pPr>
      <w:r w:rsidRPr="00091F61">
        <w:t>CSRF tokens are implemented to ensure that requests come from authenticated and trusted sources.</w:t>
      </w:r>
    </w:p>
    <w:p w14:paraId="44AFBA72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lastRenderedPageBreak/>
        <w:t>19. Brute-force attack protection</w:t>
      </w:r>
    </w:p>
    <w:p w14:paraId="24908022" w14:textId="77777777" w:rsidR="00091F61" w:rsidRPr="00091F61" w:rsidRDefault="00091F61" w:rsidP="00091F61">
      <w:pPr>
        <w:pStyle w:val="NormalWeb"/>
      </w:pPr>
      <w:r w:rsidRPr="00091F61">
        <w:t>Rate limiting is applied to login endpoints to restrict repeated login attempts in a short time.</w:t>
      </w:r>
    </w:p>
    <w:p w14:paraId="56904E39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20. Authentication data security</w:t>
      </w:r>
    </w:p>
    <w:p w14:paraId="7915D18C" w14:textId="77777777" w:rsidR="00091F61" w:rsidRPr="00091F61" w:rsidRDefault="00091F61" w:rsidP="00091F61">
      <w:pPr>
        <w:pStyle w:val="NormalWeb"/>
      </w:pPr>
      <w:r w:rsidRPr="00091F61">
        <w:t>Sensitive authentication data is encrypted and hashed to ensure confidentiality and integrity.</w:t>
      </w:r>
    </w:p>
    <w:p w14:paraId="5514D6D4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21. Suspicious login notifications</w:t>
      </w:r>
    </w:p>
    <w:p w14:paraId="1B825D4F" w14:textId="77777777" w:rsidR="00091F61" w:rsidRPr="00091F61" w:rsidRDefault="00091F61" w:rsidP="00091F61">
      <w:pPr>
        <w:pStyle w:val="NormalWeb"/>
      </w:pPr>
      <w:r w:rsidRPr="00091F61">
        <w:t>Users receive alerts (email/SMS/app notifications) when login activity is detected from new devices or locations.</w:t>
      </w:r>
    </w:p>
    <w:p w14:paraId="73424E74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22. Security testing</w:t>
      </w:r>
    </w:p>
    <w:p w14:paraId="51C89F2B" w14:textId="77777777" w:rsidR="00091F61" w:rsidRPr="00091F61" w:rsidRDefault="00091F61" w:rsidP="00091F61">
      <w:pPr>
        <w:pStyle w:val="NormalWeb"/>
      </w:pPr>
      <w:r w:rsidRPr="00091F61">
        <w:t>Regular penetration testing and vulnerability scanning are conducted to identify and fix security weaknesses.</w:t>
      </w:r>
    </w:p>
    <w:p w14:paraId="188F052C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23. Access control policies</w:t>
      </w:r>
    </w:p>
    <w:p w14:paraId="41C62693" w14:textId="77777777" w:rsidR="00091F61" w:rsidRPr="00091F61" w:rsidRDefault="00091F61" w:rsidP="00091F61">
      <w:pPr>
        <w:pStyle w:val="NormalWeb"/>
      </w:pPr>
      <w:r w:rsidRPr="00091F61">
        <w:t>Strict authentication and authorization policies define who can access specific resources and actions within the system.</w:t>
      </w:r>
    </w:p>
    <w:p w14:paraId="69C2BB14" w14:textId="77777777" w:rsidR="00091F61" w:rsidRPr="00091F61" w:rsidRDefault="00091F61" w:rsidP="00091F61">
      <w:r w:rsidRPr="00091F61">
        <w:pict w14:anchorId="55D03BC8">
          <v:rect id="_x0000_i1027" style="width:0;height:1.5pt" o:hralign="center" o:hrstd="t" o:hr="t" fillcolor="#a0a0a0" stroked="f"/>
        </w:pict>
      </w:r>
    </w:p>
    <w:p w14:paraId="6E8FDAC2" w14:textId="77777777" w:rsidR="00091F61" w:rsidRPr="00091F61" w:rsidRDefault="00091F61" w:rsidP="00091F61">
      <w:pPr>
        <w:pStyle w:val="Heading2"/>
        <w:rPr>
          <w:color w:val="auto"/>
        </w:rPr>
      </w:pPr>
      <w:r w:rsidRPr="00091F61">
        <w:rPr>
          <w:rStyle w:val="Strong"/>
          <w:b w:val="0"/>
          <w:bCs w:val="0"/>
          <w:color w:val="auto"/>
        </w:rPr>
        <w:t>Summary</w:t>
      </w:r>
    </w:p>
    <w:p w14:paraId="1FC84548" w14:textId="77777777" w:rsidR="00091F61" w:rsidRPr="00091F61" w:rsidRDefault="00091F61" w:rsidP="00091F61">
      <w:pPr>
        <w:pStyle w:val="NormalWeb"/>
      </w:pPr>
      <w:r w:rsidRPr="00091F61">
        <w:t>The system integrates ISO 27001 controls across authentication, session management, encryption, access control, and monitoring. These implementations collectively ensure confidentiality, integrity, and availability of user accounts and system data.</w:t>
      </w:r>
    </w:p>
    <w:p w14:paraId="1831414E" w14:textId="77777777" w:rsidR="00B20EE4" w:rsidRPr="00091F61" w:rsidRDefault="00B20EE4"/>
    <w:sectPr w:rsidR="00B20EE4" w:rsidRPr="00091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F61"/>
    <w:rsid w:val="00091F61"/>
    <w:rsid w:val="00B2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15C96"/>
  <w15:chartTrackingRefBased/>
  <w15:docId w15:val="{A6B55171-4E05-4177-AB14-E760AECFE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1F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F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F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091F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1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F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091F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6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THINKPAD T14s</dc:creator>
  <cp:keywords/>
  <dc:description/>
  <cp:lastModifiedBy>LENOVO THINKPAD T14s</cp:lastModifiedBy>
  <cp:revision>1</cp:revision>
  <dcterms:created xsi:type="dcterms:W3CDTF">2026-06-15T09:47:00Z</dcterms:created>
  <dcterms:modified xsi:type="dcterms:W3CDTF">2026-06-15T09:51:00Z</dcterms:modified>
</cp:coreProperties>
</file>