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95977" w14:textId="77777777" w:rsidR="00E51B40" w:rsidRPr="00E51B40" w:rsidRDefault="00E51B40" w:rsidP="00E51B40">
      <w:pPr>
        <w:ind w:right="-187" w:firstLine="720"/>
        <w:jc w:val="center"/>
        <w:rPr>
          <w:rFonts w:cs="Times New Roman"/>
        </w:rPr>
      </w:pPr>
      <w:r w:rsidRPr="00E51B40">
        <w:rPr>
          <w:rFonts w:cs="Times New Roman"/>
          <w:color w:val="000000"/>
          <w:szCs w:val="28"/>
        </w:rPr>
        <w:t xml:space="preserve">БЕЛОРУССКИЙ ГОСУДАРСТВЕННЫЙ УНИВЕРСИТЕТ </w:t>
      </w:r>
    </w:p>
    <w:p w14:paraId="00DA0C2A" w14:textId="77777777" w:rsidR="00E51B40" w:rsidRPr="00E51B40" w:rsidRDefault="00E51B40" w:rsidP="00E51B40">
      <w:pPr>
        <w:ind w:right="-187" w:firstLine="720"/>
        <w:jc w:val="center"/>
        <w:rPr>
          <w:rFonts w:cs="Times New Roman"/>
        </w:rPr>
      </w:pPr>
      <w:r w:rsidRPr="00E51B40">
        <w:rPr>
          <w:rFonts w:cs="Times New Roman"/>
          <w:color w:val="000000"/>
          <w:szCs w:val="28"/>
        </w:rPr>
        <w:t>ИНФОРМАТИКИ И РАДИОЭЛЕКТРОНИКИ</w:t>
      </w:r>
    </w:p>
    <w:p w14:paraId="48116A3E" w14:textId="77777777" w:rsidR="00E51B40" w:rsidRDefault="00E51B40" w:rsidP="00E51B40">
      <w:pPr>
        <w:ind w:right="-187" w:firstLine="720"/>
        <w:jc w:val="center"/>
        <w:rPr>
          <w:rFonts w:cs="Times New Roman"/>
        </w:rPr>
      </w:pPr>
      <w:r w:rsidRPr="00E51B40">
        <w:rPr>
          <w:rFonts w:cs="Times New Roman"/>
          <w:color w:val="000000"/>
          <w:szCs w:val="28"/>
        </w:rPr>
        <w:t xml:space="preserve">Кафедра </w:t>
      </w:r>
      <w:r w:rsidR="00D949A0">
        <w:rPr>
          <w:rFonts w:cs="Times New Roman"/>
          <w:color w:val="000000"/>
          <w:szCs w:val="28"/>
        </w:rPr>
        <w:t>информатики</w:t>
      </w:r>
    </w:p>
    <w:p w14:paraId="5F25B533" w14:textId="77777777" w:rsidR="00E51B40" w:rsidRPr="00E51B40" w:rsidRDefault="00E51B40" w:rsidP="00E51B40">
      <w:pPr>
        <w:ind w:right="-187" w:firstLine="720"/>
        <w:jc w:val="center"/>
        <w:rPr>
          <w:rFonts w:cs="Times New Roman"/>
        </w:rPr>
      </w:pPr>
    </w:p>
    <w:p w14:paraId="44A54151" w14:textId="77777777" w:rsidR="00E51B40" w:rsidRPr="00E51B40" w:rsidRDefault="00E51B40" w:rsidP="00E51B40">
      <w:pPr>
        <w:ind w:right="-187" w:firstLine="720"/>
        <w:rPr>
          <w:rFonts w:cs="Times New Roman"/>
        </w:rPr>
      </w:pPr>
      <w:r w:rsidRPr="00E51B40">
        <w:rPr>
          <w:rFonts w:cs="Times New Roman"/>
          <w:color w:val="000000"/>
          <w:szCs w:val="28"/>
        </w:rPr>
        <w:t>Факультет НиДО</w:t>
      </w:r>
    </w:p>
    <w:p w14:paraId="12C78776" w14:textId="77777777" w:rsidR="00E51B40" w:rsidRPr="00E51B40" w:rsidRDefault="00E51B40" w:rsidP="00E51B40">
      <w:pPr>
        <w:ind w:right="-187" w:firstLine="720"/>
        <w:rPr>
          <w:rFonts w:cs="Times New Roman"/>
        </w:rPr>
      </w:pPr>
      <w:r w:rsidRPr="00E51B40">
        <w:rPr>
          <w:rFonts w:cs="Times New Roman"/>
          <w:color w:val="000000"/>
          <w:szCs w:val="28"/>
        </w:rPr>
        <w:t xml:space="preserve">Специальность </w:t>
      </w:r>
      <w:r>
        <w:rPr>
          <w:rFonts w:cs="Times New Roman"/>
          <w:color w:val="000000"/>
          <w:szCs w:val="28"/>
        </w:rPr>
        <w:t>ИиТП</w:t>
      </w:r>
    </w:p>
    <w:p w14:paraId="0BA474D7" w14:textId="77777777" w:rsidR="00E51B40" w:rsidRPr="00E51B40" w:rsidRDefault="00E51B40" w:rsidP="00E51B40">
      <w:pPr>
        <w:spacing w:after="240"/>
        <w:rPr>
          <w:rFonts w:eastAsia="Times New Roman" w:cs="Times New Roman"/>
        </w:rPr>
      </w:pPr>
      <w:r w:rsidRPr="00E51B40">
        <w:rPr>
          <w:rFonts w:eastAsia="Times New Roman" w:cs="Times New Roman"/>
        </w:rPr>
        <w:br/>
      </w:r>
    </w:p>
    <w:p w14:paraId="3F230DB5" w14:textId="77777777" w:rsidR="00E51B40" w:rsidRDefault="00E51B40" w:rsidP="00E51B40">
      <w:pPr>
        <w:ind w:right="-185" w:firstLine="720"/>
        <w:jc w:val="center"/>
        <w:rPr>
          <w:rFonts w:cs="Times New Roman"/>
          <w:color w:val="000000"/>
          <w:szCs w:val="28"/>
        </w:rPr>
      </w:pPr>
    </w:p>
    <w:p w14:paraId="3ED1BC09" w14:textId="77777777" w:rsidR="00E51B40" w:rsidRDefault="00E51B40" w:rsidP="00E51B40">
      <w:pPr>
        <w:ind w:right="-185" w:firstLine="720"/>
        <w:jc w:val="center"/>
        <w:rPr>
          <w:rFonts w:cs="Times New Roman"/>
          <w:color w:val="000000"/>
          <w:szCs w:val="28"/>
        </w:rPr>
      </w:pPr>
    </w:p>
    <w:p w14:paraId="0F277299" w14:textId="77777777" w:rsidR="00E51B40" w:rsidRDefault="00E51B40" w:rsidP="00E51B40">
      <w:pPr>
        <w:ind w:right="-185" w:firstLine="720"/>
        <w:jc w:val="center"/>
        <w:rPr>
          <w:rFonts w:cs="Times New Roman"/>
          <w:color w:val="000000"/>
          <w:szCs w:val="28"/>
        </w:rPr>
      </w:pPr>
    </w:p>
    <w:p w14:paraId="77641C70" w14:textId="77777777" w:rsidR="00E51B40" w:rsidRDefault="00E51B40" w:rsidP="00E51B40">
      <w:pPr>
        <w:ind w:right="-185" w:firstLine="720"/>
        <w:jc w:val="center"/>
        <w:rPr>
          <w:rFonts w:cs="Times New Roman"/>
          <w:color w:val="000000"/>
          <w:szCs w:val="28"/>
        </w:rPr>
      </w:pPr>
    </w:p>
    <w:p w14:paraId="56A3F21E" w14:textId="77777777" w:rsidR="00E51B40" w:rsidRDefault="00E51B40" w:rsidP="00E51B40">
      <w:pPr>
        <w:ind w:right="-185" w:firstLine="720"/>
        <w:jc w:val="center"/>
        <w:rPr>
          <w:rFonts w:cs="Times New Roman"/>
          <w:color w:val="000000"/>
          <w:szCs w:val="28"/>
        </w:rPr>
      </w:pPr>
    </w:p>
    <w:p w14:paraId="6A8C456F" w14:textId="77777777" w:rsidR="00E51B40" w:rsidRDefault="00E51B40" w:rsidP="00E51B40">
      <w:pPr>
        <w:ind w:right="-185" w:firstLine="720"/>
        <w:jc w:val="center"/>
        <w:rPr>
          <w:rFonts w:cs="Times New Roman"/>
          <w:color w:val="000000"/>
          <w:szCs w:val="28"/>
        </w:rPr>
      </w:pPr>
    </w:p>
    <w:p w14:paraId="225099AE" w14:textId="77777777" w:rsidR="00E51B40" w:rsidRDefault="00E51B40" w:rsidP="00E51B40">
      <w:pPr>
        <w:ind w:right="-185" w:firstLine="720"/>
        <w:jc w:val="center"/>
        <w:rPr>
          <w:rFonts w:cs="Times New Roman"/>
          <w:color w:val="000000"/>
          <w:szCs w:val="28"/>
        </w:rPr>
      </w:pPr>
    </w:p>
    <w:p w14:paraId="09246056" w14:textId="77777777" w:rsidR="00E51B40" w:rsidRDefault="00E51B40" w:rsidP="00E51B40">
      <w:pPr>
        <w:ind w:right="-185" w:firstLine="720"/>
        <w:jc w:val="center"/>
        <w:rPr>
          <w:rFonts w:cs="Times New Roman"/>
          <w:color w:val="000000"/>
          <w:szCs w:val="28"/>
        </w:rPr>
      </w:pPr>
    </w:p>
    <w:p w14:paraId="53907897" w14:textId="77777777" w:rsidR="00E51B40" w:rsidRDefault="00E51B40" w:rsidP="00E51B40">
      <w:pPr>
        <w:ind w:right="-185" w:firstLine="720"/>
        <w:jc w:val="center"/>
        <w:rPr>
          <w:rFonts w:cs="Times New Roman"/>
          <w:color w:val="000000"/>
          <w:szCs w:val="28"/>
        </w:rPr>
      </w:pPr>
    </w:p>
    <w:p w14:paraId="686F1F48" w14:textId="77777777" w:rsidR="00E51B40" w:rsidRPr="007477B7" w:rsidRDefault="00246A20" w:rsidP="00E51B40">
      <w:pPr>
        <w:ind w:right="-185" w:firstLine="720"/>
        <w:jc w:val="center"/>
        <w:rPr>
          <w:rFonts w:cs="Times New Roman"/>
        </w:rPr>
      </w:pPr>
      <w:r>
        <w:rPr>
          <w:lang w:val="ru-RU"/>
        </w:rPr>
        <w:t>Контрольная</w:t>
      </w:r>
      <w:r w:rsidR="0005754A" w:rsidRPr="002D6086">
        <w:t xml:space="preserve"> работа </w:t>
      </w:r>
      <w:r w:rsidR="005132E3">
        <w:rPr>
          <w:rFonts w:cs="Times New Roman"/>
          <w:color w:val="000000"/>
          <w:szCs w:val="28"/>
        </w:rPr>
        <w:t xml:space="preserve">№ </w:t>
      </w:r>
      <w:r w:rsidR="004D76C8">
        <w:rPr>
          <w:rFonts w:cs="Times New Roman"/>
          <w:color w:val="000000"/>
          <w:szCs w:val="28"/>
        </w:rPr>
        <w:t>2</w:t>
      </w:r>
    </w:p>
    <w:p w14:paraId="0A0FF29D" w14:textId="5338FEFF" w:rsidR="00E51B40" w:rsidRPr="00551EDB" w:rsidRDefault="00E51B40" w:rsidP="00551EDB">
      <w:pPr>
        <w:jc w:val="center"/>
        <w:rPr>
          <w:b/>
          <w:bCs/>
          <w:szCs w:val="28"/>
          <w:vertAlign w:val="superscript"/>
        </w:rPr>
      </w:pPr>
      <w:r w:rsidRPr="00E51B40">
        <w:rPr>
          <w:rFonts w:cs="Times New Roman"/>
          <w:color w:val="000000"/>
          <w:szCs w:val="28"/>
        </w:rPr>
        <w:t>по дисциплине «</w:t>
      </w:r>
      <w:r w:rsidR="00551EDB" w:rsidRPr="00551EDB">
        <w:rPr>
          <w:szCs w:val="28"/>
        </w:rPr>
        <w:t xml:space="preserve">Проектирование </w:t>
      </w:r>
      <w:r w:rsidR="00212C6B">
        <w:rPr>
          <w:szCs w:val="28"/>
          <w:lang w:val="ru-RU"/>
        </w:rPr>
        <w:t>программного обеспечения</w:t>
      </w:r>
      <w:r w:rsidRPr="00E51B40">
        <w:rPr>
          <w:rFonts w:cs="Times New Roman"/>
          <w:color w:val="000000"/>
          <w:szCs w:val="28"/>
        </w:rPr>
        <w:t>»</w:t>
      </w:r>
    </w:p>
    <w:p w14:paraId="20DB2244" w14:textId="77777777" w:rsidR="00E51B40" w:rsidRDefault="00E51B40" w:rsidP="00E51B40">
      <w:pPr>
        <w:spacing w:after="240"/>
        <w:rPr>
          <w:rFonts w:eastAsia="Times New Roman" w:cs="Times New Roman"/>
        </w:rPr>
      </w:pPr>
    </w:p>
    <w:p w14:paraId="11BE4B25" w14:textId="77777777" w:rsidR="00E51B40" w:rsidRDefault="00E51B40" w:rsidP="00E51B40">
      <w:pPr>
        <w:spacing w:after="240"/>
        <w:rPr>
          <w:rFonts w:eastAsia="Times New Roman" w:cs="Times New Roman"/>
        </w:rPr>
      </w:pPr>
    </w:p>
    <w:p w14:paraId="4C558602" w14:textId="77777777" w:rsidR="00E51B40" w:rsidRDefault="00E51B40" w:rsidP="00E51B40">
      <w:pPr>
        <w:spacing w:after="240"/>
        <w:rPr>
          <w:rFonts w:eastAsia="Times New Roman" w:cs="Times New Roman"/>
        </w:rPr>
      </w:pPr>
    </w:p>
    <w:p w14:paraId="0802E414" w14:textId="77777777" w:rsidR="00E51B40" w:rsidRDefault="00E51B40" w:rsidP="00E51B40">
      <w:pPr>
        <w:spacing w:after="240"/>
        <w:rPr>
          <w:rFonts w:eastAsia="Times New Roman" w:cs="Times New Roman"/>
        </w:rPr>
      </w:pPr>
    </w:p>
    <w:p w14:paraId="71F49593" w14:textId="77777777" w:rsidR="00E51B40" w:rsidRDefault="00E51B40" w:rsidP="00E51B40">
      <w:pPr>
        <w:spacing w:after="240"/>
        <w:rPr>
          <w:rFonts w:eastAsia="Times New Roman" w:cs="Times New Roman"/>
        </w:rPr>
      </w:pPr>
    </w:p>
    <w:p w14:paraId="4F1B1F17" w14:textId="77777777" w:rsidR="00E51B40" w:rsidRDefault="00E51B40" w:rsidP="00E51B40">
      <w:pPr>
        <w:spacing w:after="240"/>
        <w:rPr>
          <w:rFonts w:eastAsia="Times New Roman" w:cs="Times New Roman"/>
        </w:rPr>
      </w:pPr>
    </w:p>
    <w:p w14:paraId="5E848467" w14:textId="77777777" w:rsidR="00E51B40" w:rsidRDefault="00E51B40" w:rsidP="00E51B40">
      <w:pPr>
        <w:spacing w:after="240"/>
        <w:rPr>
          <w:rFonts w:eastAsia="Times New Roman" w:cs="Times New Roman"/>
        </w:rPr>
      </w:pPr>
    </w:p>
    <w:p w14:paraId="1CD85576" w14:textId="77777777" w:rsidR="00E51B40" w:rsidRPr="00E51B40" w:rsidRDefault="00E51B40" w:rsidP="00E51B40">
      <w:pPr>
        <w:spacing w:after="240"/>
        <w:rPr>
          <w:rFonts w:eastAsia="Times New Roman" w:cs="Times New Roman"/>
        </w:rPr>
      </w:pPr>
    </w:p>
    <w:p w14:paraId="325354E1"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Выполнил студент: </w:t>
      </w:r>
      <w:r>
        <w:rPr>
          <w:rFonts w:cs="Times New Roman"/>
          <w:color w:val="000000"/>
          <w:szCs w:val="28"/>
        </w:rPr>
        <w:t>Дегтярев А.А</w:t>
      </w:r>
      <w:r w:rsidRPr="00E51B40">
        <w:rPr>
          <w:rFonts w:cs="Times New Roman"/>
          <w:color w:val="000000"/>
          <w:szCs w:val="28"/>
        </w:rPr>
        <w:t>.  </w:t>
      </w:r>
    </w:p>
    <w:p w14:paraId="41EBFA61"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группа </w:t>
      </w:r>
      <w:r w:rsidR="00801DAA">
        <w:rPr>
          <w:rFonts w:cs="Times New Roman"/>
          <w:color w:val="000000"/>
          <w:szCs w:val="28"/>
        </w:rPr>
        <w:t>393</w:t>
      </w:r>
      <w:r w:rsidR="0005754A">
        <w:rPr>
          <w:rFonts w:cs="Times New Roman"/>
          <w:color w:val="000000"/>
          <w:szCs w:val="28"/>
        </w:rPr>
        <w:t>5</w:t>
      </w:r>
      <w:r>
        <w:rPr>
          <w:rFonts w:cs="Times New Roman"/>
          <w:color w:val="000000"/>
          <w:szCs w:val="28"/>
        </w:rPr>
        <w:t>5</w:t>
      </w:r>
      <w:r w:rsidR="0005754A">
        <w:rPr>
          <w:rFonts w:cs="Times New Roman"/>
          <w:color w:val="000000"/>
          <w:szCs w:val="28"/>
        </w:rPr>
        <w:t>1</w:t>
      </w:r>
    </w:p>
    <w:p w14:paraId="14F12F63" w14:textId="77777777" w:rsidR="00E51B40" w:rsidRPr="00E51B40" w:rsidRDefault="00E51B40" w:rsidP="00E51B40">
      <w:pPr>
        <w:ind w:right="-185" w:firstLine="720"/>
        <w:jc w:val="both"/>
        <w:rPr>
          <w:rFonts w:cs="Times New Roman"/>
        </w:rPr>
      </w:pPr>
      <w:r w:rsidRPr="00E51B40">
        <w:rPr>
          <w:rFonts w:cs="Times New Roman"/>
          <w:color w:val="000000"/>
          <w:szCs w:val="28"/>
        </w:rPr>
        <w:t xml:space="preserve">Зачетная книжка № </w:t>
      </w:r>
      <w:r>
        <w:rPr>
          <w:rFonts w:cs="Times New Roman"/>
          <w:color w:val="000000"/>
          <w:szCs w:val="28"/>
        </w:rPr>
        <w:t>952004-7</w:t>
      </w:r>
    </w:p>
    <w:p w14:paraId="03B39BC5" w14:textId="77777777" w:rsidR="00E51B40" w:rsidRPr="00E51B40" w:rsidRDefault="00E51B40" w:rsidP="00E51B40">
      <w:pPr>
        <w:spacing w:after="240"/>
        <w:rPr>
          <w:rFonts w:eastAsia="Times New Roman" w:cs="Times New Roman"/>
        </w:rPr>
      </w:pPr>
      <w:r w:rsidRPr="00E51B40">
        <w:rPr>
          <w:rFonts w:eastAsia="Times New Roman" w:cs="Times New Roman"/>
        </w:rPr>
        <w:br/>
      </w:r>
      <w:r w:rsidRPr="00E51B40">
        <w:rPr>
          <w:rFonts w:eastAsia="Times New Roman" w:cs="Times New Roman"/>
        </w:rPr>
        <w:br/>
      </w:r>
      <w:r w:rsidRPr="00E51B40">
        <w:rPr>
          <w:rFonts w:eastAsia="Times New Roman" w:cs="Times New Roman"/>
        </w:rPr>
        <w:br/>
      </w:r>
    </w:p>
    <w:p w14:paraId="1C6B8DE4" w14:textId="77777777" w:rsidR="004D76C8" w:rsidRDefault="00E51B40" w:rsidP="004D76C8">
      <w:pPr>
        <w:ind w:right="-185" w:firstLine="720"/>
        <w:jc w:val="center"/>
        <w:rPr>
          <w:rFonts w:cs="Times New Roman"/>
          <w:color w:val="000000"/>
          <w:szCs w:val="28"/>
        </w:rPr>
      </w:pPr>
      <w:r w:rsidRPr="00E51B40">
        <w:rPr>
          <w:rFonts w:cs="Times New Roman"/>
          <w:color w:val="000000"/>
          <w:szCs w:val="28"/>
        </w:rPr>
        <w:t>Минск 201</w:t>
      </w:r>
      <w:r>
        <w:rPr>
          <w:rFonts w:cs="Times New Roman"/>
          <w:color w:val="000000"/>
          <w:szCs w:val="28"/>
        </w:rPr>
        <w:t>5</w:t>
      </w:r>
    </w:p>
    <w:p w14:paraId="652F1594" w14:textId="77777777" w:rsidR="004D76C8" w:rsidRDefault="004D76C8">
      <w:pPr>
        <w:rPr>
          <w:rFonts w:cs="Times New Roman"/>
          <w:color w:val="000000"/>
          <w:szCs w:val="28"/>
        </w:rPr>
      </w:pPr>
      <w:r>
        <w:rPr>
          <w:rFonts w:cs="Times New Roman"/>
          <w:color w:val="000000"/>
          <w:szCs w:val="28"/>
        </w:rPr>
        <w:br w:type="page"/>
      </w:r>
    </w:p>
    <w:p w14:paraId="5A5BBFFB" w14:textId="11C4249E" w:rsidR="00362309" w:rsidRPr="004D76C8" w:rsidRDefault="00212C6B" w:rsidP="004D76C8">
      <w:pPr>
        <w:ind w:right="-185" w:firstLine="720"/>
        <w:jc w:val="center"/>
        <w:rPr>
          <w:b/>
          <w:noProof/>
          <w:sz w:val="32"/>
          <w:szCs w:val="32"/>
        </w:rPr>
      </w:pPr>
      <w:r>
        <w:rPr>
          <w:b/>
          <w:noProof/>
          <w:sz w:val="32"/>
          <w:szCs w:val="32"/>
        </w:rPr>
        <w:lastRenderedPageBreak/>
        <w:t>Вариант 3</w:t>
      </w:r>
      <w:r>
        <w:rPr>
          <w:b/>
          <w:noProof/>
          <w:sz w:val="32"/>
          <w:szCs w:val="32"/>
        </w:rPr>
        <w:br/>
        <w:t>Обзор методов тестирования ПО</w:t>
      </w:r>
    </w:p>
    <w:p w14:paraId="0CE0EBA2" w14:textId="77777777" w:rsidR="004D76C8" w:rsidRDefault="004D76C8" w:rsidP="00212C6B">
      <w:pPr>
        <w:rPr>
          <w:noProof/>
        </w:rPr>
      </w:pPr>
    </w:p>
    <w:p w14:paraId="51B9C2B5" w14:textId="7441BDEB" w:rsidR="00212C6B" w:rsidRDefault="00212C6B" w:rsidP="00212C6B">
      <w:r w:rsidRPr="00212C6B">
        <w:rPr>
          <w:b/>
        </w:rPr>
        <w:t>Тестирование программного обеспечения </w:t>
      </w:r>
      <w:r w:rsidRPr="00212C6B">
        <w:t>— процесс исследования, испытания программного обеспечения с целью получения информации о качестве продукта.</w:t>
      </w:r>
    </w:p>
    <w:p w14:paraId="2CBD73FA" w14:textId="77777777" w:rsidR="00212C6B" w:rsidRDefault="00212C6B" w:rsidP="00212C6B"/>
    <w:p w14:paraId="4AFE68B1" w14:textId="77777777" w:rsidR="00E13A18" w:rsidRDefault="00E13A18" w:rsidP="00E13A18">
      <w:pPr>
        <w:rPr>
          <w:noProof/>
        </w:rPr>
      </w:pPr>
      <w:r>
        <w:t>ПО – комплексный продукт, и однозначно оценить его качество невозможно. Чтобы упростить процедуру и повысить точность оценки выделяют определенные критерии качества, по которым проверяют продукт. Так, например, стандарт ISO-9126 выделяет следующие компоненты:</w:t>
      </w:r>
      <w:r>
        <w:br/>
      </w:r>
    </w:p>
    <w:p w14:paraId="04E30F30" w14:textId="55BDD758" w:rsidR="00E13A18" w:rsidRDefault="00E13A18" w:rsidP="00E13A18">
      <w:pPr>
        <w:rPr>
          <w:noProof/>
        </w:rPr>
      </w:pPr>
      <w:r>
        <w:rPr>
          <w:noProof/>
        </w:rPr>
        <w:t xml:space="preserve">- </w:t>
      </w:r>
      <w:r>
        <w:rPr>
          <w:noProof/>
        </w:rPr>
        <w:t>Надёжность</w:t>
      </w:r>
    </w:p>
    <w:p w14:paraId="15CA50DF" w14:textId="6EFB2E9F" w:rsidR="00E13A18" w:rsidRDefault="00E13A18" w:rsidP="00E13A18">
      <w:pPr>
        <w:rPr>
          <w:noProof/>
        </w:rPr>
      </w:pPr>
      <w:r>
        <w:rPr>
          <w:noProof/>
        </w:rPr>
        <w:t xml:space="preserve">- </w:t>
      </w:r>
      <w:r>
        <w:rPr>
          <w:noProof/>
        </w:rPr>
        <w:t>Сопровождаемость</w:t>
      </w:r>
    </w:p>
    <w:p w14:paraId="0D8D49D7" w14:textId="52AA7627" w:rsidR="00E13A18" w:rsidRDefault="00E13A18" w:rsidP="00E13A18">
      <w:pPr>
        <w:rPr>
          <w:noProof/>
        </w:rPr>
      </w:pPr>
      <w:r>
        <w:rPr>
          <w:noProof/>
        </w:rPr>
        <w:t xml:space="preserve">- </w:t>
      </w:r>
      <w:r>
        <w:rPr>
          <w:noProof/>
        </w:rPr>
        <w:t>Практичность</w:t>
      </w:r>
    </w:p>
    <w:p w14:paraId="005673E2" w14:textId="70839613" w:rsidR="00E13A18" w:rsidRDefault="00E13A18" w:rsidP="00E13A18">
      <w:pPr>
        <w:rPr>
          <w:noProof/>
        </w:rPr>
      </w:pPr>
      <w:r>
        <w:rPr>
          <w:noProof/>
        </w:rPr>
        <w:t xml:space="preserve">- </w:t>
      </w:r>
      <w:r>
        <w:rPr>
          <w:noProof/>
        </w:rPr>
        <w:t>Эффективность</w:t>
      </w:r>
    </w:p>
    <w:p w14:paraId="0FA8501D" w14:textId="032143ED" w:rsidR="00E13A18" w:rsidRDefault="00E13A18" w:rsidP="00E13A18">
      <w:pPr>
        <w:rPr>
          <w:noProof/>
        </w:rPr>
      </w:pPr>
      <w:r>
        <w:rPr>
          <w:noProof/>
        </w:rPr>
        <w:t xml:space="preserve">- </w:t>
      </w:r>
      <w:r>
        <w:rPr>
          <w:noProof/>
        </w:rPr>
        <w:t>Мобильность</w:t>
      </w:r>
    </w:p>
    <w:p w14:paraId="43AD7D35" w14:textId="2E3799AA" w:rsidR="00E13A18" w:rsidRDefault="00E13A18" w:rsidP="00E13A18">
      <w:pPr>
        <w:rPr>
          <w:noProof/>
        </w:rPr>
      </w:pPr>
      <w:r>
        <w:rPr>
          <w:noProof/>
        </w:rPr>
        <w:t xml:space="preserve">- </w:t>
      </w:r>
      <w:r>
        <w:rPr>
          <w:noProof/>
        </w:rPr>
        <w:t>Функциональность</w:t>
      </w:r>
    </w:p>
    <w:p w14:paraId="799C934C" w14:textId="77777777" w:rsidR="00212C6B" w:rsidRDefault="00212C6B" w:rsidP="00212C6B">
      <w:pPr>
        <w:rPr>
          <w:noProof/>
        </w:rPr>
      </w:pPr>
    </w:p>
    <w:p w14:paraId="7E0BC3A5" w14:textId="06014AE3" w:rsidR="00E13A18" w:rsidRDefault="00E13A18" w:rsidP="00212C6B">
      <w:pPr>
        <w:rPr>
          <w:noProof/>
        </w:rPr>
      </w:pPr>
      <w:r>
        <w:rPr>
          <w:noProof/>
        </w:rPr>
        <w:t>Все они в совокупности и характеризуют качество оцениваемого программного продукта.</w:t>
      </w:r>
      <w:r>
        <w:rPr>
          <w:noProof/>
        </w:rPr>
        <w:br/>
      </w:r>
      <w:r>
        <w:rPr>
          <w:noProof/>
        </w:rPr>
        <w:br/>
        <w:t>Методы тестирование ПО можно классифицировать по следующим критериям:</w:t>
      </w:r>
    </w:p>
    <w:p w14:paraId="260EDBF0" w14:textId="77777777" w:rsidR="00E13A18" w:rsidRPr="00212C6B" w:rsidRDefault="00E13A18" w:rsidP="00212C6B">
      <w:pPr>
        <w:rPr>
          <w:noProof/>
        </w:rPr>
      </w:pPr>
    </w:p>
    <w:p w14:paraId="5B8C9A3D" w14:textId="77777777" w:rsidR="00D854DF" w:rsidRDefault="00D854DF">
      <w:pPr>
        <w:rPr>
          <w:rFonts w:eastAsia="Times New Roman"/>
          <w:b/>
          <w:bCs/>
          <w:color w:val="000000"/>
          <w:sz w:val="32"/>
          <w:szCs w:val="32"/>
        </w:rPr>
      </w:pPr>
      <w:r>
        <w:rPr>
          <w:rFonts w:eastAsia="Times New Roman"/>
          <w:b/>
          <w:bCs/>
          <w:color w:val="000000"/>
          <w:sz w:val="32"/>
          <w:szCs w:val="32"/>
        </w:rPr>
        <w:br w:type="page"/>
      </w:r>
    </w:p>
    <w:p w14:paraId="2BBC6B76" w14:textId="3C060115" w:rsidR="004D76C8" w:rsidRPr="00D854DF" w:rsidRDefault="004D76C8" w:rsidP="00E13A18">
      <w:pPr>
        <w:rPr>
          <w:rFonts w:eastAsia="Times New Roman"/>
          <w:b/>
          <w:bCs/>
          <w:sz w:val="32"/>
          <w:szCs w:val="32"/>
        </w:rPr>
      </w:pPr>
      <w:r w:rsidRPr="00D854DF">
        <w:rPr>
          <w:rFonts w:eastAsia="Times New Roman"/>
          <w:b/>
          <w:bCs/>
          <w:color w:val="000000"/>
          <w:sz w:val="32"/>
          <w:szCs w:val="32"/>
        </w:rPr>
        <w:t>По объекту тестирования</w:t>
      </w:r>
    </w:p>
    <w:p w14:paraId="3A15C161" w14:textId="77777777" w:rsidR="00D854DF" w:rsidRDefault="00D854DF" w:rsidP="00E13A18">
      <w:pPr>
        <w:ind w:firstLine="720"/>
        <w:rPr>
          <w:rFonts w:eastAsia="Times New Roman"/>
          <w:b/>
          <w:bCs/>
          <w:color w:val="000000"/>
        </w:rPr>
      </w:pPr>
    </w:p>
    <w:p w14:paraId="42E5CD5E" w14:textId="7C5ABD46" w:rsidR="004D76C8" w:rsidRPr="00E13A18" w:rsidRDefault="004D76C8" w:rsidP="00E13A18">
      <w:pPr>
        <w:ind w:firstLine="720"/>
        <w:rPr>
          <w:rFonts w:eastAsia="Times New Roman"/>
          <w:b/>
          <w:bCs/>
          <w:color w:val="000000"/>
        </w:rPr>
      </w:pPr>
      <w:r w:rsidRPr="00212C6B">
        <w:rPr>
          <w:rFonts w:eastAsia="Times New Roman"/>
          <w:b/>
          <w:bCs/>
          <w:color w:val="000000"/>
        </w:rPr>
        <w:t>Функциональное тестирование</w:t>
      </w:r>
      <w:r w:rsidR="00E13A18">
        <w:rPr>
          <w:rFonts w:eastAsia="Times New Roman"/>
          <w:b/>
          <w:bCs/>
          <w:color w:val="000000"/>
        </w:rPr>
        <w:t xml:space="preserve"> </w:t>
      </w:r>
      <w:r w:rsidR="00E13A18">
        <w:rPr>
          <w:color w:val="000000"/>
          <w:shd w:val="clear" w:color="auto" w:fill="FFFFFF"/>
        </w:rPr>
        <w:t>-</w:t>
      </w:r>
      <w:r w:rsidRPr="00212C6B">
        <w:rPr>
          <w:color w:val="000000"/>
          <w:shd w:val="clear" w:color="auto" w:fill="FFFFFF"/>
        </w:rPr>
        <w:t xml:space="preserve"> это тестирование ПО в целях проверки реализуемости функциональных требований</w:t>
      </w:r>
      <w:r w:rsidR="00E13A18">
        <w:rPr>
          <w:color w:val="000000"/>
          <w:shd w:val="clear" w:color="auto" w:fill="FFFFFF"/>
        </w:rPr>
        <w:t xml:space="preserve"> (ф</w:t>
      </w:r>
      <w:r w:rsidR="00E13A18" w:rsidRPr="00212C6B">
        <w:rPr>
          <w:color w:val="000000"/>
          <w:shd w:val="clear" w:color="auto" w:fill="FFFFFF"/>
        </w:rPr>
        <w:t>ункциональная пригодность</w:t>
      </w:r>
      <w:r w:rsidR="00E13A18">
        <w:rPr>
          <w:color w:val="000000"/>
          <w:shd w:val="clear" w:color="auto" w:fill="FFFFFF"/>
        </w:rPr>
        <w:t>, т</w:t>
      </w:r>
      <w:r w:rsidR="00E13A18" w:rsidRPr="00212C6B">
        <w:rPr>
          <w:color w:val="000000"/>
          <w:shd w:val="clear" w:color="auto" w:fill="FFFFFF"/>
        </w:rPr>
        <w:t>очность</w:t>
      </w:r>
      <w:r w:rsidR="00E13A18">
        <w:rPr>
          <w:color w:val="000000"/>
          <w:shd w:val="clear" w:color="auto" w:fill="FFFFFF"/>
        </w:rPr>
        <w:t>, с</w:t>
      </w:r>
      <w:r w:rsidR="00E13A18" w:rsidRPr="00212C6B">
        <w:rPr>
          <w:color w:val="000000"/>
          <w:shd w:val="clear" w:color="auto" w:fill="FFFFFF"/>
        </w:rPr>
        <w:t>пособность к взаимодействию</w:t>
      </w:r>
      <w:r w:rsidR="00E13A18">
        <w:rPr>
          <w:color w:val="000000"/>
          <w:shd w:val="clear" w:color="auto" w:fill="FFFFFF"/>
        </w:rPr>
        <w:t>, с</w:t>
      </w:r>
      <w:r w:rsidR="00E13A18" w:rsidRPr="00212C6B">
        <w:rPr>
          <w:color w:val="000000"/>
          <w:shd w:val="clear" w:color="auto" w:fill="FFFFFF"/>
        </w:rPr>
        <w:t>оответствие стандартам и правилам</w:t>
      </w:r>
      <w:r w:rsidR="00E13A18">
        <w:rPr>
          <w:color w:val="000000"/>
        </w:rPr>
        <w:t xml:space="preserve">, </w:t>
      </w:r>
      <w:r w:rsidR="00E13A18">
        <w:rPr>
          <w:color w:val="000000"/>
          <w:shd w:val="clear" w:color="auto" w:fill="FFFFFF"/>
        </w:rPr>
        <w:t>з</w:t>
      </w:r>
      <w:r w:rsidR="00E13A18" w:rsidRPr="00212C6B">
        <w:rPr>
          <w:color w:val="000000"/>
          <w:shd w:val="clear" w:color="auto" w:fill="FFFFFF"/>
        </w:rPr>
        <w:t>ащищённость</w:t>
      </w:r>
      <w:r w:rsidR="00E13A18">
        <w:rPr>
          <w:color w:val="000000"/>
          <w:shd w:val="clear" w:color="auto" w:fill="FFFFFF"/>
        </w:rPr>
        <w:t>)</w:t>
      </w:r>
      <w:r w:rsidRPr="00212C6B">
        <w:rPr>
          <w:color w:val="000000"/>
          <w:shd w:val="clear" w:color="auto" w:fill="FFFFFF"/>
        </w:rPr>
        <w:t>,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14:paraId="401C1613" w14:textId="77777777" w:rsidR="00E13A18" w:rsidRDefault="00E13A18" w:rsidP="00E13A18">
      <w:pPr>
        <w:ind w:left="720" w:firstLine="720"/>
        <w:rPr>
          <w:rFonts w:eastAsia="Times New Roman"/>
          <w:b/>
          <w:bCs/>
          <w:color w:val="000000"/>
        </w:rPr>
      </w:pPr>
    </w:p>
    <w:p w14:paraId="60F88BBD" w14:textId="77777777" w:rsidR="00D854DF" w:rsidRDefault="00D854DF" w:rsidP="00D854DF">
      <w:pPr>
        <w:ind w:firstLine="720"/>
        <w:rPr>
          <w:rFonts w:eastAsia="Times New Roman"/>
          <w:b/>
          <w:bCs/>
          <w:color w:val="000000"/>
        </w:rPr>
      </w:pPr>
    </w:p>
    <w:p w14:paraId="7CF7FD11" w14:textId="38CF6EDF" w:rsidR="004D76C8" w:rsidRPr="00D854DF" w:rsidRDefault="004D76C8" w:rsidP="00D854DF">
      <w:pPr>
        <w:ind w:firstLine="720"/>
        <w:rPr>
          <w:rFonts w:eastAsia="Times New Roman"/>
          <w:b/>
          <w:bCs/>
          <w:color w:val="000000"/>
        </w:rPr>
      </w:pPr>
      <w:r w:rsidRPr="00212C6B">
        <w:rPr>
          <w:rFonts w:eastAsia="Times New Roman"/>
          <w:b/>
          <w:bCs/>
          <w:color w:val="000000"/>
        </w:rPr>
        <w:t>Тестирование производительности</w:t>
      </w:r>
      <w:r w:rsidRPr="00212C6B">
        <w:rPr>
          <w:rFonts w:eastAsia="Times New Roman"/>
          <w:b/>
          <w:bCs/>
          <w:color w:val="666666"/>
        </w:rPr>
        <w:t xml:space="preserve"> </w:t>
      </w:r>
      <w:r w:rsidR="00D854DF">
        <w:rPr>
          <w:rFonts w:eastAsia="Times New Roman"/>
          <w:b/>
          <w:bCs/>
          <w:color w:val="000000"/>
        </w:rPr>
        <w:t xml:space="preserve">- </w:t>
      </w:r>
      <w:r w:rsidRPr="00212C6B">
        <w:rPr>
          <w:color w:val="000000"/>
          <w:shd w:val="clear" w:color="auto" w:fill="FFFFFF"/>
        </w:rPr>
        <w:t xml:space="preserve">проводится с целью определения, как быстро работает система или её часть 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 </w:t>
      </w:r>
      <w:r w:rsidRPr="00D854DF">
        <w:rPr>
          <w:b/>
          <w:color w:val="000000"/>
          <w:shd w:val="clear" w:color="auto" w:fill="FFFFFF"/>
        </w:rPr>
        <w:t>Подразделяется на:</w:t>
      </w:r>
    </w:p>
    <w:p w14:paraId="7E1D2768" w14:textId="77777777" w:rsidR="00D854DF" w:rsidRDefault="00D854DF" w:rsidP="00D854DF">
      <w:pPr>
        <w:ind w:left="720" w:firstLine="720"/>
        <w:rPr>
          <w:b/>
        </w:rPr>
      </w:pPr>
    </w:p>
    <w:p w14:paraId="32BDA1F4" w14:textId="08DD22BA" w:rsidR="004D76C8" w:rsidRDefault="004D76C8" w:rsidP="00D854DF">
      <w:pPr>
        <w:ind w:left="720" w:firstLine="720"/>
        <w:rPr>
          <w:color w:val="000000"/>
          <w:shd w:val="clear" w:color="auto" w:fill="FFFFFF"/>
        </w:rPr>
      </w:pPr>
      <w:r w:rsidRPr="00D854DF">
        <w:rPr>
          <w:b/>
        </w:rPr>
        <w:t>Нагрузочное тестирование</w:t>
      </w:r>
      <w:r w:rsidRPr="00212C6B">
        <w:rPr>
          <w:color w:val="000000"/>
          <w:shd w:val="clear" w:color="auto" w:fill="FFFFFF"/>
        </w:rPr>
        <w:t xml:space="preserve"> — это простейшая форма тестирования производительности.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2689F883" w14:textId="77777777" w:rsidR="00D854DF" w:rsidRPr="00212C6B" w:rsidRDefault="00D854DF" w:rsidP="00D854DF">
      <w:pPr>
        <w:ind w:left="720" w:firstLine="720"/>
      </w:pPr>
    </w:p>
    <w:p w14:paraId="468F56DE" w14:textId="77777777" w:rsidR="004D76C8" w:rsidRPr="00212C6B" w:rsidRDefault="004D76C8" w:rsidP="00D854DF">
      <w:pPr>
        <w:ind w:left="720" w:firstLine="720"/>
      </w:pPr>
      <w:r w:rsidRPr="00D854DF">
        <w:rPr>
          <w:b/>
          <w:color w:val="000000"/>
          <w:shd w:val="clear" w:color="auto" w:fill="FFFFFF"/>
        </w:rPr>
        <w:t xml:space="preserve">Стресс-тестирование </w:t>
      </w:r>
      <w:r w:rsidRPr="00212C6B">
        <w:rPr>
          <w:color w:val="000000"/>
          <w:shd w:val="clear" w:color="auto" w:fill="FFFFFF"/>
        </w:rPr>
        <w:t xml:space="preserve">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 </w:t>
      </w:r>
    </w:p>
    <w:p w14:paraId="3F7DAB2E" w14:textId="77777777" w:rsidR="00D854DF" w:rsidRDefault="00D854DF" w:rsidP="00D854DF">
      <w:pPr>
        <w:ind w:left="720" w:firstLine="720"/>
        <w:rPr>
          <w:b/>
          <w:color w:val="000000"/>
          <w:shd w:val="clear" w:color="auto" w:fill="FFFFFF"/>
        </w:rPr>
      </w:pPr>
    </w:p>
    <w:p w14:paraId="33C4F6F5" w14:textId="77777777" w:rsidR="004D76C8" w:rsidRDefault="004D76C8" w:rsidP="00D854DF">
      <w:pPr>
        <w:ind w:left="720" w:firstLine="720"/>
        <w:rPr>
          <w:color w:val="000000"/>
          <w:shd w:val="clear" w:color="auto" w:fill="FFFFFF"/>
        </w:rPr>
      </w:pPr>
      <w:r w:rsidRPr="00D854DF">
        <w:rPr>
          <w:b/>
          <w:color w:val="000000"/>
          <w:shd w:val="clear" w:color="auto" w:fill="FFFFFF"/>
        </w:rPr>
        <w:t>Тестирование стабильности</w:t>
      </w:r>
      <w:r w:rsidRPr="00212C6B">
        <w:rPr>
          <w:color w:val="000000"/>
          <w:shd w:val="clear" w:color="auto" w:fill="FFFFFF"/>
        </w:rPr>
        <w:t xml:space="preserve">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Также важным, но часто незамеченным, фактором является деградация производительности, смысл которого сводится к тому, чтобы скорость обработки информации и/или время ответа приложения через длительное время работы были такими же или лучше, чем в самом начале теста.</w:t>
      </w:r>
    </w:p>
    <w:p w14:paraId="531CDADA" w14:textId="77777777" w:rsidR="00D854DF" w:rsidRPr="00212C6B" w:rsidRDefault="00D854DF" w:rsidP="00D854DF">
      <w:pPr>
        <w:ind w:left="720" w:firstLine="720"/>
      </w:pPr>
    </w:p>
    <w:p w14:paraId="64FD3574" w14:textId="77777777" w:rsidR="00D854DF" w:rsidRDefault="00D854DF" w:rsidP="00D854DF">
      <w:pPr>
        <w:ind w:firstLine="720"/>
        <w:rPr>
          <w:b/>
          <w:bCs/>
          <w:color w:val="000000"/>
          <w:shd w:val="clear" w:color="auto" w:fill="FFFFFF"/>
        </w:rPr>
      </w:pPr>
    </w:p>
    <w:p w14:paraId="6FAF5333" w14:textId="598AA087" w:rsidR="004D76C8" w:rsidRPr="00212C6B" w:rsidRDefault="004D76C8" w:rsidP="00D854DF">
      <w:pPr>
        <w:ind w:firstLine="720"/>
      </w:pPr>
      <w:r w:rsidRPr="00212C6B">
        <w:rPr>
          <w:b/>
          <w:bCs/>
          <w:color w:val="000000"/>
          <w:shd w:val="clear" w:color="auto" w:fill="FFFFFF"/>
        </w:rPr>
        <w:t>Юзабилити-тестирование</w:t>
      </w:r>
      <w:r w:rsidRPr="00212C6B">
        <w:rPr>
          <w:color w:val="000000"/>
          <w:shd w:val="clear" w:color="auto" w:fill="FFFFFF"/>
        </w:rPr>
        <w:t xml:space="preserve"> (</w:t>
      </w:r>
      <w:r w:rsidR="00D854DF">
        <w:rPr>
          <w:b/>
          <w:bCs/>
          <w:i/>
          <w:iCs/>
          <w:color w:val="000000"/>
          <w:shd w:val="clear" w:color="auto" w:fill="FFFFFF"/>
        </w:rPr>
        <w:t>тестирование эргономики</w:t>
      </w:r>
      <w:r w:rsidR="00D854DF">
        <w:rPr>
          <w:color w:val="000000"/>
          <w:shd w:val="clear" w:color="auto" w:fill="FFFFFF"/>
        </w:rPr>
        <w:t>)</w:t>
      </w:r>
      <w:r w:rsidRPr="00212C6B">
        <w:rPr>
          <w:color w:val="000000"/>
          <w:shd w:val="clear" w:color="auto" w:fill="FFFFFF"/>
        </w:rPr>
        <w:t xml:space="preserve"> — исследование, выполняемое с целью определения, удобен ли некоторый искусственный объект (такой как веб-</w:t>
      </w:r>
      <w:proofErr w:type="gramStart"/>
      <w:r w:rsidRPr="00212C6B">
        <w:rPr>
          <w:color w:val="000000"/>
          <w:shd w:val="clear" w:color="auto" w:fill="FFFFFF"/>
        </w:rPr>
        <w:t>страница,пользовательский</w:t>
      </w:r>
      <w:proofErr w:type="gramEnd"/>
      <w:r w:rsidRPr="00212C6B">
        <w:rPr>
          <w:color w:val="000000"/>
          <w:shd w:val="clear" w:color="auto" w:fill="FFFFFF"/>
        </w:rPr>
        <w:t xml:space="preserve"> интерфейс или устройство) для его предполагаемого применения. Таким образом, проверка эргономичности измеряет эргономичность объекта или системы. Проверка эргономичности сосредоточена на определённом объекте или небольшом наборе объектов, в то время как исследования взаимодействия человек-компьютер в целом — формулируют универсальные принципы.</w:t>
      </w:r>
    </w:p>
    <w:p w14:paraId="363D33E9" w14:textId="77777777" w:rsidR="00D854DF" w:rsidRDefault="00D854DF" w:rsidP="00212C6B">
      <w:pPr>
        <w:rPr>
          <w:rFonts w:eastAsia="Times New Roman"/>
          <w:b/>
          <w:bCs/>
          <w:color w:val="000000"/>
        </w:rPr>
      </w:pPr>
    </w:p>
    <w:p w14:paraId="6FA87968" w14:textId="77777777" w:rsidR="00D854DF" w:rsidRDefault="00D854DF" w:rsidP="00D854DF">
      <w:pPr>
        <w:ind w:firstLine="720"/>
        <w:rPr>
          <w:b/>
          <w:bCs/>
          <w:color w:val="000000"/>
          <w:shd w:val="clear" w:color="auto" w:fill="FFFFFF"/>
        </w:rPr>
      </w:pPr>
    </w:p>
    <w:p w14:paraId="0F010158" w14:textId="77777777" w:rsidR="004D76C8" w:rsidRPr="00212C6B" w:rsidRDefault="004D76C8" w:rsidP="00D854DF">
      <w:pPr>
        <w:ind w:firstLine="720"/>
      </w:pPr>
      <w:r w:rsidRPr="00212C6B">
        <w:rPr>
          <w:b/>
          <w:bCs/>
          <w:color w:val="000000"/>
          <w:shd w:val="clear" w:color="auto" w:fill="FFFFFF"/>
        </w:rPr>
        <w:t>Тестирование безопасности</w:t>
      </w:r>
      <w:r w:rsidRPr="00212C6B">
        <w:rPr>
          <w:color w:val="000000"/>
          <w:shd w:val="clear" w:color="auto" w:fill="FFFFFF"/>
        </w:rPr>
        <w:t xml:space="preserve"> — оценка уязвимости программного обеспечения к различным </w:t>
      </w:r>
      <w:proofErr w:type="gramStart"/>
      <w:r w:rsidRPr="00212C6B">
        <w:rPr>
          <w:color w:val="000000"/>
          <w:shd w:val="clear" w:color="auto" w:fill="FFFFFF"/>
        </w:rPr>
        <w:t>атакам.В</w:t>
      </w:r>
      <w:proofErr w:type="gramEnd"/>
      <w:r w:rsidRPr="00212C6B">
        <w:rPr>
          <w:color w:val="000000"/>
          <w:shd w:val="clear" w:color="auto" w:fill="FFFFFF"/>
        </w:rPr>
        <w:t xml:space="preserve"> ходе тестирования безопасности испытатель играет роль взломщика. Ему разрешено все:</w:t>
      </w:r>
    </w:p>
    <w:p w14:paraId="349D3CC6" w14:textId="77777777" w:rsidR="004D76C8" w:rsidRPr="00212C6B" w:rsidRDefault="004D76C8" w:rsidP="00212C6B">
      <w:pPr>
        <w:rPr>
          <w:color w:val="000000"/>
        </w:rPr>
      </w:pPr>
      <w:r w:rsidRPr="00212C6B">
        <w:rPr>
          <w:color w:val="000000"/>
          <w:shd w:val="clear" w:color="auto" w:fill="FFFFFF"/>
        </w:rPr>
        <w:t>попытки узнать пароль с помощью внешних средств;</w:t>
      </w:r>
    </w:p>
    <w:p w14:paraId="0F314D6D" w14:textId="77777777" w:rsidR="004D76C8" w:rsidRPr="00212C6B" w:rsidRDefault="004D76C8" w:rsidP="00212C6B">
      <w:pPr>
        <w:rPr>
          <w:color w:val="000000"/>
        </w:rPr>
      </w:pPr>
      <w:r w:rsidRPr="00212C6B">
        <w:rPr>
          <w:color w:val="000000"/>
          <w:shd w:val="clear" w:color="auto" w:fill="FFFFFF"/>
        </w:rPr>
        <w:t>атака системы с помощью специальных утилит, анализирующих защиты;</w:t>
      </w:r>
    </w:p>
    <w:p w14:paraId="71740BBD" w14:textId="77777777" w:rsidR="004D76C8" w:rsidRPr="00212C6B" w:rsidRDefault="004D76C8" w:rsidP="00212C6B">
      <w:pPr>
        <w:rPr>
          <w:color w:val="000000"/>
        </w:rPr>
      </w:pPr>
      <w:r w:rsidRPr="00212C6B">
        <w:rPr>
          <w:color w:val="000000"/>
          <w:shd w:val="clear" w:color="auto" w:fill="FFFFFF"/>
        </w:rPr>
        <w:t>подавление, ошеломление системы (в надежде, что она откажется обслуживать других клиентов);</w:t>
      </w:r>
    </w:p>
    <w:p w14:paraId="0BF333E5" w14:textId="77777777" w:rsidR="004D76C8" w:rsidRPr="00212C6B" w:rsidRDefault="004D76C8" w:rsidP="00212C6B">
      <w:pPr>
        <w:rPr>
          <w:color w:val="000000"/>
        </w:rPr>
      </w:pPr>
      <w:r w:rsidRPr="00212C6B">
        <w:rPr>
          <w:color w:val="000000"/>
          <w:shd w:val="clear" w:color="auto" w:fill="FFFFFF"/>
        </w:rPr>
        <w:t>целенаправленное введение ошибок в надежде проникнуть в систему в ходе восстановления;</w:t>
      </w:r>
    </w:p>
    <w:p w14:paraId="0C1A90C4" w14:textId="77777777" w:rsidR="004D76C8" w:rsidRPr="00212C6B" w:rsidRDefault="004D76C8" w:rsidP="00212C6B">
      <w:pPr>
        <w:rPr>
          <w:color w:val="000000"/>
        </w:rPr>
      </w:pPr>
      <w:r w:rsidRPr="00212C6B">
        <w:rPr>
          <w:color w:val="000000"/>
          <w:shd w:val="clear" w:color="auto" w:fill="FFFFFF"/>
        </w:rPr>
        <w:t>просмотр несекретных данных в надежде найти ключ для входа в систему.</w:t>
      </w:r>
    </w:p>
    <w:p w14:paraId="723067FF" w14:textId="77777777" w:rsidR="004D76C8" w:rsidRPr="00212C6B" w:rsidRDefault="004D76C8" w:rsidP="00212C6B">
      <w:pPr>
        <w:rPr>
          <w:rFonts w:eastAsia="Times New Roman"/>
        </w:rPr>
      </w:pPr>
    </w:p>
    <w:p w14:paraId="037E59D2" w14:textId="77777777" w:rsidR="00D854DF" w:rsidRDefault="00D854DF" w:rsidP="00D854DF">
      <w:pPr>
        <w:ind w:firstLine="720"/>
        <w:rPr>
          <w:rFonts w:eastAsia="Times New Roman"/>
          <w:b/>
          <w:bCs/>
          <w:color w:val="000000"/>
        </w:rPr>
      </w:pPr>
    </w:p>
    <w:p w14:paraId="461295B3" w14:textId="77777777" w:rsidR="004D76C8" w:rsidRPr="00212C6B" w:rsidRDefault="004D76C8" w:rsidP="00D854DF">
      <w:pPr>
        <w:ind w:firstLine="720"/>
        <w:rPr>
          <w:rFonts w:eastAsia="Times New Roman"/>
          <w:b/>
          <w:bCs/>
          <w:color w:val="000000"/>
        </w:rPr>
      </w:pPr>
      <w:r w:rsidRPr="00212C6B">
        <w:rPr>
          <w:rFonts w:eastAsia="Times New Roman"/>
          <w:b/>
          <w:bCs/>
          <w:color w:val="000000"/>
        </w:rPr>
        <w:t>Тестирование совместимости</w:t>
      </w:r>
    </w:p>
    <w:p w14:paraId="2D467C73" w14:textId="2FF75D65" w:rsidR="00D854DF" w:rsidRDefault="004D76C8" w:rsidP="00E40CF9">
      <w:pPr>
        <w:rPr>
          <w:rFonts w:eastAsia="Times New Roman"/>
          <w:b/>
          <w:bCs/>
          <w:color w:val="000000"/>
        </w:rPr>
      </w:pPr>
      <w:r w:rsidRPr="00212C6B">
        <w:rPr>
          <w:color w:val="000000"/>
          <w:shd w:val="clear" w:color="auto" w:fill="FFFFFF"/>
        </w:rPr>
        <w:t xml:space="preserve">Тестирование совместимости — вид нефункционального тестирования, основной целью которого является проверка корректной работы продукта в определенном окружении. </w:t>
      </w:r>
    </w:p>
    <w:p w14:paraId="04211063" w14:textId="77777777" w:rsidR="00D854DF" w:rsidRDefault="00D854DF" w:rsidP="00212C6B">
      <w:pPr>
        <w:rPr>
          <w:rFonts w:eastAsia="Times New Roman"/>
          <w:b/>
          <w:bCs/>
          <w:color w:val="000000"/>
        </w:rPr>
      </w:pPr>
    </w:p>
    <w:p w14:paraId="1F644BF3" w14:textId="77777777" w:rsidR="00D854DF" w:rsidRDefault="00D854DF">
      <w:pPr>
        <w:rPr>
          <w:rFonts w:eastAsia="Times New Roman"/>
          <w:b/>
          <w:bCs/>
          <w:color w:val="000000"/>
        </w:rPr>
      </w:pPr>
      <w:r>
        <w:rPr>
          <w:rFonts w:eastAsia="Times New Roman"/>
          <w:b/>
          <w:bCs/>
          <w:color w:val="000000"/>
        </w:rPr>
        <w:br w:type="page"/>
      </w:r>
    </w:p>
    <w:p w14:paraId="65C259D4" w14:textId="662EBBAC" w:rsidR="00D854DF" w:rsidRDefault="004D76C8" w:rsidP="00212C6B">
      <w:pPr>
        <w:rPr>
          <w:rFonts w:eastAsia="Times New Roman"/>
          <w:b/>
          <w:bCs/>
          <w:color w:val="000000"/>
          <w:sz w:val="32"/>
          <w:szCs w:val="32"/>
        </w:rPr>
      </w:pPr>
      <w:r w:rsidRPr="00D854DF">
        <w:rPr>
          <w:rFonts w:eastAsia="Times New Roman"/>
          <w:b/>
          <w:bCs/>
          <w:color w:val="000000"/>
          <w:sz w:val="32"/>
          <w:szCs w:val="32"/>
        </w:rPr>
        <w:t>По знанию системы</w:t>
      </w:r>
    </w:p>
    <w:p w14:paraId="29E29B9D" w14:textId="77777777" w:rsidR="00D854DF" w:rsidRPr="00D854DF" w:rsidRDefault="00D854DF" w:rsidP="00212C6B">
      <w:pPr>
        <w:rPr>
          <w:rFonts w:eastAsia="Times New Roman"/>
          <w:b/>
          <w:bCs/>
          <w:sz w:val="32"/>
          <w:szCs w:val="32"/>
        </w:rPr>
      </w:pPr>
    </w:p>
    <w:p w14:paraId="34F362F1" w14:textId="3C8C5653" w:rsidR="004D76C8" w:rsidRPr="00D854DF" w:rsidRDefault="004D76C8" w:rsidP="00D854DF">
      <w:pPr>
        <w:ind w:firstLine="720"/>
        <w:rPr>
          <w:rFonts w:eastAsia="Times New Roman"/>
          <w:b/>
          <w:bCs/>
          <w:color w:val="000000"/>
        </w:rPr>
      </w:pPr>
      <w:r w:rsidRPr="00212C6B">
        <w:rPr>
          <w:rFonts w:eastAsia="Times New Roman"/>
          <w:b/>
          <w:bCs/>
          <w:color w:val="000000"/>
        </w:rPr>
        <w:t>Тестирование чёрного ящика</w:t>
      </w:r>
      <w:r w:rsidR="00D854DF">
        <w:rPr>
          <w:rFonts w:eastAsia="Times New Roman"/>
          <w:b/>
          <w:bCs/>
          <w:color w:val="000000"/>
        </w:rPr>
        <w:t xml:space="preserve"> -</w:t>
      </w:r>
      <w:r w:rsidR="00D854DF">
        <w:rPr>
          <w:color w:val="000000"/>
          <w:shd w:val="clear" w:color="auto" w:fill="FFFFFF"/>
        </w:rPr>
        <w:t xml:space="preserve"> в</w:t>
      </w:r>
      <w:r w:rsidRPr="00212C6B">
        <w:rPr>
          <w:color w:val="000000"/>
          <w:shd w:val="clear" w:color="auto" w:fill="FFFFFF"/>
        </w:rPr>
        <w:t xml:space="preserve"> этой технике программа рассматривается как чёрный ящик.</w:t>
      </w:r>
      <w:r w:rsidR="00D854DF">
        <w:rPr>
          <w:color w:val="000000"/>
          <w:shd w:val="clear" w:color="auto" w:fill="FFFFFF"/>
        </w:rPr>
        <w:t xml:space="preserve"> </w:t>
      </w:r>
      <w:r w:rsidRPr="00212C6B">
        <w:rPr>
          <w:color w:val="000000"/>
          <w:shd w:val="clear" w:color="auto" w:fill="FFFFFF"/>
        </w:rPr>
        <w:t xml:space="preserve">Целью тестирования ставится выяснение обстоятельств, в которых поведение программы не соответствует спецификации. Для обнаружения всех ошибок в программе необходимо выполнить </w:t>
      </w:r>
      <w:r w:rsidRPr="00212C6B">
        <w:rPr>
          <w:i/>
          <w:iCs/>
          <w:color w:val="000000"/>
          <w:shd w:val="clear" w:color="auto" w:fill="FFFFFF"/>
        </w:rPr>
        <w:t>исчерпывающее тестирование</w:t>
      </w:r>
      <w:r w:rsidRPr="00212C6B">
        <w:rPr>
          <w:color w:val="000000"/>
          <w:shd w:val="clear" w:color="auto" w:fill="FFFFFF"/>
        </w:rPr>
        <w:t>, то есть тестирование на всевозможных наборах данных. Для большинства программ такое невозможно, поэтому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14:paraId="6ED88ECF" w14:textId="77777777" w:rsidR="00D854DF" w:rsidRDefault="00D854DF" w:rsidP="00212C6B">
      <w:pPr>
        <w:rPr>
          <w:rFonts w:eastAsia="Times New Roman"/>
          <w:i/>
          <w:iCs/>
          <w:color w:val="666666"/>
        </w:rPr>
      </w:pPr>
    </w:p>
    <w:p w14:paraId="3F214CFC" w14:textId="59C77D6D" w:rsidR="004D76C8" w:rsidRPr="00212C6B" w:rsidRDefault="00D854DF" w:rsidP="00212C6B">
      <w:pPr>
        <w:rPr>
          <w:rFonts w:eastAsia="Times New Roman"/>
          <w:b/>
          <w:bCs/>
        </w:rPr>
      </w:pPr>
      <w:r>
        <w:rPr>
          <w:rFonts w:eastAsia="Times New Roman"/>
          <w:i/>
          <w:iCs/>
          <w:color w:val="666666"/>
        </w:rPr>
        <w:t xml:space="preserve">Основные </w:t>
      </w:r>
      <w:r w:rsidR="004D76C8" w:rsidRPr="00212C6B">
        <w:rPr>
          <w:rFonts w:eastAsia="Times New Roman"/>
          <w:i/>
          <w:iCs/>
          <w:color w:val="666666"/>
        </w:rPr>
        <w:t>техники чёрного ящика</w:t>
      </w:r>
    </w:p>
    <w:p w14:paraId="7B934539" w14:textId="77777777" w:rsidR="004D76C8" w:rsidRPr="00212C6B" w:rsidRDefault="004D76C8" w:rsidP="00212C6B">
      <w:pPr>
        <w:rPr>
          <w:color w:val="000000"/>
        </w:rPr>
      </w:pPr>
      <w:r w:rsidRPr="00212C6B">
        <w:rPr>
          <w:color w:val="000000"/>
          <w:shd w:val="clear" w:color="auto" w:fill="FFFFFF"/>
        </w:rPr>
        <w:t>Эквивалентное разбиение.</w:t>
      </w:r>
    </w:p>
    <w:p w14:paraId="5BD38834" w14:textId="77777777" w:rsidR="004D76C8" w:rsidRPr="00212C6B" w:rsidRDefault="004D76C8" w:rsidP="00212C6B">
      <w:pPr>
        <w:rPr>
          <w:color w:val="000000"/>
        </w:rPr>
      </w:pPr>
      <w:r w:rsidRPr="00212C6B">
        <w:rPr>
          <w:color w:val="000000"/>
          <w:shd w:val="clear" w:color="auto" w:fill="FFFFFF"/>
        </w:rPr>
        <w:t>Анализ граничных значений.</w:t>
      </w:r>
    </w:p>
    <w:p w14:paraId="5D1D0D54" w14:textId="77777777" w:rsidR="004D76C8" w:rsidRPr="00212C6B" w:rsidRDefault="004D76C8" w:rsidP="00212C6B">
      <w:pPr>
        <w:rPr>
          <w:color w:val="000000"/>
        </w:rPr>
      </w:pPr>
      <w:r w:rsidRPr="00212C6B">
        <w:rPr>
          <w:color w:val="000000"/>
          <w:shd w:val="clear" w:color="auto" w:fill="FFFFFF"/>
        </w:rPr>
        <w:t>Анализ причинно-следственных связей.</w:t>
      </w:r>
    </w:p>
    <w:p w14:paraId="3E953292" w14:textId="77777777" w:rsidR="004D76C8" w:rsidRPr="00212C6B" w:rsidRDefault="004D76C8" w:rsidP="00212C6B">
      <w:pPr>
        <w:rPr>
          <w:color w:val="000000"/>
        </w:rPr>
      </w:pPr>
      <w:r w:rsidRPr="00212C6B">
        <w:rPr>
          <w:color w:val="000000"/>
          <w:shd w:val="clear" w:color="auto" w:fill="FFFFFF"/>
        </w:rPr>
        <w:t>Предположение об ошибке.</w:t>
      </w:r>
    </w:p>
    <w:p w14:paraId="7CC1E9D2" w14:textId="77777777" w:rsidR="004D76C8" w:rsidRDefault="004D76C8" w:rsidP="00212C6B">
      <w:pPr>
        <w:rPr>
          <w:rFonts w:eastAsia="Times New Roman"/>
        </w:rPr>
      </w:pPr>
    </w:p>
    <w:p w14:paraId="3C1D9B4C" w14:textId="77777777" w:rsidR="00B02EF5" w:rsidRPr="00212C6B" w:rsidRDefault="00B02EF5" w:rsidP="00212C6B">
      <w:pPr>
        <w:rPr>
          <w:rFonts w:eastAsia="Times New Roman"/>
        </w:rPr>
      </w:pPr>
    </w:p>
    <w:p w14:paraId="4BE62960" w14:textId="045F0AED" w:rsidR="004D76C8" w:rsidRPr="00212C6B" w:rsidRDefault="004D76C8" w:rsidP="00D854DF">
      <w:pPr>
        <w:ind w:firstLine="720"/>
      </w:pPr>
      <w:r w:rsidRPr="00212C6B">
        <w:rPr>
          <w:rFonts w:eastAsia="Times New Roman"/>
          <w:b/>
          <w:bCs/>
          <w:color w:val="000000"/>
        </w:rPr>
        <w:t>Тестирование белого ящика</w:t>
      </w:r>
      <w:r w:rsidR="00D854DF">
        <w:rPr>
          <w:b/>
          <w:bCs/>
          <w:color w:val="000000"/>
          <w:shd w:val="clear" w:color="auto" w:fill="FFFFFF"/>
        </w:rPr>
        <w:t xml:space="preserve"> - </w:t>
      </w:r>
      <w:r w:rsidRPr="00212C6B">
        <w:rPr>
          <w:color w:val="000000"/>
          <w:shd w:val="clear" w:color="auto" w:fill="FFFFFF"/>
        </w:rPr>
        <w:t xml:space="preserve">тестирование кода на предмет логики работы программы и корректности её работы с точки зрения компилятора того языка на котором она писалась. также называемая </w:t>
      </w:r>
      <w:r w:rsidRPr="00212C6B">
        <w:rPr>
          <w:b/>
          <w:bCs/>
          <w:color w:val="000000"/>
          <w:shd w:val="clear" w:color="auto" w:fill="FFFFFF"/>
        </w:rPr>
        <w:t>т</w:t>
      </w:r>
      <w:r w:rsidR="00D854DF">
        <w:rPr>
          <w:b/>
          <w:bCs/>
          <w:color w:val="000000"/>
          <w:shd w:val="clear" w:color="auto" w:fill="FFFFFF"/>
        </w:rPr>
        <w:t>ехникой тестирования управляемой</w:t>
      </w:r>
      <w:r w:rsidRPr="00212C6B">
        <w:rPr>
          <w:b/>
          <w:bCs/>
          <w:color w:val="000000"/>
          <w:shd w:val="clear" w:color="auto" w:fill="FFFFFF"/>
        </w:rPr>
        <w:t xml:space="preserve"> логикой программы</w:t>
      </w:r>
      <w:r w:rsidRPr="00212C6B">
        <w:rPr>
          <w:color w:val="000000"/>
          <w:shd w:val="clear" w:color="auto" w:fill="FFFFFF"/>
        </w:rPr>
        <w:t>, позволяет проверить внутреннюю структуру программы. Исходя из этой стратегии тестировщик получает тестовые данные путем анализа логики работы программы.</w:t>
      </w:r>
    </w:p>
    <w:p w14:paraId="57CE37BE" w14:textId="77777777" w:rsidR="004D76C8" w:rsidRPr="00212C6B" w:rsidRDefault="004D76C8" w:rsidP="00212C6B">
      <w:r w:rsidRPr="00212C6B">
        <w:rPr>
          <w:color w:val="000000"/>
          <w:shd w:val="clear" w:color="auto" w:fill="FFFFFF"/>
        </w:rPr>
        <w:t>Техника Белого ящика включает в себя следующие методы тестирования:</w:t>
      </w:r>
    </w:p>
    <w:p w14:paraId="1D3D5522" w14:textId="77777777" w:rsidR="004D76C8" w:rsidRPr="00212C6B" w:rsidRDefault="004D76C8" w:rsidP="00212C6B">
      <w:pPr>
        <w:rPr>
          <w:color w:val="000000"/>
        </w:rPr>
      </w:pPr>
      <w:r w:rsidRPr="00212C6B">
        <w:rPr>
          <w:color w:val="000000"/>
          <w:shd w:val="clear" w:color="auto" w:fill="FFFFFF"/>
        </w:rPr>
        <w:t>покрытие операторов</w:t>
      </w:r>
    </w:p>
    <w:p w14:paraId="54F7BC69" w14:textId="77777777" w:rsidR="004D76C8" w:rsidRPr="00212C6B" w:rsidRDefault="004D76C8" w:rsidP="00212C6B">
      <w:pPr>
        <w:rPr>
          <w:color w:val="000000"/>
        </w:rPr>
      </w:pPr>
      <w:r w:rsidRPr="00212C6B">
        <w:rPr>
          <w:color w:val="000000"/>
          <w:shd w:val="clear" w:color="auto" w:fill="FFFFFF"/>
        </w:rPr>
        <w:t>покрытие решений</w:t>
      </w:r>
    </w:p>
    <w:p w14:paraId="3F03F7CA" w14:textId="77777777" w:rsidR="004D76C8" w:rsidRPr="00212C6B" w:rsidRDefault="004D76C8" w:rsidP="00212C6B">
      <w:pPr>
        <w:rPr>
          <w:color w:val="000000"/>
        </w:rPr>
      </w:pPr>
      <w:r w:rsidRPr="00212C6B">
        <w:rPr>
          <w:color w:val="000000"/>
          <w:shd w:val="clear" w:color="auto" w:fill="FFFFFF"/>
        </w:rPr>
        <w:t>покрытие условий</w:t>
      </w:r>
    </w:p>
    <w:p w14:paraId="1645CC96" w14:textId="77777777" w:rsidR="004D76C8" w:rsidRPr="00212C6B" w:rsidRDefault="004D76C8" w:rsidP="00212C6B">
      <w:pPr>
        <w:rPr>
          <w:color w:val="000000"/>
        </w:rPr>
      </w:pPr>
      <w:r w:rsidRPr="00212C6B">
        <w:rPr>
          <w:color w:val="000000"/>
          <w:shd w:val="clear" w:color="auto" w:fill="FFFFFF"/>
        </w:rPr>
        <w:t>покрытие решений и условий</w:t>
      </w:r>
    </w:p>
    <w:p w14:paraId="0EC665EB" w14:textId="77777777" w:rsidR="004D76C8" w:rsidRPr="00212C6B" w:rsidRDefault="004D76C8" w:rsidP="00212C6B">
      <w:pPr>
        <w:rPr>
          <w:color w:val="000000"/>
        </w:rPr>
      </w:pPr>
      <w:r w:rsidRPr="00212C6B">
        <w:rPr>
          <w:color w:val="000000"/>
          <w:shd w:val="clear" w:color="auto" w:fill="FFFFFF"/>
        </w:rPr>
        <w:t>комбинаторное покрытие условий</w:t>
      </w:r>
    </w:p>
    <w:p w14:paraId="6C40B086" w14:textId="77777777" w:rsidR="004D76C8" w:rsidRPr="00212C6B" w:rsidRDefault="004D76C8" w:rsidP="00212C6B">
      <w:pPr>
        <w:rPr>
          <w:rFonts w:eastAsia="Times New Roman"/>
        </w:rPr>
      </w:pPr>
    </w:p>
    <w:p w14:paraId="34F6B560" w14:textId="77777777" w:rsidR="00D854DF" w:rsidRDefault="00D854DF">
      <w:pPr>
        <w:rPr>
          <w:rFonts w:eastAsia="Times New Roman"/>
          <w:b/>
          <w:bCs/>
          <w:color w:val="000000"/>
        </w:rPr>
      </w:pPr>
      <w:r>
        <w:rPr>
          <w:rFonts w:eastAsia="Times New Roman"/>
          <w:b/>
          <w:bCs/>
          <w:color w:val="000000"/>
        </w:rPr>
        <w:br w:type="page"/>
      </w:r>
    </w:p>
    <w:p w14:paraId="08C101D0" w14:textId="7798E968" w:rsidR="004D76C8" w:rsidRDefault="004D76C8" w:rsidP="00212C6B">
      <w:pPr>
        <w:rPr>
          <w:rFonts w:eastAsia="Times New Roman"/>
          <w:b/>
          <w:bCs/>
          <w:color w:val="000000"/>
          <w:sz w:val="32"/>
          <w:szCs w:val="32"/>
        </w:rPr>
      </w:pPr>
      <w:r w:rsidRPr="00D854DF">
        <w:rPr>
          <w:rFonts w:eastAsia="Times New Roman"/>
          <w:b/>
          <w:bCs/>
          <w:color w:val="000000"/>
          <w:sz w:val="32"/>
          <w:szCs w:val="32"/>
        </w:rPr>
        <w:t>По степени автоматизации</w:t>
      </w:r>
    </w:p>
    <w:p w14:paraId="403F2A33" w14:textId="77777777" w:rsidR="00D854DF" w:rsidRPr="00D854DF" w:rsidRDefault="00D854DF" w:rsidP="00212C6B">
      <w:pPr>
        <w:rPr>
          <w:rFonts w:eastAsia="Times New Roman"/>
          <w:b/>
          <w:bCs/>
          <w:sz w:val="32"/>
          <w:szCs w:val="32"/>
        </w:rPr>
      </w:pPr>
    </w:p>
    <w:p w14:paraId="1B59068C" w14:textId="38BEB7FB" w:rsidR="004D76C8" w:rsidRPr="00212C6B" w:rsidRDefault="004D76C8" w:rsidP="00B02EF5">
      <w:pPr>
        <w:ind w:firstLine="720"/>
      </w:pPr>
      <w:r w:rsidRPr="00E40CF9">
        <w:rPr>
          <w:b/>
        </w:rPr>
        <w:t>Ручное тестирование</w:t>
      </w:r>
      <w:r w:rsidR="00D854DF">
        <w:rPr>
          <w:rFonts w:eastAsia="Times New Roman"/>
          <w:b/>
          <w:bCs/>
          <w:color w:val="666666"/>
        </w:rPr>
        <w:t xml:space="preserve"> - </w:t>
      </w:r>
      <w:r w:rsidRPr="00212C6B">
        <w:rPr>
          <w:color w:val="000000"/>
        </w:rPr>
        <w:t>генерируют ошибочные ситауции, нагрузку, вводят некорректные данные, проводят проверку по граничным условиям и т.д.</w:t>
      </w:r>
    </w:p>
    <w:p w14:paraId="31E1BD08" w14:textId="77777777" w:rsidR="00B02EF5" w:rsidRDefault="00B02EF5" w:rsidP="00212C6B">
      <w:pPr>
        <w:rPr>
          <w:rFonts w:eastAsia="Times New Roman"/>
          <w:b/>
          <w:bCs/>
          <w:color w:val="000000"/>
        </w:rPr>
      </w:pPr>
    </w:p>
    <w:p w14:paraId="5E0546BD" w14:textId="77777777" w:rsidR="00E40CF9" w:rsidRDefault="00E40CF9" w:rsidP="00212C6B">
      <w:pPr>
        <w:rPr>
          <w:rFonts w:eastAsia="Times New Roman"/>
          <w:b/>
          <w:bCs/>
          <w:color w:val="000000"/>
        </w:rPr>
      </w:pPr>
    </w:p>
    <w:p w14:paraId="22FC1B3A" w14:textId="47CB619F" w:rsidR="004D76C8" w:rsidRPr="00E40CF9" w:rsidRDefault="004D76C8" w:rsidP="00E40CF9">
      <w:pPr>
        <w:ind w:firstLine="720"/>
        <w:rPr>
          <w:rFonts w:eastAsia="Times New Roman"/>
          <w:b/>
          <w:bCs/>
          <w:color w:val="000000"/>
        </w:rPr>
      </w:pPr>
      <w:r w:rsidRPr="00212C6B">
        <w:rPr>
          <w:rFonts w:eastAsia="Times New Roman"/>
          <w:b/>
          <w:bCs/>
          <w:color w:val="000000"/>
        </w:rPr>
        <w:t>Автоматизированное тестирование</w:t>
      </w:r>
      <w:r w:rsidR="00E40CF9">
        <w:rPr>
          <w:rFonts w:eastAsia="Times New Roman"/>
          <w:b/>
          <w:bCs/>
          <w:color w:val="000000"/>
        </w:rPr>
        <w:t xml:space="preserve"> - </w:t>
      </w:r>
      <w:r w:rsidRPr="00212C6B">
        <w:rPr>
          <w:color w:val="000000"/>
          <w:shd w:val="clear" w:color="auto" w:fill="FFFFFF"/>
        </w:rPr>
        <w:t>Существует два основных подхода к автоматизации тестирования: тестирование на уровне кода и тестирование пользовательского интерфейса (в частности, GUI-тестирование). К первому типу относится, в частности, модульное тестирование. Ко второму — имитация действий пользователя с помощью специальных тестовых фреймворков.</w:t>
      </w:r>
    </w:p>
    <w:p w14:paraId="606CE893" w14:textId="77777777" w:rsidR="00E40CF9" w:rsidRDefault="00E40CF9" w:rsidP="00212C6B">
      <w:pPr>
        <w:rPr>
          <w:rFonts w:eastAsia="Times New Roman"/>
          <w:b/>
          <w:bCs/>
          <w:color w:val="000000"/>
        </w:rPr>
      </w:pPr>
    </w:p>
    <w:p w14:paraId="4D234B1C" w14:textId="77777777" w:rsidR="00E40CF9" w:rsidRDefault="00E40CF9" w:rsidP="00212C6B">
      <w:pPr>
        <w:rPr>
          <w:rFonts w:eastAsia="Times New Roman"/>
          <w:b/>
          <w:bCs/>
          <w:color w:val="000000"/>
        </w:rPr>
      </w:pPr>
    </w:p>
    <w:p w14:paraId="3CAD3D96" w14:textId="77777777" w:rsidR="004D76C8" w:rsidRPr="00E40CF9" w:rsidRDefault="004D76C8" w:rsidP="00212C6B">
      <w:pPr>
        <w:rPr>
          <w:rFonts w:eastAsia="Times New Roman"/>
          <w:b/>
          <w:bCs/>
          <w:sz w:val="32"/>
          <w:szCs w:val="32"/>
        </w:rPr>
      </w:pPr>
      <w:r w:rsidRPr="00E40CF9">
        <w:rPr>
          <w:rFonts w:eastAsia="Times New Roman"/>
          <w:b/>
          <w:bCs/>
          <w:color w:val="000000"/>
          <w:sz w:val="32"/>
          <w:szCs w:val="32"/>
        </w:rPr>
        <w:t>По степени изолированности компонентов:</w:t>
      </w:r>
    </w:p>
    <w:p w14:paraId="0B77AB23" w14:textId="77777777" w:rsidR="00E40CF9" w:rsidRDefault="00E40CF9" w:rsidP="00212C6B">
      <w:pPr>
        <w:rPr>
          <w:rFonts w:eastAsia="Times New Roman"/>
          <w:b/>
          <w:bCs/>
          <w:color w:val="000000"/>
        </w:rPr>
      </w:pPr>
    </w:p>
    <w:p w14:paraId="1C2A9882" w14:textId="1C3A02BD" w:rsidR="004D76C8" w:rsidRPr="00212C6B" w:rsidRDefault="004D76C8" w:rsidP="00E40CF9">
      <w:pPr>
        <w:ind w:firstLine="720"/>
      </w:pPr>
      <w:r w:rsidRPr="00212C6B">
        <w:rPr>
          <w:b/>
          <w:bCs/>
          <w:color w:val="000000"/>
          <w:shd w:val="clear" w:color="auto" w:fill="FFFFFF"/>
        </w:rPr>
        <w:t>Модульное тестирование</w:t>
      </w:r>
      <w:r w:rsidRPr="00212C6B">
        <w:rPr>
          <w:color w:val="000000"/>
          <w:shd w:val="clear" w:color="auto" w:fill="FFFFFF"/>
        </w:rPr>
        <w:t xml:space="preserve">, или </w:t>
      </w:r>
      <w:r w:rsidRPr="00212C6B">
        <w:rPr>
          <w:b/>
          <w:bCs/>
          <w:color w:val="000000"/>
          <w:shd w:val="clear" w:color="auto" w:fill="FFFFFF"/>
        </w:rPr>
        <w:t>юнит-тестирование</w:t>
      </w:r>
      <w:r w:rsidRPr="00212C6B">
        <w:rPr>
          <w:color w:val="000000"/>
          <w:shd w:val="clear" w:color="auto" w:fill="FFFFFF"/>
        </w:rPr>
        <w:t xml:space="preserve"> — процесс в программировании, позволяющий проверить на корректность отдельные модули исходного кода программы.</w:t>
      </w:r>
      <w:r w:rsidR="00E40CF9">
        <w:rPr>
          <w:color w:val="000000"/>
          <w:shd w:val="clear" w:color="auto" w:fill="FFFFFF"/>
        </w:rPr>
        <w:t xml:space="preserve"> </w:t>
      </w:r>
      <w:r w:rsidRPr="00212C6B">
        <w:rPr>
          <w:color w:val="000000"/>
          <w:shd w:val="clear" w:color="auto" w:fill="FFFFFF"/>
        </w:rPr>
        <w:t xml:space="preserve">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w:t>
      </w:r>
      <w:r w:rsidRPr="00212C6B">
        <w:rPr>
          <w:i/>
          <w:iCs/>
          <w:color w:val="000000"/>
          <w:shd w:val="clear" w:color="auto" w:fill="FFFFFF"/>
        </w:rPr>
        <w:t>регрессии</w:t>
      </w:r>
      <w:r w:rsidRPr="00212C6B">
        <w:rPr>
          <w:color w:val="000000"/>
          <w:shd w:val="clear" w:color="auto" w:fill="FFFFFF"/>
        </w:rPr>
        <w:t>, то есть к появлению ошибок в уже оттестированных местах программы, а также облегчает обнаружение и устранение таких ошибок.</w:t>
      </w:r>
      <w:r w:rsidR="00E40CF9">
        <w:rPr>
          <w:color w:val="000000"/>
          <w:shd w:val="clear" w:color="auto" w:fill="FFFFFF"/>
        </w:rPr>
        <w:t xml:space="preserve"> </w:t>
      </w:r>
      <w:r w:rsidRPr="00212C6B">
        <w:rPr>
          <w:color w:val="000000"/>
          <w:shd w:val="clear" w:color="auto" w:fill="FFFFFF"/>
        </w:rPr>
        <w:t xml:space="preserve">Цель модульного тестирования — изолировать отдельные части программы и показать, что по отдельности эти части </w:t>
      </w:r>
      <w:proofErr w:type="gramStart"/>
      <w:r w:rsidRPr="00212C6B">
        <w:rPr>
          <w:color w:val="000000"/>
          <w:shd w:val="clear" w:color="auto" w:fill="FFFFFF"/>
        </w:rPr>
        <w:t>работоспособны.Этот</w:t>
      </w:r>
      <w:proofErr w:type="gramEnd"/>
      <w:r w:rsidRPr="00212C6B">
        <w:rPr>
          <w:color w:val="000000"/>
          <w:shd w:val="clear" w:color="auto" w:fill="FFFFFF"/>
        </w:rPr>
        <w:t xml:space="preserve"> тип тестирования обычно выполняется программистами.</w:t>
      </w:r>
    </w:p>
    <w:p w14:paraId="29297371" w14:textId="77777777" w:rsidR="004D76C8" w:rsidRPr="00212C6B" w:rsidRDefault="004D76C8" w:rsidP="00212C6B">
      <w:pPr>
        <w:rPr>
          <w:rFonts w:eastAsia="Times New Roman"/>
        </w:rPr>
      </w:pPr>
    </w:p>
    <w:p w14:paraId="7887C108" w14:textId="77777777" w:rsidR="00E40CF9" w:rsidRDefault="00E40CF9" w:rsidP="00E40CF9">
      <w:pPr>
        <w:ind w:firstLine="720"/>
        <w:rPr>
          <w:b/>
          <w:bCs/>
          <w:color w:val="000000"/>
          <w:shd w:val="clear" w:color="auto" w:fill="FFFFFF"/>
        </w:rPr>
      </w:pPr>
    </w:p>
    <w:p w14:paraId="1737659E" w14:textId="77777777" w:rsidR="004D76C8" w:rsidRPr="00212C6B" w:rsidRDefault="004D76C8" w:rsidP="00E40CF9">
      <w:pPr>
        <w:ind w:firstLine="720"/>
      </w:pPr>
      <w:r w:rsidRPr="00212C6B">
        <w:rPr>
          <w:b/>
          <w:bCs/>
          <w:color w:val="000000"/>
          <w:shd w:val="clear" w:color="auto" w:fill="FFFFFF"/>
        </w:rPr>
        <w:t>Интеграционное тестирование</w:t>
      </w:r>
      <w:r w:rsidRPr="00212C6B">
        <w:rPr>
          <w:color w:val="000000"/>
          <w:shd w:val="clear" w:color="auto" w:fill="FFFFFF"/>
        </w:rPr>
        <w:t xml:space="preserve"> — одна из фаз тестирования программного обеспечения, при которой отдельные программные модули объединяются и тестируются в группе. Обычно интеграционное тестирование проводится после модульного тестирования и предшествует системному тестированию.</w:t>
      </w:r>
    </w:p>
    <w:p w14:paraId="43421F96" w14:textId="77777777" w:rsidR="004D76C8" w:rsidRPr="00212C6B" w:rsidRDefault="004D76C8" w:rsidP="00212C6B">
      <w:r w:rsidRPr="00212C6B">
        <w:rPr>
          <w:color w:val="000000"/>
          <w:shd w:val="clear" w:color="auto" w:fill="FFFFFF"/>
        </w:rPr>
        <w:t>Интеграционное тестирование в качестве входных данных использует модули, над которыми было проведено модульное тестирование, группирует их в более крупные множества, выполняет тесты, определённые в плане тестирования для этих множеств, и представляет их в качестве выходных данных и входных для последующего системного тестирования.</w:t>
      </w:r>
    </w:p>
    <w:p w14:paraId="5AC29861" w14:textId="77777777" w:rsidR="004D76C8" w:rsidRPr="00212C6B" w:rsidRDefault="004D76C8" w:rsidP="00212C6B">
      <w:r w:rsidRPr="00212C6B">
        <w:rPr>
          <w:color w:val="000000"/>
          <w:shd w:val="clear" w:color="auto" w:fill="FFFFFF"/>
        </w:rPr>
        <w:t>Целью интеграционного тестирования является проверка соответствия проектируемых единиц функциональным, приёмным и требованиям надежности. Тестирование этих проектируемых единиц — объединения, множества или группы модулей — выполняется через их интерфейс, с использованием тестирования «чёрного ящика».</w:t>
      </w:r>
    </w:p>
    <w:p w14:paraId="765CA7BD" w14:textId="77777777" w:rsidR="004D76C8" w:rsidRPr="00212C6B" w:rsidRDefault="004D76C8" w:rsidP="00212C6B">
      <w:pPr>
        <w:rPr>
          <w:rFonts w:eastAsia="Times New Roman"/>
        </w:rPr>
      </w:pPr>
    </w:p>
    <w:p w14:paraId="076FFB2D" w14:textId="2F6D2C7C" w:rsidR="004D76C8" w:rsidRPr="00E40CF9" w:rsidRDefault="004D76C8" w:rsidP="00E40CF9">
      <w:r w:rsidRPr="00E40CF9">
        <w:rPr>
          <w:b/>
          <w:shd w:val="clear" w:color="auto" w:fill="FFFFFF"/>
        </w:rPr>
        <w:t>Системное тестирование</w:t>
      </w:r>
      <w:r w:rsidRPr="00212C6B">
        <w:rPr>
          <w:shd w:val="clear" w:color="auto" w:fill="FFFFFF"/>
        </w:rPr>
        <w:t xml:space="preserve"> программного обеспечения — это тестирование </w:t>
      </w:r>
      <w:r w:rsidR="00E40CF9">
        <w:rPr>
          <w:shd w:val="clear" w:color="auto" w:fill="FFFFFF"/>
        </w:rPr>
        <w:t>ПО</w:t>
      </w:r>
      <w:r w:rsidRPr="00212C6B">
        <w:rPr>
          <w:shd w:val="clear" w:color="auto" w:fill="FFFFFF"/>
        </w:rPr>
        <w:t xml:space="preserve">,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тестирования чёрного ящика, и, тем самым, не требует знаний о внутреннем устройстве системы. </w:t>
      </w:r>
      <w:r w:rsidRPr="00E40CF9">
        <w:t>Основной задачей системного тестирования является проверка как функциональных, так и не функциональных требований к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6E03B520" w14:textId="77777777" w:rsidR="004D76C8" w:rsidRPr="00E40CF9" w:rsidRDefault="004D76C8" w:rsidP="00E40CF9">
      <w:r w:rsidRPr="00E40CF9">
        <w:t xml:space="preserve">Можно выделить </w:t>
      </w:r>
      <w:r w:rsidRPr="00E40CF9">
        <w:rPr>
          <w:b/>
        </w:rPr>
        <w:t>два подхода к системному тестированию</w:t>
      </w:r>
      <w:r w:rsidRPr="00E40CF9">
        <w:t>:</w:t>
      </w:r>
    </w:p>
    <w:p w14:paraId="1F488D47" w14:textId="77777777" w:rsidR="004D76C8" w:rsidRPr="00E40CF9" w:rsidRDefault="004D76C8" w:rsidP="00E40CF9">
      <w:pPr>
        <w:ind w:firstLine="720"/>
      </w:pPr>
      <w:r w:rsidRPr="00E40CF9">
        <w:t>-на базе требований (requirements based)</w:t>
      </w:r>
    </w:p>
    <w:p w14:paraId="3D60B1FD" w14:textId="77777777" w:rsidR="004D76C8" w:rsidRPr="00E40CF9" w:rsidRDefault="004D76C8" w:rsidP="00E40CF9">
      <w:r w:rsidRPr="00E40CF9">
        <w:t>Для каждого требования пишутся тестовые случаи (test cases), проверяющие выполнение данного требования.</w:t>
      </w:r>
    </w:p>
    <w:p w14:paraId="4198FE8B" w14:textId="77777777" w:rsidR="004D76C8" w:rsidRPr="00E40CF9" w:rsidRDefault="004D76C8" w:rsidP="00E40CF9">
      <w:pPr>
        <w:ind w:firstLine="720"/>
      </w:pPr>
      <w:r w:rsidRPr="00E40CF9">
        <w:t>-на базе случаев использования (use case based)</w:t>
      </w:r>
    </w:p>
    <w:p w14:paraId="2569E6DA" w14:textId="77777777" w:rsidR="004D76C8" w:rsidRPr="00212C6B" w:rsidRDefault="004D76C8" w:rsidP="00212C6B">
      <w:pPr>
        <w:rPr>
          <w:rFonts w:eastAsia="Times New Roman"/>
        </w:rPr>
      </w:pPr>
    </w:p>
    <w:p w14:paraId="6AC9F031" w14:textId="77777777" w:rsidR="004D76C8" w:rsidRPr="00212C6B" w:rsidRDefault="004D76C8" w:rsidP="00212C6B">
      <w:r w:rsidRPr="00212C6B">
        <w:rPr>
          <w:color w:val="000000"/>
          <w:shd w:val="clear" w:color="auto" w:fill="FFFFFF"/>
        </w:rPr>
        <w:t>Альфа-тестирование и бета-тестирование являются подкатегориями системного тестирования.</w:t>
      </w:r>
    </w:p>
    <w:p w14:paraId="459AEC41" w14:textId="77777777" w:rsidR="00E40CF9" w:rsidRDefault="00E40CF9">
      <w:pPr>
        <w:rPr>
          <w:rFonts w:eastAsia="Times New Roman"/>
          <w:b/>
          <w:bCs/>
          <w:color w:val="000000"/>
        </w:rPr>
      </w:pPr>
      <w:r>
        <w:rPr>
          <w:rFonts w:eastAsia="Times New Roman"/>
          <w:b/>
          <w:bCs/>
          <w:color w:val="000000"/>
        </w:rPr>
        <w:br w:type="page"/>
      </w:r>
    </w:p>
    <w:p w14:paraId="0DA9DD52" w14:textId="77777777" w:rsidR="00E40CF9" w:rsidRDefault="004D76C8" w:rsidP="00212C6B">
      <w:pPr>
        <w:rPr>
          <w:rFonts w:eastAsia="Times New Roman"/>
          <w:b/>
          <w:bCs/>
          <w:color w:val="000000"/>
          <w:sz w:val="32"/>
          <w:szCs w:val="32"/>
        </w:rPr>
      </w:pPr>
      <w:r w:rsidRPr="00E40CF9">
        <w:rPr>
          <w:rFonts w:eastAsia="Times New Roman"/>
          <w:b/>
          <w:bCs/>
          <w:color w:val="000000"/>
          <w:sz w:val="32"/>
          <w:szCs w:val="32"/>
        </w:rPr>
        <w:t>По времени проведения тестирования</w:t>
      </w:r>
    </w:p>
    <w:p w14:paraId="2ECA6A2B" w14:textId="77777777" w:rsidR="00E40CF9" w:rsidRDefault="00E40CF9" w:rsidP="00212C6B">
      <w:pPr>
        <w:rPr>
          <w:rFonts w:eastAsia="Times New Roman"/>
          <w:b/>
          <w:bCs/>
          <w:color w:val="000000"/>
          <w:sz w:val="32"/>
          <w:szCs w:val="32"/>
        </w:rPr>
      </w:pPr>
    </w:p>
    <w:p w14:paraId="107AC4AA" w14:textId="77777777" w:rsidR="00E40CF9" w:rsidRDefault="004D76C8" w:rsidP="00E40CF9">
      <w:pPr>
        <w:ind w:firstLine="720"/>
      </w:pPr>
      <w:r w:rsidRPr="00E40CF9">
        <w:rPr>
          <w:b/>
          <w:color w:val="000000"/>
          <w:shd w:val="clear" w:color="auto" w:fill="FFFFFF"/>
        </w:rPr>
        <w:t>Альфа-тестирование</w:t>
      </w:r>
      <w:r w:rsidRPr="00212C6B">
        <w:rPr>
          <w:color w:val="000000"/>
          <w:shd w:val="clear" w:color="auto" w:fill="FFFFFF"/>
        </w:rPr>
        <w:t xml:space="preserve"> — имитация реальной работы с системой штатными разработчиками,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тестировщикам для дополнительного исследования в окружении, подобном тому, в котором будет использоваться ПО.</w:t>
      </w:r>
    </w:p>
    <w:p w14:paraId="73077D77" w14:textId="77777777" w:rsidR="00E40CF9" w:rsidRDefault="00E40CF9" w:rsidP="00212C6B"/>
    <w:p w14:paraId="3EB5AF5B" w14:textId="50D769ED" w:rsidR="004D76C8" w:rsidRPr="00E40CF9" w:rsidRDefault="004D76C8" w:rsidP="00E40CF9">
      <w:pPr>
        <w:ind w:firstLine="720"/>
      </w:pPr>
      <w:r w:rsidRPr="00E40CF9">
        <w:rPr>
          <w:rFonts w:eastAsia="Times New Roman"/>
          <w:b/>
          <w:iCs/>
          <w:color w:val="000000"/>
        </w:rPr>
        <w:t>Тестирование при приёмке</w:t>
      </w:r>
    </w:p>
    <w:p w14:paraId="4EA303AC" w14:textId="3D044AAA" w:rsidR="004D76C8" w:rsidRPr="00212C6B" w:rsidRDefault="004D76C8" w:rsidP="00E40CF9">
      <w:r w:rsidRPr="00212C6B">
        <w:rPr>
          <w:b/>
          <w:bCs/>
          <w:color w:val="000000"/>
          <w:shd w:val="clear" w:color="auto" w:fill="FFFFFF"/>
        </w:rPr>
        <w:t>Smoke Test</w:t>
      </w:r>
      <w:r w:rsidRPr="00212C6B">
        <w:rPr>
          <w:color w:val="000000"/>
          <w:shd w:val="clear" w:color="auto" w:fill="FFFFFF"/>
        </w:rPr>
        <w:t xml:space="preserve"> означает минимальный набор тестов на явные ошибки</w:t>
      </w:r>
      <w:r w:rsidR="00E40CF9">
        <w:rPr>
          <w:color w:val="000000"/>
          <w:shd w:val="clear" w:color="auto" w:fill="FFFFFF"/>
        </w:rPr>
        <w:t xml:space="preserve"> и</w:t>
      </w:r>
      <w:r w:rsidRPr="00212C6B">
        <w:rPr>
          <w:color w:val="000000"/>
          <w:shd w:val="clear" w:color="auto" w:fill="FFFFFF"/>
        </w:rPr>
        <w:t xml:space="preserve"> обычно выполняется самим программистом; не проходящую этот тест программу не имеет смысла отдавать на более глубокое тестирование.</w:t>
      </w:r>
      <w:r w:rsidR="00E40CF9">
        <w:rPr>
          <w:b/>
          <w:bCs/>
          <w:color w:val="000000"/>
          <w:shd w:val="clear" w:color="auto" w:fill="FFFFFF"/>
        </w:rPr>
        <w:t xml:space="preserve"> </w:t>
      </w:r>
      <w:r w:rsidR="00E40CF9">
        <w:rPr>
          <w:bCs/>
          <w:color w:val="000000"/>
          <w:shd w:val="clear" w:color="auto" w:fill="FFFFFF"/>
          <w:lang w:val="ru-RU"/>
        </w:rPr>
        <w:t>Их</w:t>
      </w:r>
      <w:r w:rsidRPr="00212C6B">
        <w:rPr>
          <w:color w:val="000000"/>
          <w:shd w:val="clear" w:color="auto" w:fill="FFFFFF"/>
        </w:rPr>
        <w:t xml:space="preserve"> легче автоматизировать, </w:t>
      </w:r>
      <w:r w:rsidR="00E40CF9">
        <w:rPr>
          <w:color w:val="000000"/>
          <w:shd w:val="clear" w:color="auto" w:fill="FFFFFF"/>
        </w:rPr>
        <w:t xml:space="preserve">что </w:t>
      </w:r>
      <w:r w:rsidRPr="00212C6B">
        <w:rPr>
          <w:color w:val="000000"/>
          <w:shd w:val="clear" w:color="auto" w:fill="FFFFFF"/>
        </w:rPr>
        <w:t>снижает количество ручного труда и поэтому позволяет проводить эти тесты чаще. Автоматизация тестирования часто выполняется с помощью средств непрерывной интеграции.</w:t>
      </w:r>
    </w:p>
    <w:p w14:paraId="68B13CA3" w14:textId="77777777" w:rsidR="007B6FBF" w:rsidRDefault="007B6FBF" w:rsidP="007B6FBF">
      <w:pPr>
        <w:ind w:firstLine="720"/>
        <w:rPr>
          <w:b/>
          <w:bCs/>
          <w:color w:val="000000"/>
          <w:shd w:val="clear" w:color="auto" w:fill="FFFFFF"/>
        </w:rPr>
      </w:pPr>
    </w:p>
    <w:p w14:paraId="06A8AD41" w14:textId="72703418" w:rsidR="004D76C8" w:rsidRPr="00212C6B" w:rsidRDefault="004D76C8" w:rsidP="007B6FBF">
      <w:pPr>
        <w:ind w:firstLine="720"/>
      </w:pPr>
      <w:r w:rsidRPr="00212C6B">
        <w:rPr>
          <w:b/>
          <w:bCs/>
          <w:color w:val="000000"/>
          <w:shd w:val="clear" w:color="auto" w:fill="FFFFFF"/>
        </w:rPr>
        <w:t>Регрессио́нное тести́рование</w:t>
      </w:r>
      <w:r w:rsidRPr="00212C6B">
        <w:rPr>
          <w:color w:val="000000"/>
          <w:shd w:val="clear" w:color="auto" w:fill="FFFFFF"/>
        </w:rPr>
        <w:t xml:space="preserve"> — собирательное название для всех видов тестирования программного обеспечения, направленных на обнаружение ошибок в уже протестированных участках исходного кода. Такие ошибки — когда после внесения изменений в программу перестает работать то, что должно было продолжать работать, — называют </w:t>
      </w:r>
      <w:r w:rsidRPr="00212C6B">
        <w:rPr>
          <w:i/>
          <w:iCs/>
          <w:color w:val="000000"/>
          <w:shd w:val="clear" w:color="auto" w:fill="FFFFFF"/>
        </w:rPr>
        <w:t>регрессионными ошибками</w:t>
      </w:r>
      <w:r w:rsidRPr="00212C6B">
        <w:rPr>
          <w:color w:val="000000"/>
          <w:shd w:val="clear" w:color="auto" w:fill="FFFFFF"/>
        </w:rPr>
        <w:t>.</w:t>
      </w:r>
      <w:r w:rsidR="007B6FBF">
        <w:rPr>
          <w:color w:val="000000"/>
          <w:shd w:val="clear" w:color="auto" w:fill="FFFFFF"/>
        </w:rPr>
        <w:t xml:space="preserve"> </w:t>
      </w:r>
      <w:r w:rsidRPr="00212C6B">
        <w:rPr>
          <w:color w:val="000000"/>
          <w:shd w:val="clear" w:color="auto" w:fill="FFFFFF"/>
        </w:rPr>
        <w:t>Регрессионное тестирование может быть использовано не только для проверки корректности программы, часто оно также используется для оценки качества полученного результата. Так, при разработке компилятора, при прогоне регрессионных тестов рассматривается размер получаемого кода, скорость его выполнения и время компиляции каждого из тестовых примеров.</w:t>
      </w:r>
    </w:p>
    <w:p w14:paraId="558B78B9" w14:textId="77777777" w:rsidR="007B6FBF" w:rsidRDefault="007B6FBF" w:rsidP="007B6FBF">
      <w:pPr>
        <w:ind w:firstLine="720"/>
        <w:rPr>
          <w:rFonts w:eastAsia="Times New Roman"/>
          <w:b/>
          <w:bCs/>
          <w:color w:val="000000"/>
        </w:rPr>
      </w:pPr>
    </w:p>
    <w:p w14:paraId="1A06DE79" w14:textId="62A342B9" w:rsidR="004D76C8" w:rsidRPr="00212C6B" w:rsidRDefault="004D76C8" w:rsidP="007B6FBF">
      <w:pPr>
        <w:ind w:firstLine="720"/>
      </w:pPr>
      <w:r w:rsidRPr="007B6FBF">
        <w:rPr>
          <w:b/>
        </w:rPr>
        <w:t>Бета-тестирование</w:t>
      </w:r>
      <w:r w:rsidRPr="00212C6B">
        <w:rPr>
          <w:color w:val="000000"/>
          <w:shd w:val="clear" w:color="auto" w:fill="FFFFFF"/>
        </w:rPr>
        <w:t xml:space="preserve"> — в некоторых слу</w:t>
      </w:r>
      <w:bookmarkStart w:id="0" w:name="_GoBack"/>
      <w:bookmarkEnd w:id="0"/>
      <w:r w:rsidRPr="00212C6B">
        <w:rPr>
          <w:color w:val="000000"/>
          <w:shd w:val="clear" w:color="auto" w:fill="FFFFFF"/>
        </w:rPr>
        <w:t xml:space="preserve">чаях выполняется распространение предварительной версии (в случае проприетарного ПО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ошибок. Иногда бета-тестирование выполняется для того, чтобы получить обратную связь о продукте от его будущих </w:t>
      </w:r>
      <w:proofErr w:type="gramStart"/>
      <w:r w:rsidRPr="00212C6B">
        <w:rPr>
          <w:color w:val="000000"/>
          <w:shd w:val="clear" w:color="auto" w:fill="FFFFFF"/>
        </w:rPr>
        <w:t>пользователей.Бета</w:t>
      </w:r>
      <w:proofErr w:type="gramEnd"/>
      <w:r w:rsidRPr="00212C6B">
        <w:rPr>
          <w:color w:val="000000"/>
          <w:shd w:val="clear" w:color="auto" w:fill="FFFFFF"/>
        </w:rPr>
        <w:t xml:space="preserve">-версия не является финальной версией продукта, поэтому разработчик не гарантирует полного отсутствия ошибок, которые могут нарушить работу компьютера и/или привести к потере данных. </w:t>
      </w:r>
    </w:p>
    <w:sectPr w:rsidR="004D76C8" w:rsidRPr="00212C6B"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3A1D"/>
    <w:multiLevelType w:val="multilevel"/>
    <w:tmpl w:val="665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06EC"/>
    <w:multiLevelType w:val="multilevel"/>
    <w:tmpl w:val="939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9BC"/>
    <w:multiLevelType w:val="multilevel"/>
    <w:tmpl w:val="83FA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E002C"/>
    <w:multiLevelType w:val="multilevel"/>
    <w:tmpl w:val="801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4287E"/>
    <w:multiLevelType w:val="hybridMultilevel"/>
    <w:tmpl w:val="2CB6B99C"/>
    <w:lvl w:ilvl="0" w:tplc="289A28A2">
      <w:start w:val="1"/>
      <w:numFmt w:val="decimal"/>
      <w:lvlText w:val="уровень %1 - "/>
      <w:lvlJc w:val="left"/>
      <w:pPr>
        <w:tabs>
          <w:tab w:val="num" w:pos="1134"/>
        </w:tabs>
        <w:ind w:left="0" w:firstLine="709"/>
      </w:pPr>
      <w:rPr>
        <w:rFonts w:ascii="Times New Roman" w:hAnsi="Times New Roman" w:cs="Times New Roman" w:hint="default"/>
        <w:b w:val="0"/>
        <w:i/>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1E8644DF"/>
    <w:multiLevelType w:val="multilevel"/>
    <w:tmpl w:val="A41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92249"/>
    <w:multiLevelType w:val="hybridMultilevel"/>
    <w:tmpl w:val="A992D75E"/>
    <w:lvl w:ilvl="0" w:tplc="FFFFFFFF">
      <w:start w:val="1"/>
      <w:numFmt w:val="bullet"/>
      <w:lvlText w:val=""/>
      <w:lvlJc w:val="left"/>
      <w:pPr>
        <w:tabs>
          <w:tab w:val="num" w:pos="1260"/>
        </w:tabs>
        <w:ind w:left="1260" w:hanging="360"/>
      </w:pPr>
      <w:rPr>
        <w:rFonts w:ascii="Symbol" w:hAnsi="Symbol" w:hint="default"/>
      </w:rPr>
    </w:lvl>
    <w:lvl w:ilvl="1" w:tplc="FFFFFFFF">
      <w:start w:val="1"/>
      <w:numFmt w:val="decimal"/>
      <w:lvlText w:val="%2"/>
      <w:lvlJc w:val="left"/>
      <w:pPr>
        <w:tabs>
          <w:tab w:val="num" w:pos="1800"/>
        </w:tabs>
        <w:ind w:left="180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22F83AE7"/>
    <w:multiLevelType w:val="hybridMultilevel"/>
    <w:tmpl w:val="FE409730"/>
    <w:lvl w:ilvl="0" w:tplc="7C26326E">
      <w:start w:val="1"/>
      <w:numFmt w:val="decimal"/>
      <w:lvlText w:val="7.1.2.%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25850C6E"/>
    <w:multiLevelType w:val="multilevel"/>
    <w:tmpl w:val="34B4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E6664"/>
    <w:multiLevelType w:val="multilevel"/>
    <w:tmpl w:val="A59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72927"/>
    <w:multiLevelType w:val="multilevel"/>
    <w:tmpl w:val="083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53514D"/>
    <w:multiLevelType w:val="multilevel"/>
    <w:tmpl w:val="9AB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B634E"/>
    <w:multiLevelType w:val="hybridMultilevel"/>
    <w:tmpl w:val="C62888A8"/>
    <w:lvl w:ilvl="0" w:tplc="65D62F10">
      <w:start w:val="1"/>
      <w:numFmt w:val="decimal"/>
      <w:lvlText w:val="7.1.3.%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363A7C4F"/>
    <w:multiLevelType w:val="multilevel"/>
    <w:tmpl w:val="8E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A5373"/>
    <w:multiLevelType w:val="multilevel"/>
    <w:tmpl w:val="623A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86FE9"/>
    <w:multiLevelType w:val="multilevel"/>
    <w:tmpl w:val="401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15B04"/>
    <w:multiLevelType w:val="multilevel"/>
    <w:tmpl w:val="0100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D29FD"/>
    <w:multiLevelType w:val="hybridMultilevel"/>
    <w:tmpl w:val="64EAE022"/>
    <w:lvl w:ilvl="0" w:tplc="89A0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1E83666"/>
    <w:multiLevelType w:val="hybridMultilevel"/>
    <w:tmpl w:val="53DA270E"/>
    <w:lvl w:ilvl="0" w:tplc="A0AEABEA">
      <w:start w:val="1"/>
      <w:numFmt w:val="decimal"/>
      <w:lvlText w:val="%1."/>
      <w:lvlJc w:val="left"/>
      <w:pPr>
        <w:tabs>
          <w:tab w:val="num" w:pos="720"/>
        </w:tabs>
        <w:ind w:left="72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4A82BF9"/>
    <w:multiLevelType w:val="hybridMultilevel"/>
    <w:tmpl w:val="E84E7A36"/>
    <w:lvl w:ilvl="0" w:tplc="8D6C0658">
      <w:start w:val="1"/>
      <w:numFmt w:val="bullet"/>
      <w:lvlText w:val=""/>
      <w:lvlJc w:val="left"/>
      <w:pPr>
        <w:tabs>
          <w:tab w:val="num" w:pos="644"/>
        </w:tabs>
        <w:ind w:left="64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47C813F6"/>
    <w:multiLevelType w:val="multilevel"/>
    <w:tmpl w:val="D0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302539"/>
    <w:multiLevelType w:val="multilevel"/>
    <w:tmpl w:val="7FA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731F00"/>
    <w:multiLevelType w:val="multilevel"/>
    <w:tmpl w:val="EA3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CE08A6"/>
    <w:multiLevelType w:val="hybridMultilevel"/>
    <w:tmpl w:val="CDC22CE6"/>
    <w:lvl w:ilvl="0" w:tplc="433241F4">
      <w:start w:val="1"/>
      <w:numFmt w:val="decimal"/>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4C9A6A61"/>
    <w:multiLevelType w:val="hybridMultilevel"/>
    <w:tmpl w:val="91D07AC0"/>
    <w:lvl w:ilvl="0" w:tplc="EB7214DE">
      <w:start w:val="1"/>
      <w:numFmt w:val="decimal"/>
      <w:lvlText w:val="7.1.1.%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4CF349E4"/>
    <w:multiLevelType w:val="multilevel"/>
    <w:tmpl w:val="F232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4776D6"/>
    <w:multiLevelType w:val="hybridMultilevel"/>
    <w:tmpl w:val="87FC2ECA"/>
    <w:lvl w:ilvl="0" w:tplc="C006557A">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508676A1"/>
    <w:multiLevelType w:val="hybridMultilevel"/>
    <w:tmpl w:val="5E7C3B04"/>
    <w:lvl w:ilvl="0" w:tplc="4CEE970C">
      <w:start w:val="1"/>
      <w:numFmt w:val="decimal"/>
      <w:lvlText w:val="%1."/>
      <w:lvlJc w:val="left"/>
      <w:pPr>
        <w:tabs>
          <w:tab w:val="num" w:pos="1454"/>
        </w:tabs>
        <w:ind w:left="1454" w:hanging="37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558E7159"/>
    <w:multiLevelType w:val="multilevel"/>
    <w:tmpl w:val="6526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B25553"/>
    <w:multiLevelType w:val="hybridMultilevel"/>
    <w:tmpl w:val="3A647706"/>
    <w:lvl w:ilvl="0" w:tplc="78D2B46C">
      <w:start w:val="1"/>
      <w:numFmt w:val="decimal"/>
      <w:lvlText w:val="7.1.4.%1"/>
      <w:lvlJc w:val="left"/>
      <w:pPr>
        <w:tabs>
          <w:tab w:val="num" w:pos="1134"/>
        </w:tabs>
        <w:ind w:left="0" w:firstLine="0"/>
      </w:pPr>
    </w:lvl>
    <w:lvl w:ilvl="1" w:tplc="48C2B9B6">
      <w:start w:val="1"/>
      <w:numFmt w:val="decimal"/>
      <w:lvlText w:val="%2."/>
      <w:lvlJc w:val="left"/>
      <w:pPr>
        <w:tabs>
          <w:tab w:val="num" w:pos="1440"/>
        </w:tabs>
        <w:ind w:left="1440" w:hanging="360"/>
      </w:pPr>
    </w:lvl>
    <w:lvl w:ilvl="2" w:tplc="0FE4EC2A">
      <w:start w:val="1"/>
      <w:numFmt w:val="decimal"/>
      <w:lvlText w:val="%3."/>
      <w:lvlJc w:val="left"/>
      <w:pPr>
        <w:tabs>
          <w:tab w:val="num" w:pos="2160"/>
        </w:tabs>
        <w:ind w:left="2160" w:hanging="360"/>
      </w:pPr>
    </w:lvl>
    <w:lvl w:ilvl="3" w:tplc="AD168FCC">
      <w:start w:val="1"/>
      <w:numFmt w:val="decimal"/>
      <w:lvlText w:val="%4."/>
      <w:lvlJc w:val="left"/>
      <w:pPr>
        <w:tabs>
          <w:tab w:val="num" w:pos="2880"/>
        </w:tabs>
        <w:ind w:left="2880" w:hanging="360"/>
      </w:pPr>
    </w:lvl>
    <w:lvl w:ilvl="4" w:tplc="F25407D2">
      <w:start w:val="1"/>
      <w:numFmt w:val="decimal"/>
      <w:lvlText w:val="%5."/>
      <w:lvlJc w:val="left"/>
      <w:pPr>
        <w:tabs>
          <w:tab w:val="num" w:pos="3600"/>
        </w:tabs>
        <w:ind w:left="3600" w:hanging="360"/>
      </w:pPr>
    </w:lvl>
    <w:lvl w:ilvl="5" w:tplc="74020A7E">
      <w:start w:val="1"/>
      <w:numFmt w:val="decimal"/>
      <w:lvlText w:val="%6."/>
      <w:lvlJc w:val="left"/>
      <w:pPr>
        <w:tabs>
          <w:tab w:val="num" w:pos="4320"/>
        </w:tabs>
        <w:ind w:left="4320" w:hanging="360"/>
      </w:pPr>
    </w:lvl>
    <w:lvl w:ilvl="6" w:tplc="F1B89F8A">
      <w:start w:val="1"/>
      <w:numFmt w:val="decimal"/>
      <w:lvlText w:val="%7."/>
      <w:lvlJc w:val="left"/>
      <w:pPr>
        <w:tabs>
          <w:tab w:val="num" w:pos="5040"/>
        </w:tabs>
        <w:ind w:left="5040" w:hanging="360"/>
      </w:pPr>
    </w:lvl>
    <w:lvl w:ilvl="7" w:tplc="E40C35E4">
      <w:start w:val="1"/>
      <w:numFmt w:val="decimal"/>
      <w:lvlText w:val="%8."/>
      <w:lvlJc w:val="left"/>
      <w:pPr>
        <w:tabs>
          <w:tab w:val="num" w:pos="5760"/>
        </w:tabs>
        <w:ind w:left="5760" w:hanging="360"/>
      </w:pPr>
    </w:lvl>
    <w:lvl w:ilvl="8" w:tplc="BA5C1092">
      <w:start w:val="1"/>
      <w:numFmt w:val="decimal"/>
      <w:lvlText w:val="%9."/>
      <w:lvlJc w:val="left"/>
      <w:pPr>
        <w:tabs>
          <w:tab w:val="num" w:pos="6480"/>
        </w:tabs>
        <w:ind w:left="6480" w:hanging="360"/>
      </w:pPr>
    </w:lvl>
  </w:abstractNum>
  <w:abstractNum w:abstractNumId="30">
    <w:nsid w:val="5A5A6A73"/>
    <w:multiLevelType w:val="multilevel"/>
    <w:tmpl w:val="26E4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2277A9"/>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4841D3"/>
    <w:multiLevelType w:val="hybridMultilevel"/>
    <w:tmpl w:val="FA683186"/>
    <w:lvl w:ilvl="0" w:tplc="1756BD5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659270EB"/>
    <w:multiLevelType w:val="hybridMultilevel"/>
    <w:tmpl w:val="6B96B57A"/>
    <w:lvl w:ilvl="0" w:tplc="7C507ECC">
      <w:start w:val="1"/>
      <w:numFmt w:val="decimal"/>
      <w:lvlText w:val="7.1.5.%1"/>
      <w:lvlJc w:val="left"/>
      <w:pPr>
        <w:tabs>
          <w:tab w:val="num" w:pos="1134"/>
        </w:tabs>
        <w:ind w:left="0" w:firstLine="0"/>
      </w:pPr>
    </w:lvl>
    <w:lvl w:ilvl="1" w:tplc="D8921BC6">
      <w:start w:val="1"/>
      <w:numFmt w:val="decimal"/>
      <w:lvlText w:val="%2."/>
      <w:lvlJc w:val="left"/>
      <w:pPr>
        <w:tabs>
          <w:tab w:val="num" w:pos="1440"/>
        </w:tabs>
        <w:ind w:left="1440" w:hanging="360"/>
      </w:pPr>
    </w:lvl>
    <w:lvl w:ilvl="2" w:tplc="E4DECFA0">
      <w:start w:val="1"/>
      <w:numFmt w:val="decimal"/>
      <w:lvlText w:val="%3."/>
      <w:lvlJc w:val="left"/>
      <w:pPr>
        <w:tabs>
          <w:tab w:val="num" w:pos="2160"/>
        </w:tabs>
        <w:ind w:left="2160" w:hanging="360"/>
      </w:pPr>
    </w:lvl>
    <w:lvl w:ilvl="3" w:tplc="E84E8C7C">
      <w:start w:val="1"/>
      <w:numFmt w:val="decimal"/>
      <w:lvlText w:val="%4."/>
      <w:lvlJc w:val="left"/>
      <w:pPr>
        <w:tabs>
          <w:tab w:val="num" w:pos="2880"/>
        </w:tabs>
        <w:ind w:left="2880" w:hanging="360"/>
      </w:pPr>
    </w:lvl>
    <w:lvl w:ilvl="4" w:tplc="12024A6C">
      <w:start w:val="1"/>
      <w:numFmt w:val="decimal"/>
      <w:lvlText w:val="%5."/>
      <w:lvlJc w:val="left"/>
      <w:pPr>
        <w:tabs>
          <w:tab w:val="num" w:pos="3600"/>
        </w:tabs>
        <w:ind w:left="3600" w:hanging="360"/>
      </w:pPr>
    </w:lvl>
    <w:lvl w:ilvl="5" w:tplc="98E864B0">
      <w:start w:val="1"/>
      <w:numFmt w:val="decimal"/>
      <w:lvlText w:val="%6."/>
      <w:lvlJc w:val="left"/>
      <w:pPr>
        <w:tabs>
          <w:tab w:val="num" w:pos="4320"/>
        </w:tabs>
        <w:ind w:left="4320" w:hanging="360"/>
      </w:pPr>
    </w:lvl>
    <w:lvl w:ilvl="6" w:tplc="3F82B194">
      <w:start w:val="1"/>
      <w:numFmt w:val="decimal"/>
      <w:lvlText w:val="%7."/>
      <w:lvlJc w:val="left"/>
      <w:pPr>
        <w:tabs>
          <w:tab w:val="num" w:pos="5040"/>
        </w:tabs>
        <w:ind w:left="5040" w:hanging="360"/>
      </w:pPr>
    </w:lvl>
    <w:lvl w:ilvl="7" w:tplc="02A60B9A">
      <w:start w:val="1"/>
      <w:numFmt w:val="decimal"/>
      <w:lvlText w:val="%8."/>
      <w:lvlJc w:val="left"/>
      <w:pPr>
        <w:tabs>
          <w:tab w:val="num" w:pos="5760"/>
        </w:tabs>
        <w:ind w:left="5760" w:hanging="360"/>
      </w:pPr>
    </w:lvl>
    <w:lvl w:ilvl="8" w:tplc="875A1B5E">
      <w:start w:val="1"/>
      <w:numFmt w:val="decimal"/>
      <w:lvlText w:val="%9."/>
      <w:lvlJc w:val="left"/>
      <w:pPr>
        <w:tabs>
          <w:tab w:val="num" w:pos="6480"/>
        </w:tabs>
        <w:ind w:left="6480" w:hanging="360"/>
      </w:pPr>
    </w:lvl>
  </w:abstractNum>
  <w:abstractNum w:abstractNumId="34">
    <w:nsid w:val="67AB57BC"/>
    <w:multiLevelType w:val="multilevel"/>
    <w:tmpl w:val="13C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EE7306"/>
    <w:multiLevelType w:val="hybridMultilevel"/>
    <w:tmpl w:val="03E6EA88"/>
    <w:lvl w:ilvl="0" w:tplc="7742B15A">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6">
    <w:nsid w:val="6B185818"/>
    <w:multiLevelType w:val="multilevel"/>
    <w:tmpl w:val="A15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F436D"/>
    <w:multiLevelType w:val="multilevel"/>
    <w:tmpl w:val="DE6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C36625"/>
    <w:multiLevelType w:val="multilevel"/>
    <w:tmpl w:val="D03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A940C0"/>
    <w:multiLevelType w:val="hybridMultilevel"/>
    <w:tmpl w:val="857EA3EC"/>
    <w:lvl w:ilvl="0" w:tplc="35103418">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0">
    <w:nsid w:val="717C65FF"/>
    <w:multiLevelType w:val="hybridMultilevel"/>
    <w:tmpl w:val="7FB60422"/>
    <w:lvl w:ilvl="0" w:tplc="DA1A9AE2">
      <w:start w:val="1"/>
      <w:numFmt w:val="decimal"/>
      <w:lvlText w:val="%1)"/>
      <w:lvlJc w:val="left"/>
      <w:pPr>
        <w:tabs>
          <w:tab w:val="num" w:pos="360"/>
        </w:tabs>
        <w:ind w:left="360" w:hanging="360"/>
      </w:pPr>
    </w:lvl>
    <w:lvl w:ilvl="1" w:tplc="0A0E2164">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752B4771"/>
    <w:multiLevelType w:val="singleLevel"/>
    <w:tmpl w:val="10643888"/>
    <w:lvl w:ilvl="0">
      <w:start w:val="1"/>
      <w:numFmt w:val="bullet"/>
      <w:lvlText w:val=""/>
      <w:lvlJc w:val="left"/>
      <w:pPr>
        <w:tabs>
          <w:tab w:val="num" w:pos="1069"/>
        </w:tabs>
        <w:ind w:left="992" w:hanging="283"/>
      </w:pPr>
      <w:rPr>
        <w:rFonts w:ascii="Symbol" w:hAnsi="Symbol" w:hint="default"/>
      </w:rPr>
    </w:lvl>
  </w:abstractNum>
  <w:abstractNum w:abstractNumId="42">
    <w:nsid w:val="761319CA"/>
    <w:multiLevelType w:val="multilevel"/>
    <w:tmpl w:val="2B5E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37763A"/>
    <w:multiLevelType w:val="multilevel"/>
    <w:tmpl w:val="CD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31040E"/>
    <w:multiLevelType w:val="multilevel"/>
    <w:tmpl w:val="77D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F202BF"/>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35"/>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45"/>
  </w:num>
  <w:num w:numId="20">
    <w:abstractNumId w:val="18"/>
  </w:num>
  <w:num w:numId="21">
    <w:abstractNumId w:val="17"/>
  </w:num>
  <w:num w:numId="22">
    <w:abstractNumId w:val="10"/>
  </w:num>
  <w:num w:numId="23">
    <w:abstractNumId w:val="15"/>
  </w:num>
  <w:num w:numId="24">
    <w:abstractNumId w:val="21"/>
  </w:num>
  <w:num w:numId="25">
    <w:abstractNumId w:val="25"/>
  </w:num>
  <w:num w:numId="26">
    <w:abstractNumId w:val="2"/>
  </w:num>
  <w:num w:numId="27">
    <w:abstractNumId w:val="8"/>
  </w:num>
  <w:num w:numId="28">
    <w:abstractNumId w:val="20"/>
  </w:num>
  <w:num w:numId="29">
    <w:abstractNumId w:val="37"/>
  </w:num>
  <w:num w:numId="30">
    <w:abstractNumId w:val="14"/>
  </w:num>
  <w:num w:numId="31">
    <w:abstractNumId w:val="44"/>
  </w:num>
  <w:num w:numId="32">
    <w:abstractNumId w:val="1"/>
  </w:num>
  <w:num w:numId="33">
    <w:abstractNumId w:val="9"/>
  </w:num>
  <w:num w:numId="34">
    <w:abstractNumId w:val="5"/>
  </w:num>
  <w:num w:numId="35">
    <w:abstractNumId w:val="42"/>
  </w:num>
  <w:num w:numId="36">
    <w:abstractNumId w:val="38"/>
  </w:num>
  <w:num w:numId="37">
    <w:abstractNumId w:val="16"/>
  </w:num>
  <w:num w:numId="38">
    <w:abstractNumId w:val="36"/>
  </w:num>
  <w:num w:numId="39">
    <w:abstractNumId w:val="0"/>
  </w:num>
  <w:num w:numId="40">
    <w:abstractNumId w:val="11"/>
  </w:num>
  <w:num w:numId="41">
    <w:abstractNumId w:val="3"/>
  </w:num>
  <w:num w:numId="42">
    <w:abstractNumId w:val="34"/>
  </w:num>
  <w:num w:numId="43">
    <w:abstractNumId w:val="22"/>
  </w:num>
  <w:num w:numId="44">
    <w:abstractNumId w:val="28"/>
  </w:num>
  <w:num w:numId="45">
    <w:abstractNumId w:val="30"/>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89"/>
    <w:rsid w:val="00023DA8"/>
    <w:rsid w:val="0005754A"/>
    <w:rsid w:val="00090508"/>
    <w:rsid w:val="000D4FBE"/>
    <w:rsid w:val="00106414"/>
    <w:rsid w:val="0011225E"/>
    <w:rsid w:val="001308A6"/>
    <w:rsid w:val="00134222"/>
    <w:rsid w:val="001570A8"/>
    <w:rsid w:val="001D5DF1"/>
    <w:rsid w:val="001E148D"/>
    <w:rsid w:val="0021259C"/>
    <w:rsid w:val="00212C6B"/>
    <w:rsid w:val="00221139"/>
    <w:rsid w:val="002434F3"/>
    <w:rsid w:val="00246A20"/>
    <w:rsid w:val="002E00AC"/>
    <w:rsid w:val="00362309"/>
    <w:rsid w:val="003A2CCA"/>
    <w:rsid w:val="003C1E81"/>
    <w:rsid w:val="0040121B"/>
    <w:rsid w:val="004035F5"/>
    <w:rsid w:val="004D5027"/>
    <w:rsid w:val="004D6669"/>
    <w:rsid w:val="004D76C8"/>
    <w:rsid w:val="005132E3"/>
    <w:rsid w:val="00551EDB"/>
    <w:rsid w:val="00556AE4"/>
    <w:rsid w:val="005D458B"/>
    <w:rsid w:val="00640324"/>
    <w:rsid w:val="006907A3"/>
    <w:rsid w:val="006E6C31"/>
    <w:rsid w:val="00707E6F"/>
    <w:rsid w:val="00721A0C"/>
    <w:rsid w:val="00744C27"/>
    <w:rsid w:val="007477B7"/>
    <w:rsid w:val="00786AC7"/>
    <w:rsid w:val="007B6FBF"/>
    <w:rsid w:val="00801DAA"/>
    <w:rsid w:val="00826A04"/>
    <w:rsid w:val="008B4E39"/>
    <w:rsid w:val="009127FA"/>
    <w:rsid w:val="00985F7D"/>
    <w:rsid w:val="00995056"/>
    <w:rsid w:val="009E7037"/>
    <w:rsid w:val="009F0A01"/>
    <w:rsid w:val="00A964A9"/>
    <w:rsid w:val="00AB7A89"/>
    <w:rsid w:val="00AE3F43"/>
    <w:rsid w:val="00AE44AA"/>
    <w:rsid w:val="00AF4DC4"/>
    <w:rsid w:val="00B02EF5"/>
    <w:rsid w:val="00B34A18"/>
    <w:rsid w:val="00BC3DA9"/>
    <w:rsid w:val="00C066A8"/>
    <w:rsid w:val="00C37D3F"/>
    <w:rsid w:val="00C42B88"/>
    <w:rsid w:val="00C45AC8"/>
    <w:rsid w:val="00D11189"/>
    <w:rsid w:val="00D17433"/>
    <w:rsid w:val="00D214AB"/>
    <w:rsid w:val="00D551F8"/>
    <w:rsid w:val="00D854DF"/>
    <w:rsid w:val="00D949A0"/>
    <w:rsid w:val="00DB22C7"/>
    <w:rsid w:val="00DC0635"/>
    <w:rsid w:val="00DD6E2A"/>
    <w:rsid w:val="00DE0114"/>
    <w:rsid w:val="00E00228"/>
    <w:rsid w:val="00E13A18"/>
    <w:rsid w:val="00E34DFC"/>
    <w:rsid w:val="00E35636"/>
    <w:rsid w:val="00E40CF9"/>
    <w:rsid w:val="00E51B40"/>
    <w:rsid w:val="00E730CF"/>
    <w:rsid w:val="00E750F7"/>
    <w:rsid w:val="00ED0330"/>
    <w:rsid w:val="00EE499A"/>
    <w:rsid w:val="00F071FA"/>
    <w:rsid w:val="00F95873"/>
    <w:rsid w:val="00FC2C30"/>
    <w:rsid w:val="00FF1D0D"/>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AF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C8"/>
    <w:rPr>
      <w:rFonts w:ascii="Times New Roman" w:hAnsi="Times New Roman"/>
      <w:sz w:val="28"/>
    </w:rPr>
  </w:style>
  <w:style w:type="paragraph" w:styleId="Heading4">
    <w:name w:val="heading 4"/>
    <w:basedOn w:val="Normal"/>
    <w:next w:val="Normal"/>
    <w:link w:val="Heading4Char"/>
    <w:uiPriority w:val="9"/>
    <w:semiHidden/>
    <w:unhideWhenUsed/>
    <w:qFormat/>
    <w:rsid w:val="00707E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40"/>
    <w:pPr>
      <w:spacing w:before="100" w:beforeAutospacing="1" w:after="100" w:afterAutospacing="1"/>
    </w:pPr>
    <w:rPr>
      <w:rFonts w:cs="Times New Roman"/>
    </w:rPr>
  </w:style>
  <w:style w:type="paragraph" w:styleId="Header">
    <w:name w:val="header"/>
    <w:basedOn w:val="Normal"/>
    <w:link w:val="HeaderChar"/>
    <w:rsid w:val="00556AE4"/>
    <w:pPr>
      <w:tabs>
        <w:tab w:val="center" w:pos="4153"/>
        <w:tab w:val="right" w:pos="8306"/>
      </w:tabs>
    </w:pPr>
    <w:rPr>
      <w:rFonts w:eastAsia="Times New Roman" w:cs="Times New Roman"/>
      <w:sz w:val="20"/>
      <w:szCs w:val="28"/>
      <w:lang w:val="ru-RU" w:eastAsia="ru-RU"/>
    </w:rPr>
  </w:style>
  <w:style w:type="character" w:customStyle="1" w:styleId="HeaderChar">
    <w:name w:val="Header Char"/>
    <w:basedOn w:val="DefaultParagraphFont"/>
    <w:link w:val="Header"/>
    <w:rsid w:val="00556AE4"/>
    <w:rPr>
      <w:rFonts w:ascii="Times New Roman" w:eastAsia="Times New Roman" w:hAnsi="Times New Roman" w:cs="Times New Roman"/>
      <w:sz w:val="20"/>
      <w:szCs w:val="28"/>
      <w:lang w:val="ru-RU" w:eastAsia="ru-RU"/>
    </w:rPr>
  </w:style>
  <w:style w:type="paragraph" w:styleId="Caption">
    <w:name w:val="caption"/>
    <w:basedOn w:val="Normal"/>
    <w:next w:val="Normal"/>
    <w:qFormat/>
    <w:rsid w:val="00707E6F"/>
    <w:pPr>
      <w:ind w:left="1260"/>
    </w:pPr>
    <w:rPr>
      <w:rFonts w:eastAsia="Times New Roman" w:cs="Times New Roman"/>
      <w:bCs/>
      <w:szCs w:val="28"/>
      <w:lang w:val="ru-RU" w:eastAsia="ru-RU"/>
    </w:rPr>
  </w:style>
  <w:style w:type="paragraph" w:customStyle="1" w:styleId="41">
    <w:name w:val="Стиль Заголовок 4 + Черный1"/>
    <w:basedOn w:val="Heading4"/>
    <w:rsid w:val="00707E6F"/>
    <w:pPr>
      <w:keepLines w:val="0"/>
      <w:spacing w:before="120" w:after="120"/>
      <w:jc w:val="center"/>
    </w:pPr>
    <w:rPr>
      <w:rFonts w:ascii="Arial Black" w:eastAsia="Times New Roman" w:hAnsi="Arial Black" w:cs="Times New Roman"/>
      <w:i w:val="0"/>
      <w:iCs w:val="0"/>
      <w:color w:val="000000"/>
      <w:sz w:val="32"/>
      <w:szCs w:val="28"/>
      <w:lang w:val="ru-RU" w:eastAsia="ru-RU"/>
    </w:rPr>
  </w:style>
  <w:style w:type="paragraph" w:customStyle="1" w:styleId="a">
    <w:name w:val="Стиль Название объекта + По правому краю"/>
    <w:basedOn w:val="Caption"/>
    <w:autoRedefine/>
    <w:rsid w:val="00707E6F"/>
    <w:pPr>
      <w:keepNext/>
      <w:tabs>
        <w:tab w:val="left" w:pos="1134"/>
        <w:tab w:val="right" w:pos="6012"/>
      </w:tabs>
      <w:spacing w:line="300" w:lineRule="exact"/>
      <w:ind w:right="585" w:firstLine="720"/>
      <w:jc w:val="right"/>
    </w:pPr>
    <w:rPr>
      <w:bCs w:val="0"/>
      <w:szCs w:val="20"/>
    </w:rPr>
  </w:style>
  <w:style w:type="character" w:customStyle="1" w:styleId="Heading4Char">
    <w:name w:val="Heading 4 Char"/>
    <w:basedOn w:val="DefaultParagraphFont"/>
    <w:link w:val="Heading4"/>
    <w:uiPriority w:val="9"/>
    <w:semiHidden/>
    <w:rsid w:val="00707E6F"/>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8B4E39"/>
    <w:pPr>
      <w:tabs>
        <w:tab w:val="left" w:pos="1080"/>
      </w:tabs>
      <w:ind w:right="-5"/>
      <w:jc w:val="both"/>
    </w:pPr>
    <w:rPr>
      <w:rFonts w:eastAsia="Times New Roman" w:cs="Times New Roman"/>
      <w:szCs w:val="28"/>
      <w:lang w:val="ru-RU" w:eastAsia="ru-RU"/>
    </w:rPr>
  </w:style>
  <w:style w:type="character" w:customStyle="1" w:styleId="BodyTextChar">
    <w:name w:val="Body Text Char"/>
    <w:basedOn w:val="DefaultParagraphFont"/>
    <w:link w:val="BodyText"/>
    <w:rsid w:val="008B4E39"/>
    <w:rPr>
      <w:rFonts w:ascii="Times New Roman" w:eastAsia="Times New Roman" w:hAnsi="Times New Roman" w:cs="Times New Roman"/>
      <w:sz w:val="28"/>
      <w:szCs w:val="28"/>
      <w:lang w:val="ru-RU" w:eastAsia="ru-RU"/>
    </w:rPr>
  </w:style>
  <w:style w:type="table" w:styleId="TableGrid">
    <w:name w:val="Table Grid"/>
    <w:basedOn w:val="TableNormal"/>
    <w:rsid w:val="00FC2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70A8"/>
    <w:pPr>
      <w:ind w:left="720"/>
      <w:contextualSpacing/>
    </w:pPr>
  </w:style>
  <w:style w:type="paragraph" w:styleId="BodyTextIndent">
    <w:name w:val="Body Text Indent"/>
    <w:basedOn w:val="Normal"/>
    <w:link w:val="BodyTextIndentChar"/>
    <w:uiPriority w:val="99"/>
    <w:semiHidden/>
    <w:unhideWhenUsed/>
    <w:rsid w:val="00D11189"/>
    <w:pPr>
      <w:spacing w:after="120"/>
      <w:ind w:left="360"/>
    </w:pPr>
  </w:style>
  <w:style w:type="character" w:customStyle="1" w:styleId="BodyTextIndentChar">
    <w:name w:val="Body Text Indent Char"/>
    <w:basedOn w:val="DefaultParagraphFont"/>
    <w:link w:val="BodyTextIndent"/>
    <w:uiPriority w:val="99"/>
    <w:semiHidden/>
    <w:rsid w:val="00D11189"/>
    <w:rPr>
      <w:rFonts w:ascii="Times New Roman" w:hAnsi="Times New Roman"/>
      <w:sz w:val="28"/>
    </w:rPr>
  </w:style>
  <w:style w:type="character" w:styleId="Strong">
    <w:name w:val="Strong"/>
    <w:basedOn w:val="DefaultParagraphFont"/>
    <w:uiPriority w:val="22"/>
    <w:qFormat/>
    <w:rsid w:val="00212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0413">
      <w:bodyDiv w:val="1"/>
      <w:marLeft w:val="0"/>
      <w:marRight w:val="0"/>
      <w:marTop w:val="0"/>
      <w:marBottom w:val="0"/>
      <w:divBdr>
        <w:top w:val="none" w:sz="0" w:space="0" w:color="auto"/>
        <w:left w:val="none" w:sz="0" w:space="0" w:color="auto"/>
        <w:bottom w:val="none" w:sz="0" w:space="0" w:color="auto"/>
        <w:right w:val="none" w:sz="0" w:space="0" w:color="auto"/>
      </w:divBdr>
    </w:div>
    <w:div w:id="194970691">
      <w:bodyDiv w:val="1"/>
      <w:marLeft w:val="0"/>
      <w:marRight w:val="0"/>
      <w:marTop w:val="0"/>
      <w:marBottom w:val="0"/>
      <w:divBdr>
        <w:top w:val="none" w:sz="0" w:space="0" w:color="auto"/>
        <w:left w:val="none" w:sz="0" w:space="0" w:color="auto"/>
        <w:bottom w:val="none" w:sz="0" w:space="0" w:color="auto"/>
        <w:right w:val="none" w:sz="0" w:space="0" w:color="auto"/>
      </w:divBdr>
    </w:div>
    <w:div w:id="210240004">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960914311">
      <w:bodyDiv w:val="1"/>
      <w:marLeft w:val="0"/>
      <w:marRight w:val="0"/>
      <w:marTop w:val="0"/>
      <w:marBottom w:val="0"/>
      <w:divBdr>
        <w:top w:val="none" w:sz="0" w:space="0" w:color="auto"/>
        <w:left w:val="none" w:sz="0" w:space="0" w:color="auto"/>
        <w:bottom w:val="none" w:sz="0" w:space="0" w:color="auto"/>
        <w:right w:val="none" w:sz="0" w:space="0" w:color="auto"/>
      </w:divBdr>
    </w:div>
    <w:div w:id="1108156593">
      <w:bodyDiv w:val="1"/>
      <w:marLeft w:val="0"/>
      <w:marRight w:val="0"/>
      <w:marTop w:val="0"/>
      <w:marBottom w:val="0"/>
      <w:divBdr>
        <w:top w:val="none" w:sz="0" w:space="0" w:color="auto"/>
        <w:left w:val="none" w:sz="0" w:space="0" w:color="auto"/>
        <w:bottom w:val="none" w:sz="0" w:space="0" w:color="auto"/>
        <w:right w:val="none" w:sz="0" w:space="0" w:color="auto"/>
      </w:divBdr>
    </w:div>
    <w:div w:id="1196383646">
      <w:bodyDiv w:val="1"/>
      <w:marLeft w:val="0"/>
      <w:marRight w:val="0"/>
      <w:marTop w:val="0"/>
      <w:marBottom w:val="0"/>
      <w:divBdr>
        <w:top w:val="none" w:sz="0" w:space="0" w:color="auto"/>
        <w:left w:val="none" w:sz="0" w:space="0" w:color="auto"/>
        <w:bottom w:val="none" w:sz="0" w:space="0" w:color="auto"/>
        <w:right w:val="none" w:sz="0" w:space="0" w:color="auto"/>
      </w:divBdr>
    </w:div>
    <w:div w:id="1427917229">
      <w:bodyDiv w:val="1"/>
      <w:marLeft w:val="0"/>
      <w:marRight w:val="0"/>
      <w:marTop w:val="0"/>
      <w:marBottom w:val="0"/>
      <w:divBdr>
        <w:top w:val="none" w:sz="0" w:space="0" w:color="auto"/>
        <w:left w:val="none" w:sz="0" w:space="0" w:color="auto"/>
        <w:bottom w:val="none" w:sz="0" w:space="0" w:color="auto"/>
        <w:right w:val="none" w:sz="0" w:space="0" w:color="auto"/>
      </w:divBdr>
    </w:div>
    <w:div w:id="1527018491">
      <w:bodyDiv w:val="1"/>
      <w:marLeft w:val="0"/>
      <w:marRight w:val="0"/>
      <w:marTop w:val="0"/>
      <w:marBottom w:val="0"/>
      <w:divBdr>
        <w:top w:val="none" w:sz="0" w:space="0" w:color="auto"/>
        <w:left w:val="none" w:sz="0" w:space="0" w:color="auto"/>
        <w:bottom w:val="none" w:sz="0" w:space="0" w:color="auto"/>
        <w:right w:val="none" w:sz="0" w:space="0" w:color="auto"/>
      </w:divBdr>
    </w:div>
    <w:div w:id="1530993782">
      <w:bodyDiv w:val="1"/>
      <w:marLeft w:val="0"/>
      <w:marRight w:val="0"/>
      <w:marTop w:val="0"/>
      <w:marBottom w:val="0"/>
      <w:divBdr>
        <w:top w:val="none" w:sz="0" w:space="0" w:color="auto"/>
        <w:left w:val="none" w:sz="0" w:space="0" w:color="auto"/>
        <w:bottom w:val="none" w:sz="0" w:space="0" w:color="auto"/>
        <w:right w:val="none" w:sz="0" w:space="0" w:color="auto"/>
      </w:divBdr>
    </w:div>
    <w:div w:id="1643345579">
      <w:bodyDiv w:val="1"/>
      <w:marLeft w:val="0"/>
      <w:marRight w:val="0"/>
      <w:marTop w:val="0"/>
      <w:marBottom w:val="0"/>
      <w:divBdr>
        <w:top w:val="none" w:sz="0" w:space="0" w:color="auto"/>
        <w:left w:val="none" w:sz="0" w:space="0" w:color="auto"/>
        <w:bottom w:val="none" w:sz="0" w:space="0" w:color="auto"/>
        <w:right w:val="none" w:sz="0" w:space="0" w:color="auto"/>
      </w:divBdr>
    </w:div>
    <w:div w:id="1715084672">
      <w:bodyDiv w:val="1"/>
      <w:marLeft w:val="0"/>
      <w:marRight w:val="0"/>
      <w:marTop w:val="0"/>
      <w:marBottom w:val="0"/>
      <w:divBdr>
        <w:top w:val="none" w:sz="0" w:space="0" w:color="auto"/>
        <w:left w:val="none" w:sz="0" w:space="0" w:color="auto"/>
        <w:bottom w:val="none" w:sz="0" w:space="0" w:color="auto"/>
        <w:right w:val="none" w:sz="0" w:space="0" w:color="auto"/>
      </w:divBdr>
    </w:div>
    <w:div w:id="2004550996">
      <w:bodyDiv w:val="1"/>
      <w:marLeft w:val="0"/>
      <w:marRight w:val="0"/>
      <w:marTop w:val="0"/>
      <w:marBottom w:val="0"/>
      <w:divBdr>
        <w:top w:val="none" w:sz="0" w:space="0" w:color="auto"/>
        <w:left w:val="none" w:sz="0" w:space="0" w:color="auto"/>
        <w:bottom w:val="none" w:sz="0" w:space="0" w:color="auto"/>
        <w:right w:val="none" w:sz="0" w:space="0" w:color="auto"/>
      </w:divBdr>
    </w:div>
    <w:div w:id="2014912178">
      <w:bodyDiv w:val="1"/>
      <w:marLeft w:val="0"/>
      <w:marRight w:val="0"/>
      <w:marTop w:val="0"/>
      <w:marBottom w:val="0"/>
      <w:divBdr>
        <w:top w:val="none" w:sz="0" w:space="0" w:color="auto"/>
        <w:left w:val="none" w:sz="0" w:space="0" w:color="auto"/>
        <w:bottom w:val="none" w:sz="0" w:space="0" w:color="auto"/>
        <w:right w:val="none" w:sz="0" w:space="0" w:color="auto"/>
      </w:divBdr>
    </w:div>
    <w:div w:id="2089881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degtyarev/Development/bsuir/3_1/PPO/K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41F98-8BD1-7E4F-806F-E42CC7A0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KR2.dotx</Template>
  <TotalTime>31</TotalTime>
  <Pages>8</Pages>
  <Words>1740</Words>
  <Characters>9922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4</cp:revision>
  <dcterms:created xsi:type="dcterms:W3CDTF">2016-01-02T17:36:00Z</dcterms:created>
  <dcterms:modified xsi:type="dcterms:W3CDTF">2016-01-03T14:26:00Z</dcterms:modified>
</cp:coreProperties>
</file>