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007398" w14:textId="77777777" w:rsidR="00E51B40" w:rsidRPr="00623DC1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2E5F85CE" w14:textId="77777777" w:rsidR="00E51B40" w:rsidRPr="00623DC1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219D05C8" w14:textId="77777777" w:rsidR="00E51B40" w:rsidRPr="00623DC1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623DC1">
        <w:rPr>
          <w:rFonts w:cs="Times New Roman"/>
          <w:color w:val="000000"/>
          <w:szCs w:val="28"/>
          <w:lang w:val="ru-RU"/>
        </w:rPr>
        <w:t>информатики</w:t>
      </w:r>
    </w:p>
    <w:p w14:paraId="1FF38A3F" w14:textId="77777777" w:rsidR="00E51B40" w:rsidRPr="00623DC1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5D0B5C64" w14:textId="77777777" w:rsidR="00E51B40" w:rsidRPr="00623DC1" w:rsidRDefault="00E51B40" w:rsidP="00E51B40">
      <w:pPr>
        <w:ind w:right="-187" w:firstLine="720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623DC1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17E44970" w14:textId="77777777" w:rsidR="00E51B40" w:rsidRPr="00623DC1" w:rsidRDefault="00E51B40" w:rsidP="00E51B40">
      <w:pPr>
        <w:ind w:right="-187" w:firstLine="720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623DC1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2BE210C0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  <w:r w:rsidRPr="00623DC1">
        <w:rPr>
          <w:rFonts w:eastAsia="Times New Roman" w:cs="Times New Roman"/>
          <w:lang w:val="ru-RU"/>
        </w:rPr>
        <w:br/>
      </w:r>
    </w:p>
    <w:p w14:paraId="1AA95F08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EAF821B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E1F3B98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F3E24BC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E143D6D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98565A0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D987B98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DCA7991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BA6998D" w14:textId="77777777" w:rsidR="00E51B40" w:rsidRPr="00623DC1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15D82F4" w14:textId="77777777" w:rsidR="00E51B40" w:rsidRPr="00623DC1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623DC1">
        <w:rPr>
          <w:lang w:val="ru-RU"/>
        </w:rPr>
        <w:t xml:space="preserve"> работа </w:t>
      </w:r>
      <w:r w:rsidR="005132E3" w:rsidRPr="00623DC1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623DC1">
        <w:rPr>
          <w:rFonts w:cs="Times New Roman"/>
          <w:color w:val="000000"/>
          <w:szCs w:val="28"/>
          <w:lang w:val="ru-RU"/>
        </w:rPr>
        <w:t>1</w:t>
      </w:r>
    </w:p>
    <w:p w14:paraId="7B757E1D" w14:textId="77777777" w:rsidR="00E51B40" w:rsidRPr="00623DC1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>по дисциплине «</w:t>
      </w:r>
      <w:r w:rsidR="00623DC1" w:rsidRPr="00623DC1">
        <w:rPr>
          <w:rFonts w:cs="Times New Roman"/>
          <w:color w:val="000000"/>
          <w:szCs w:val="28"/>
          <w:lang w:val="ru-RU"/>
        </w:rPr>
        <w:t>Методы численного анализа</w:t>
      </w:r>
      <w:r w:rsidRPr="00623DC1">
        <w:rPr>
          <w:rFonts w:cs="Times New Roman"/>
          <w:color w:val="000000"/>
          <w:szCs w:val="28"/>
          <w:lang w:val="ru-RU"/>
        </w:rPr>
        <w:t>»</w:t>
      </w:r>
    </w:p>
    <w:p w14:paraId="65741692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192C3F8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674CE45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A1A0A5B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40BFE01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B1C4801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7030776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A41FD14" w14:textId="77777777" w:rsidR="00E51B40" w:rsidRPr="00623DC1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096BF7C" w14:textId="77777777" w:rsidR="00E51B40" w:rsidRPr="00623DC1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623DC1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023CBC03" w14:textId="77777777" w:rsidR="00E51B40" w:rsidRPr="0078568A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78568A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78568A">
        <w:rPr>
          <w:rFonts w:cs="Times New Roman"/>
          <w:color w:val="000000"/>
          <w:szCs w:val="28"/>
          <w:lang w:val="ru-RU"/>
        </w:rPr>
        <w:t>393</w:t>
      </w:r>
      <w:r w:rsidR="0005754A" w:rsidRPr="0078568A">
        <w:rPr>
          <w:rFonts w:cs="Times New Roman"/>
          <w:color w:val="000000"/>
          <w:szCs w:val="28"/>
          <w:lang w:val="ru-RU"/>
        </w:rPr>
        <w:t>5</w:t>
      </w:r>
      <w:r w:rsidRPr="0078568A">
        <w:rPr>
          <w:rFonts w:cs="Times New Roman"/>
          <w:color w:val="000000"/>
          <w:szCs w:val="28"/>
          <w:lang w:val="ru-RU"/>
        </w:rPr>
        <w:t>5</w:t>
      </w:r>
      <w:r w:rsidR="0005754A" w:rsidRPr="0078568A">
        <w:rPr>
          <w:rFonts w:cs="Times New Roman"/>
          <w:color w:val="000000"/>
          <w:szCs w:val="28"/>
          <w:lang w:val="ru-RU"/>
        </w:rPr>
        <w:t>1</w:t>
      </w:r>
    </w:p>
    <w:p w14:paraId="6F0568E6" w14:textId="77777777" w:rsidR="00E51B40" w:rsidRPr="0078568A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78568A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78568A">
        <w:rPr>
          <w:rFonts w:cs="Times New Roman"/>
          <w:color w:val="000000"/>
          <w:szCs w:val="28"/>
          <w:lang w:val="ru-RU"/>
        </w:rPr>
        <w:t>902021</w:t>
      </w:r>
      <w:r w:rsidRPr="0078568A">
        <w:rPr>
          <w:rFonts w:cs="Times New Roman"/>
          <w:color w:val="000000"/>
          <w:szCs w:val="28"/>
          <w:lang w:val="ru-RU"/>
        </w:rPr>
        <w:t>-</w:t>
      </w:r>
      <w:r w:rsidR="006C1717" w:rsidRPr="0078568A">
        <w:rPr>
          <w:rFonts w:cs="Times New Roman"/>
          <w:color w:val="000000"/>
          <w:szCs w:val="28"/>
          <w:lang w:val="ru-RU"/>
        </w:rPr>
        <w:t>26</w:t>
      </w:r>
    </w:p>
    <w:p w14:paraId="3D962709" w14:textId="77777777" w:rsidR="00E51B40" w:rsidRPr="0078568A" w:rsidRDefault="00E51B40" w:rsidP="00E51B40">
      <w:pPr>
        <w:spacing w:after="240"/>
        <w:rPr>
          <w:rFonts w:eastAsia="Times New Roman" w:cs="Times New Roman"/>
          <w:lang w:val="ru-RU"/>
        </w:rPr>
      </w:pPr>
      <w:r w:rsidRPr="0078568A">
        <w:rPr>
          <w:rFonts w:eastAsia="Times New Roman" w:cs="Times New Roman"/>
          <w:lang w:val="ru-RU"/>
        </w:rPr>
        <w:br/>
      </w:r>
      <w:r w:rsidRPr="0078568A">
        <w:rPr>
          <w:rFonts w:eastAsia="Times New Roman" w:cs="Times New Roman"/>
          <w:lang w:val="ru-RU"/>
        </w:rPr>
        <w:br/>
      </w:r>
      <w:r w:rsidRPr="0078568A">
        <w:rPr>
          <w:rFonts w:eastAsia="Times New Roman" w:cs="Times New Roman"/>
          <w:lang w:val="ru-RU"/>
        </w:rPr>
        <w:br/>
      </w:r>
    </w:p>
    <w:p w14:paraId="446448D4" w14:textId="77777777" w:rsidR="00623DC1" w:rsidRPr="0078568A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78568A">
        <w:rPr>
          <w:rFonts w:cs="Times New Roman"/>
          <w:color w:val="000000"/>
          <w:szCs w:val="28"/>
          <w:lang w:val="ru-RU"/>
        </w:rPr>
        <w:t>Минск 201</w:t>
      </w:r>
      <w:r w:rsidR="00623DC1" w:rsidRPr="0078568A">
        <w:rPr>
          <w:rFonts w:cs="Times New Roman"/>
          <w:color w:val="000000"/>
          <w:szCs w:val="28"/>
          <w:lang w:val="ru-RU"/>
        </w:rPr>
        <w:t>7</w:t>
      </w:r>
    </w:p>
    <w:p w14:paraId="564ACE92" w14:textId="77777777" w:rsidR="00623DC1" w:rsidRPr="0078568A" w:rsidRDefault="00623DC1">
      <w:pPr>
        <w:rPr>
          <w:rFonts w:cs="Times New Roman"/>
          <w:color w:val="000000"/>
          <w:szCs w:val="28"/>
          <w:lang w:val="ru-RU"/>
        </w:rPr>
      </w:pPr>
      <w:r w:rsidRPr="0078568A">
        <w:rPr>
          <w:rFonts w:cs="Times New Roman"/>
          <w:color w:val="000000"/>
          <w:szCs w:val="28"/>
          <w:lang w:val="ru-RU"/>
        </w:rPr>
        <w:br w:type="page"/>
      </w:r>
    </w:p>
    <w:p w14:paraId="0EE3A3EA" w14:textId="77777777" w:rsidR="002055BE" w:rsidRDefault="002055BE" w:rsidP="002055BE">
      <w:pPr>
        <w:pStyle w:val="Heading3"/>
      </w:pPr>
      <w:r w:rsidRPr="001B272E">
        <w:lastRenderedPageBreak/>
        <w:t>ИПР №1</w:t>
      </w:r>
      <w:r w:rsidRPr="00A2340C">
        <w:t xml:space="preserve">. </w:t>
      </w:r>
      <w:r>
        <w:t>Решение краевых задач методом разностных аппроксимаций.</w:t>
      </w:r>
    </w:p>
    <w:p w14:paraId="4E13F890" w14:textId="77777777" w:rsidR="002055BE" w:rsidRPr="00EE3733" w:rsidRDefault="002055BE" w:rsidP="002055BE">
      <w:pPr>
        <w:pStyle w:val="Heading4"/>
        <w:rPr>
          <w:vertAlign w:val="superscript"/>
          <w:lang w:val="ru-RU"/>
        </w:rPr>
      </w:pPr>
      <w:r w:rsidRPr="002055BE">
        <w:rPr>
          <w:lang w:val="ru-RU"/>
        </w:rPr>
        <w:t xml:space="preserve">ЗАДАНИЕ.  Составить разностную схему и получить численное решение краевой задачи с точностью </w:t>
      </w:r>
      <w:r w:rsidRPr="00A228BF">
        <w:rPr>
          <w:lang w:val="ru-RU"/>
        </w:rPr>
        <w:t>10</w:t>
      </w:r>
      <w:r w:rsidRPr="00A228BF">
        <w:rPr>
          <w:vertAlign w:val="superscript"/>
          <w:lang w:val="ru-RU"/>
        </w:rPr>
        <w:t>-3</w:t>
      </w:r>
    </w:p>
    <w:p w14:paraId="293BD242" w14:textId="5DC1B5C7" w:rsidR="00A228BF" w:rsidRPr="00EE3733" w:rsidRDefault="00286F17" w:rsidP="00A228BF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>=-1,  -1≤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≤1</m:t>
          </m:r>
        </m:oMath>
      </m:oMathPara>
    </w:p>
    <w:p w14:paraId="2D942EF6" w14:textId="77777777" w:rsidR="00F4351C" w:rsidRPr="00EE3733" w:rsidRDefault="00F4351C" w:rsidP="00A228BF">
      <w:pPr>
        <w:rPr>
          <w:rFonts w:eastAsiaTheme="minorEastAsia"/>
          <w:lang w:val="ru-RU"/>
        </w:rPr>
      </w:pPr>
    </w:p>
    <w:p w14:paraId="2F3B1FDD" w14:textId="74C4BCC9" w:rsidR="00A228BF" w:rsidRPr="00EE3733" w:rsidRDefault="00286F17" w:rsidP="00A228BF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>=-1,  -1≤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 xml:space="preserve">≤1,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26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⁡</m:t>
          </m:r>
          <m:r>
            <w:rPr>
              <w:rFonts w:ascii="Cambria Math" w:hAnsi="Cambria Math"/>
              <w:lang w:val="ru-RU"/>
            </w:rPr>
            <m:t>(26)</m:t>
          </m:r>
        </m:oMath>
      </m:oMathPara>
    </w:p>
    <w:p w14:paraId="3FEAF551" w14:textId="77777777" w:rsidR="00F4351C" w:rsidRPr="00EE3733" w:rsidRDefault="00F4351C" w:rsidP="00A228BF">
      <w:pPr>
        <w:rPr>
          <w:rFonts w:eastAsiaTheme="minorEastAsia"/>
          <w:lang w:val="ru-RU"/>
        </w:rPr>
      </w:pPr>
    </w:p>
    <w:p w14:paraId="585ED396" w14:textId="77777777" w:rsidR="00064334" w:rsidRDefault="00064334" w:rsidP="00A228BF">
      <w:pPr>
        <w:rPr>
          <w:rFonts w:eastAsiaTheme="minorEastAsia"/>
        </w:rPr>
      </w:pPr>
    </w:p>
    <w:p w14:paraId="240D6951" w14:textId="77777777" w:rsidR="003D706E" w:rsidRPr="00496720" w:rsidRDefault="003D706E">
      <w:pPr>
        <w:rPr>
          <w:rFonts w:eastAsia="Times New Roman" w:cs="Times New Roman"/>
          <w:bCs/>
          <w:lang w:eastAsia="ru-RU"/>
        </w:rPr>
      </w:pPr>
      <w:r w:rsidRPr="00496720">
        <w:rPr>
          <w:bCs/>
        </w:rPr>
        <w:br w:type="page"/>
      </w:r>
    </w:p>
    <w:p w14:paraId="318E111C" w14:textId="77777777" w:rsidR="003D706E" w:rsidRDefault="003D706E" w:rsidP="003D706E">
      <w:pPr>
        <w:pStyle w:val="Heading3"/>
      </w:pPr>
      <w:bookmarkStart w:id="0" w:name="_Toc266165428"/>
      <w:r w:rsidRPr="001B272E">
        <w:t xml:space="preserve">ИПР №2. </w:t>
      </w:r>
      <w:bookmarkEnd w:id="0"/>
      <w:r w:rsidRPr="009B6D44">
        <w:t>Решение задачи теплопроводности методом разностных аппроксимаций</w:t>
      </w:r>
    </w:p>
    <w:p w14:paraId="323319FE" w14:textId="77777777" w:rsidR="00391444" w:rsidRPr="00391444" w:rsidRDefault="00391444" w:rsidP="00391444">
      <w:pPr>
        <w:pStyle w:val="Heading4"/>
        <w:rPr>
          <w:b/>
          <w:lang w:val="ru-RU"/>
        </w:rPr>
      </w:pPr>
      <w:r w:rsidRPr="00391444">
        <w:rPr>
          <w:lang w:val="ru-RU"/>
        </w:rPr>
        <w:t xml:space="preserve">ЗАДАНИЕ НА РАБОТУ №2. Промоделировать нестационарные процессы </w:t>
      </w:r>
      <w:proofErr w:type="gramStart"/>
      <w:r w:rsidRPr="00391444">
        <w:rPr>
          <w:lang w:val="ru-RU"/>
        </w:rPr>
        <w:t>теплопроводности  в</w:t>
      </w:r>
      <w:proofErr w:type="gramEnd"/>
      <w:r w:rsidRPr="00391444">
        <w:rPr>
          <w:lang w:val="ru-RU"/>
        </w:rPr>
        <w:t xml:space="preserve"> зависимости от входных данных задачи - коэффициента теплопроводности </w:t>
      </w:r>
      <w:r w:rsidRPr="00192600">
        <w:rPr>
          <w:i w:val="0"/>
        </w:rPr>
        <w:t>k</w:t>
      </w:r>
      <w:r w:rsidRPr="00391444">
        <w:rPr>
          <w:i w:val="0"/>
          <w:lang w:val="ru-RU"/>
        </w:rPr>
        <w:t>(</w:t>
      </w:r>
      <w:r w:rsidRPr="00192600">
        <w:rPr>
          <w:i w:val="0"/>
        </w:rPr>
        <w:t>x</w:t>
      </w:r>
      <w:r w:rsidRPr="00391444">
        <w:rPr>
          <w:i w:val="0"/>
          <w:lang w:val="ru-RU"/>
        </w:rPr>
        <w:t>)</w:t>
      </w:r>
      <w:r w:rsidRPr="00391444">
        <w:rPr>
          <w:lang w:val="ru-RU"/>
        </w:rPr>
        <w:t xml:space="preserve"> и  начальной температуры </w:t>
      </w:r>
      <w:r w:rsidRPr="00192600">
        <w:rPr>
          <w:position w:val="-10"/>
        </w:rPr>
        <w:object w:dxaOrig="499" w:dyaOrig="320" w14:anchorId="6EA6C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6pt" o:ole="" fillcolor="window">
            <v:imagedata r:id="rId6" o:title=""/>
          </v:shape>
          <o:OLEObject Type="Embed" ProgID="Equation.3" ShapeID="_x0000_i1025" DrawAspect="Content" ObjectID="_1546555318" r:id="rId7"/>
        </w:object>
      </w:r>
      <w:r w:rsidRPr="00391444">
        <w:rPr>
          <w:lang w:val="ru-RU"/>
        </w:rPr>
        <w:t>:</w:t>
      </w:r>
    </w:p>
    <w:p w14:paraId="6D78EF4D" w14:textId="77777777" w:rsidR="00391444" w:rsidRDefault="00391444" w:rsidP="00391444">
      <w:r w:rsidRPr="0037146C">
        <w:rPr>
          <w:position w:val="-94"/>
        </w:rPr>
        <w:object w:dxaOrig="6460" w:dyaOrig="2000" w14:anchorId="0E29DC93">
          <v:shape id="_x0000_i1026" type="#_x0000_t75" style="width:323pt;height:100pt" o:ole="" fillcolor="window">
            <v:imagedata r:id="rId8" o:title=""/>
          </v:shape>
          <o:OLEObject Type="Embed" ProgID="Equation.DSMT4" ShapeID="_x0000_i1026" DrawAspect="Content" ObjectID="_1546555319" r:id="rId9"/>
        </w:object>
      </w:r>
    </w:p>
    <w:p w14:paraId="5381487E" w14:textId="77777777" w:rsidR="00391444" w:rsidRPr="00391444" w:rsidRDefault="00391444" w:rsidP="00391444">
      <w:pPr>
        <w:rPr>
          <w:lang w:val="ru-RU" w:eastAsia="ru-RU"/>
        </w:rPr>
      </w:pPr>
    </w:p>
    <w:p w14:paraId="21C6FCCA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b/>
          <w:lang w:val="ru-RU"/>
        </w:rPr>
        <w:t xml:space="preserve">Отчет </w:t>
      </w:r>
      <w:proofErr w:type="gramStart"/>
      <w:r w:rsidRPr="003D706E">
        <w:rPr>
          <w:lang w:val="ru-RU"/>
        </w:rPr>
        <w:t xml:space="preserve">по  </w:t>
      </w:r>
      <w:r w:rsidRPr="003D706E">
        <w:rPr>
          <w:b/>
          <w:lang w:val="ru-RU"/>
        </w:rPr>
        <w:t>ИПР</w:t>
      </w:r>
      <w:proofErr w:type="gramEnd"/>
      <w:r w:rsidRPr="003D706E">
        <w:rPr>
          <w:lang w:val="ru-RU"/>
        </w:rPr>
        <w:t xml:space="preserve"> должен содержать следующие материалы по каждой задаче: </w:t>
      </w:r>
    </w:p>
    <w:p w14:paraId="69DCA440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 xml:space="preserve">1) постановка задачи; </w:t>
      </w:r>
    </w:p>
    <w:p w14:paraId="50962768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 xml:space="preserve">2) необходимый теоретический материал; </w:t>
      </w:r>
    </w:p>
    <w:p w14:paraId="2B7299CC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 xml:space="preserve">3) </w:t>
      </w:r>
      <w:r w:rsidRPr="003D706E">
        <w:rPr>
          <w:b/>
          <w:lang w:val="ru-RU"/>
        </w:rPr>
        <w:t xml:space="preserve">тестовый </w:t>
      </w:r>
      <w:r w:rsidRPr="003D706E">
        <w:rPr>
          <w:lang w:val="ru-RU"/>
        </w:rPr>
        <w:t xml:space="preserve">пример и результаты вычислительного эксперимента по тесту (если необходимо); </w:t>
      </w:r>
    </w:p>
    <w:p w14:paraId="6682F8DB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 xml:space="preserve">4) полученные результаты и их анализ; </w:t>
      </w:r>
    </w:p>
    <w:p w14:paraId="4991C9EB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>5) графический материал (если необходимо);</w:t>
      </w:r>
    </w:p>
    <w:p w14:paraId="78FC0679" w14:textId="77777777" w:rsidR="003D706E" w:rsidRPr="003D706E" w:rsidRDefault="003D706E" w:rsidP="003D706E">
      <w:pPr>
        <w:jc w:val="both"/>
        <w:rPr>
          <w:lang w:val="ru-RU"/>
        </w:rPr>
      </w:pPr>
      <w:r w:rsidRPr="003D706E">
        <w:rPr>
          <w:lang w:val="ru-RU"/>
        </w:rPr>
        <w:t xml:space="preserve"> 6) тексты программ. </w:t>
      </w:r>
    </w:p>
    <w:p w14:paraId="77914272" w14:textId="77777777" w:rsidR="003D706E" w:rsidRPr="003D706E" w:rsidRDefault="003D706E" w:rsidP="003D706E">
      <w:pPr>
        <w:jc w:val="both"/>
        <w:rPr>
          <w:i/>
          <w:lang w:val="ru-RU"/>
        </w:rPr>
      </w:pPr>
      <w:r w:rsidRPr="003D706E">
        <w:rPr>
          <w:lang w:val="ru-RU"/>
        </w:rPr>
        <w:t>Варианты заданий к заданиям 2.1-2.</w:t>
      </w:r>
      <w:proofErr w:type="gramStart"/>
      <w:r w:rsidRPr="003D706E">
        <w:rPr>
          <w:lang w:val="ru-RU"/>
        </w:rPr>
        <w:t>6  даны</w:t>
      </w:r>
      <w:proofErr w:type="gramEnd"/>
      <w:r w:rsidRPr="003D706E">
        <w:rPr>
          <w:lang w:val="ru-RU"/>
        </w:rPr>
        <w:t xml:space="preserve"> в </w:t>
      </w:r>
      <w:r w:rsidRPr="003D706E">
        <w:rPr>
          <w:i/>
          <w:lang w:val="ru-RU"/>
        </w:rPr>
        <w:t>ПРИЛОЖЕНИИ 2.</w:t>
      </w:r>
      <w:r>
        <w:rPr>
          <w:i/>
        </w:rPr>
        <w:t>A</w:t>
      </w:r>
      <w:r w:rsidRPr="003D706E">
        <w:rPr>
          <w:i/>
          <w:lang w:val="ru-RU"/>
        </w:rPr>
        <w:t>.</w:t>
      </w:r>
    </w:p>
    <w:p w14:paraId="1AAEFE3C" w14:textId="77777777" w:rsidR="003D706E" w:rsidRPr="003D706E" w:rsidRDefault="003D706E" w:rsidP="003D706E">
      <w:pPr>
        <w:jc w:val="both"/>
        <w:rPr>
          <w:i/>
          <w:lang w:val="ru-RU"/>
        </w:rPr>
      </w:pPr>
      <w:r w:rsidRPr="003D706E">
        <w:rPr>
          <w:lang w:val="ru-RU"/>
        </w:rPr>
        <w:t xml:space="preserve">Фрагмент </w:t>
      </w:r>
      <w:proofErr w:type="gramStart"/>
      <w:r w:rsidRPr="003D706E">
        <w:rPr>
          <w:lang w:val="ru-RU"/>
        </w:rPr>
        <w:t>решения  задачи</w:t>
      </w:r>
      <w:proofErr w:type="gramEnd"/>
      <w:r w:rsidRPr="003D706E">
        <w:rPr>
          <w:lang w:val="ru-RU"/>
        </w:rPr>
        <w:t xml:space="preserve"> 2.1 дан  в  </w:t>
      </w:r>
      <w:r w:rsidRPr="003D706E">
        <w:rPr>
          <w:i/>
          <w:lang w:val="ru-RU"/>
        </w:rPr>
        <w:t>ПРИЛОЖЕНИИ 2.</w:t>
      </w:r>
      <w:r>
        <w:rPr>
          <w:i/>
        </w:rPr>
        <w:t>B</w:t>
      </w:r>
      <w:r w:rsidRPr="003D706E">
        <w:rPr>
          <w:i/>
          <w:lang w:val="ru-RU"/>
        </w:rPr>
        <w:t>.</w:t>
      </w:r>
    </w:p>
    <w:p w14:paraId="465C1026" w14:textId="77777777" w:rsidR="003D706E" w:rsidRPr="009B6D44" w:rsidRDefault="003D706E" w:rsidP="003D706E">
      <w:pPr>
        <w:pStyle w:val="Heading4"/>
      </w:pPr>
      <w:proofErr w:type="spellStart"/>
      <w:r w:rsidRPr="009B6D44">
        <w:t>Цель</w:t>
      </w:r>
      <w:proofErr w:type="spellEnd"/>
      <w:r w:rsidRPr="009B6D44">
        <w:t xml:space="preserve"> </w:t>
      </w:r>
      <w:proofErr w:type="spellStart"/>
      <w:r w:rsidRPr="009B6D44">
        <w:t>выполнения</w:t>
      </w:r>
      <w:proofErr w:type="spellEnd"/>
      <w:r w:rsidRPr="009B6D44">
        <w:t xml:space="preserve"> </w:t>
      </w:r>
      <w:proofErr w:type="spellStart"/>
      <w:r w:rsidRPr="009B6D44">
        <w:t>задания</w:t>
      </w:r>
      <w:proofErr w:type="spellEnd"/>
      <w:r w:rsidRPr="009B6D44">
        <w:t xml:space="preserve">: </w:t>
      </w:r>
    </w:p>
    <w:p w14:paraId="54E45F2A" w14:textId="77777777" w:rsidR="003D706E" w:rsidRPr="003D706E" w:rsidRDefault="003D706E" w:rsidP="003D706E">
      <w:pPr>
        <w:numPr>
          <w:ilvl w:val="0"/>
          <w:numId w:val="23"/>
        </w:numPr>
        <w:jc w:val="both"/>
        <w:rPr>
          <w:b/>
          <w:bCs/>
          <w:lang w:val="ru-RU"/>
        </w:rPr>
      </w:pPr>
      <w:r w:rsidRPr="003D706E">
        <w:rPr>
          <w:szCs w:val="28"/>
          <w:lang w:val="ru-RU"/>
        </w:rPr>
        <w:t xml:space="preserve">изучить метод </w:t>
      </w:r>
      <w:r w:rsidRPr="003D706E">
        <w:rPr>
          <w:b/>
          <w:bCs/>
          <w:lang w:val="ru-RU"/>
        </w:rPr>
        <w:t xml:space="preserve">разностных аппроксимаций для </w:t>
      </w:r>
      <w:proofErr w:type="gramStart"/>
      <w:r w:rsidRPr="003D706E">
        <w:rPr>
          <w:b/>
          <w:bCs/>
          <w:lang w:val="ru-RU"/>
        </w:rPr>
        <w:t>уравнения  теплопроводности</w:t>
      </w:r>
      <w:proofErr w:type="gramEnd"/>
      <w:r w:rsidRPr="003D706E">
        <w:rPr>
          <w:b/>
          <w:bCs/>
          <w:lang w:val="ru-RU"/>
        </w:rPr>
        <w:t>,</w:t>
      </w:r>
    </w:p>
    <w:p w14:paraId="5823B489" w14:textId="77777777" w:rsidR="003D706E" w:rsidRPr="003D706E" w:rsidRDefault="003D706E" w:rsidP="003D706E">
      <w:pPr>
        <w:numPr>
          <w:ilvl w:val="0"/>
          <w:numId w:val="23"/>
        </w:numPr>
        <w:jc w:val="both"/>
        <w:rPr>
          <w:szCs w:val="28"/>
          <w:lang w:val="ru-RU"/>
        </w:rPr>
      </w:pPr>
      <w:r w:rsidRPr="003D706E">
        <w:rPr>
          <w:szCs w:val="28"/>
          <w:lang w:val="ru-RU"/>
        </w:rPr>
        <w:t xml:space="preserve">составить алгоритмы решения </w:t>
      </w:r>
      <w:r w:rsidRPr="003D706E">
        <w:rPr>
          <w:b/>
          <w:bCs/>
          <w:szCs w:val="28"/>
          <w:lang w:val="ru-RU"/>
        </w:rPr>
        <w:t>уравнения теплопроводности</w:t>
      </w:r>
      <w:r w:rsidRPr="003D706E">
        <w:rPr>
          <w:szCs w:val="28"/>
          <w:lang w:val="ru-RU"/>
        </w:rPr>
        <w:t xml:space="preserve"> методом сеток применимыми для организации вычислений на ПЭВМ;</w:t>
      </w:r>
    </w:p>
    <w:p w14:paraId="6CD1C349" w14:textId="77777777" w:rsidR="003D706E" w:rsidRPr="003D706E" w:rsidRDefault="003D706E" w:rsidP="003D706E">
      <w:pPr>
        <w:numPr>
          <w:ilvl w:val="0"/>
          <w:numId w:val="23"/>
        </w:numPr>
        <w:jc w:val="both"/>
        <w:rPr>
          <w:szCs w:val="28"/>
          <w:lang w:val="ru-RU"/>
        </w:rPr>
      </w:pPr>
      <w:r w:rsidRPr="003D706E">
        <w:rPr>
          <w:szCs w:val="28"/>
          <w:lang w:val="ru-RU"/>
        </w:rPr>
        <w:t xml:space="preserve">составить программы решения </w:t>
      </w:r>
      <w:r w:rsidRPr="003D706E">
        <w:rPr>
          <w:b/>
          <w:bCs/>
          <w:szCs w:val="28"/>
          <w:lang w:val="ru-RU"/>
        </w:rPr>
        <w:t>уравнения теплопроводности</w:t>
      </w:r>
      <w:r w:rsidRPr="003D706E">
        <w:rPr>
          <w:szCs w:val="28"/>
          <w:lang w:val="ru-RU"/>
        </w:rPr>
        <w:t xml:space="preserve"> по разработанным алгоритмам;</w:t>
      </w:r>
    </w:p>
    <w:p w14:paraId="463DA75A" w14:textId="77777777" w:rsidR="003D706E" w:rsidRPr="003D706E" w:rsidRDefault="003D706E" w:rsidP="003D706E">
      <w:pPr>
        <w:numPr>
          <w:ilvl w:val="0"/>
          <w:numId w:val="23"/>
        </w:numPr>
        <w:jc w:val="both"/>
        <w:rPr>
          <w:szCs w:val="28"/>
          <w:lang w:val="ru-RU"/>
        </w:rPr>
      </w:pPr>
      <w:r w:rsidRPr="003D706E">
        <w:rPr>
          <w:szCs w:val="28"/>
          <w:lang w:val="ru-RU"/>
        </w:rPr>
        <w:t>выполнить тестовые примеры и проверить правильность работы программ.</w:t>
      </w:r>
    </w:p>
    <w:p w14:paraId="464A0DD3" w14:textId="77777777" w:rsidR="003D706E" w:rsidRPr="003D706E" w:rsidRDefault="003D706E" w:rsidP="003D706E">
      <w:pPr>
        <w:numPr>
          <w:ilvl w:val="0"/>
          <w:numId w:val="23"/>
        </w:numPr>
        <w:jc w:val="both"/>
        <w:rPr>
          <w:szCs w:val="28"/>
          <w:lang w:val="ru-RU"/>
        </w:rPr>
      </w:pPr>
      <w:r w:rsidRPr="003D706E">
        <w:rPr>
          <w:szCs w:val="28"/>
          <w:lang w:val="ru-RU"/>
        </w:rPr>
        <w:t xml:space="preserve">получить численное решение заданной </w:t>
      </w:r>
      <w:r w:rsidRPr="003D706E">
        <w:rPr>
          <w:b/>
          <w:bCs/>
          <w:szCs w:val="28"/>
          <w:lang w:val="ru-RU"/>
        </w:rPr>
        <w:t>уравнения теплопроводности</w:t>
      </w:r>
    </w:p>
    <w:p w14:paraId="2201213C" w14:textId="77777777" w:rsidR="00432984" w:rsidRPr="00432984" w:rsidRDefault="00432984" w:rsidP="00432984">
      <w:pPr>
        <w:pStyle w:val="BodyTextIndent2"/>
        <w:tabs>
          <w:tab w:val="left" w:pos="3660"/>
          <w:tab w:val="left" w:pos="4020"/>
        </w:tabs>
        <w:ind w:left="0"/>
        <w:rPr>
          <w:bCs/>
          <w:sz w:val="28"/>
        </w:rPr>
      </w:pPr>
    </w:p>
    <w:p w14:paraId="2064BC83" w14:textId="77777777" w:rsidR="00623DC1" w:rsidRPr="0078568A" w:rsidRDefault="00623DC1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3A0AC87" w14:textId="77777777" w:rsidR="000E3D75" w:rsidRDefault="000E3D75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5607A70F" w14:textId="77777777" w:rsidR="000E3D75" w:rsidRDefault="000E3D75" w:rsidP="000E3D75">
      <w:pPr>
        <w:pStyle w:val="Heading3"/>
        <w:rPr>
          <w:szCs w:val="28"/>
        </w:rPr>
      </w:pPr>
      <w:r w:rsidRPr="001B272E">
        <w:rPr>
          <w:szCs w:val="28"/>
        </w:rPr>
        <w:t>КОНТРОЛЬНАЯ РАБОТА №1</w:t>
      </w:r>
      <w:r>
        <w:rPr>
          <w:szCs w:val="28"/>
        </w:rPr>
        <w:t xml:space="preserve"> </w:t>
      </w:r>
    </w:p>
    <w:p w14:paraId="7EA0D97D" w14:textId="0ACBD0ED" w:rsidR="000E3D75" w:rsidRDefault="000E3D75" w:rsidP="000E3D75">
      <w:pPr>
        <w:pStyle w:val="Heading3"/>
      </w:pPr>
      <w:r>
        <w:t>Р</w:t>
      </w:r>
      <w:r w:rsidR="0001603A">
        <w:t xml:space="preserve">ешение краевых задач. Методы </w:t>
      </w:r>
      <w:proofErr w:type="spellStart"/>
      <w:r w:rsidR="0001603A">
        <w:t>ко</w:t>
      </w:r>
      <w:r w:rsidR="00012E8A">
        <w:t>л</w:t>
      </w:r>
      <w:r>
        <w:t>локаций</w:t>
      </w:r>
      <w:proofErr w:type="spellEnd"/>
      <w:r>
        <w:t>, наименьших квадратов и Галеркина.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E425D" w14:paraId="25E3F7A0" w14:textId="77777777" w:rsidTr="00AE425D">
        <w:tc>
          <w:tcPr>
            <w:tcW w:w="9627" w:type="dxa"/>
          </w:tcPr>
          <w:p w14:paraId="4C69E8DC" w14:textId="481ACE04" w:rsidR="00AE425D" w:rsidRPr="00AE425D" w:rsidRDefault="0001603A" w:rsidP="00AE425D">
            <w:pPr>
              <w:pStyle w:val="Heading4"/>
              <w:rPr>
                <w:color w:val="5B9BD5" w:themeColor="accent1"/>
                <w:lang w:val="ru-RU"/>
              </w:rPr>
            </w:pPr>
            <w:r>
              <w:rPr>
                <w:color w:val="5B9BD5" w:themeColor="accent1"/>
                <w:lang w:val="ru-RU"/>
              </w:rPr>
              <w:t xml:space="preserve">ЗАДАНИЕ.  Методами </w:t>
            </w:r>
            <w:proofErr w:type="spellStart"/>
            <w:r>
              <w:rPr>
                <w:color w:val="5B9BD5" w:themeColor="accent1"/>
                <w:lang w:val="ru-RU"/>
              </w:rPr>
              <w:t>ко</w:t>
            </w:r>
            <w:r w:rsidR="00012E8A">
              <w:rPr>
                <w:color w:val="5B9BD5" w:themeColor="accent1"/>
                <w:lang w:val="ru-RU"/>
              </w:rPr>
              <w:t>л</w:t>
            </w:r>
            <w:r w:rsidR="00AE425D" w:rsidRPr="00AE425D">
              <w:rPr>
                <w:color w:val="5B9BD5" w:themeColor="accent1"/>
                <w:lang w:val="ru-RU"/>
              </w:rPr>
              <w:t>локаций</w:t>
            </w:r>
            <w:proofErr w:type="spellEnd"/>
            <w:r w:rsidR="00AE425D" w:rsidRPr="00AE425D">
              <w:rPr>
                <w:color w:val="5B9BD5" w:themeColor="accent1"/>
                <w:lang w:val="ru-RU"/>
              </w:rPr>
              <w:t>, интегральным и дискретным методами наименьших квадратов и Галеркина получить численное решение краевой задачи</w:t>
            </w:r>
          </w:p>
          <w:p w14:paraId="16172946" w14:textId="77777777" w:rsidR="00AE425D" w:rsidRPr="00AE425D" w:rsidRDefault="00AE425D" w:rsidP="00AE425D">
            <w:pPr>
              <w:rPr>
                <w:color w:val="5B9BD5" w:themeColor="accent1"/>
                <w:lang w:val="ru-RU"/>
              </w:rPr>
            </w:pPr>
          </w:p>
          <w:p w14:paraId="119724BF" w14:textId="77777777" w:rsidR="00AE425D" w:rsidRPr="00AE425D" w:rsidRDefault="00AE425D" w:rsidP="00AE425D">
            <w:pPr>
              <w:jc w:val="both"/>
              <w:rPr>
                <w:color w:val="5B9BD5" w:themeColor="accent1"/>
                <w:szCs w:val="28"/>
              </w:rPr>
            </w:pPr>
            <w:r w:rsidRPr="00AE425D">
              <w:rPr>
                <w:bCs/>
                <w:i/>
                <w:iCs/>
                <w:color w:val="5B9BD5" w:themeColor="accent1"/>
                <w:position w:val="-22"/>
              </w:rPr>
              <w:object w:dxaOrig="3780" w:dyaOrig="499" w14:anchorId="402EE599">
                <v:shape id="_x0000_i1033" type="#_x0000_t75" style="width:189pt;height:25pt" o:ole="">
                  <v:imagedata r:id="rId10" o:title=""/>
                </v:shape>
                <o:OLEObject Type="Embed" ProgID="Equation.3" ShapeID="_x0000_i1033" DrawAspect="Content" ObjectID="_1546555320" r:id="rId11"/>
              </w:object>
            </w:r>
            <w:r w:rsidRPr="00AE425D">
              <w:rPr>
                <w:noProof/>
                <w:color w:val="5B9BD5" w:themeColor="accent1"/>
                <w:sz w:val="20"/>
                <w:szCs w:val="28"/>
              </w:rPr>
              <w:object w:dxaOrig="1440" w:dyaOrig="1440" w14:anchorId="359F6D3F">
                <v:shape id="_x0000_s1034" type="#_x0000_t75" style="position:absolute;left:0;text-align:left;margin-left:0;margin-top:0;width:183.55pt;height:24.95pt;z-index:251659264;mso-position-horizontal-relative:text;mso-position-vertical-relative:text">
                  <v:imagedata r:id="rId12" o:title=""/>
                  <w10:wrap type="topAndBottom"/>
                </v:shape>
                <o:OLEObject Type="Embed" ProgID="Equation.3" ShapeID="_x0000_s1034" DrawAspect="Content" ObjectID="_1546555329" r:id="rId13"/>
              </w:object>
            </w:r>
          </w:p>
          <w:p w14:paraId="6E695D58" w14:textId="77777777" w:rsidR="00AE425D" w:rsidRPr="00AE425D" w:rsidRDefault="00AE425D" w:rsidP="00AE425D">
            <w:pPr>
              <w:jc w:val="both"/>
              <w:rPr>
                <w:color w:val="5B9BD5" w:themeColor="accent1"/>
                <w:szCs w:val="28"/>
              </w:rPr>
            </w:pPr>
          </w:p>
          <w:p w14:paraId="5B2EEE61" w14:textId="77777777" w:rsidR="00AE425D" w:rsidRPr="00AE425D" w:rsidRDefault="00AE425D" w:rsidP="00AE425D">
            <w:pPr>
              <w:jc w:val="both"/>
              <w:rPr>
                <w:color w:val="5B9BD5" w:themeColor="accent1"/>
                <w:szCs w:val="28"/>
                <w:lang w:val="ru-RU"/>
              </w:rPr>
            </w:pPr>
            <w:r w:rsidRPr="00AE425D">
              <w:rPr>
                <w:color w:val="5B9BD5" w:themeColor="accent1"/>
                <w:szCs w:val="28"/>
                <w:lang w:val="ru-RU"/>
              </w:rPr>
              <w:t>Исходные данные:</w:t>
            </w:r>
          </w:p>
          <w:p w14:paraId="5505D976" w14:textId="77777777" w:rsidR="00865616" w:rsidRDefault="00AE425D" w:rsidP="00AE425D">
            <w:pPr>
              <w:pStyle w:val="BodyTextIndent2"/>
              <w:tabs>
                <w:tab w:val="left" w:pos="3660"/>
                <w:tab w:val="left" w:pos="4020"/>
              </w:tabs>
              <w:ind w:firstLine="615"/>
              <w:rPr>
                <w:color w:val="5B9BD5" w:themeColor="accent1"/>
                <w:sz w:val="28"/>
                <w:szCs w:val="28"/>
              </w:rPr>
            </w:pPr>
            <w:r w:rsidRPr="00AE425D">
              <w:rPr>
                <w:color w:val="5B9BD5" w:themeColor="accent1"/>
                <w:position w:val="-10"/>
                <w:sz w:val="28"/>
                <w:szCs w:val="28"/>
              </w:rPr>
              <w:object w:dxaOrig="2079" w:dyaOrig="320" w14:anchorId="622B0502">
                <v:shape id="_x0000_i1034" type="#_x0000_t75" style="width:120pt;height:16pt" o:ole="">
                  <v:imagedata r:id="rId14" o:title=""/>
                </v:shape>
                <o:OLEObject Type="Embed" ProgID="Equation.3" ShapeID="_x0000_i1034" DrawAspect="Content" ObjectID="_1546555321" r:id="rId15"/>
              </w:object>
            </w:r>
            <w:proofErr w:type="gramStart"/>
            <w:r w:rsidRPr="00AE425D">
              <w:rPr>
                <w:color w:val="5B9BD5" w:themeColor="accent1"/>
                <w:sz w:val="28"/>
                <w:szCs w:val="28"/>
              </w:rPr>
              <w:t>,где</w:t>
            </w:r>
            <w:proofErr w:type="gramEnd"/>
            <w:r w:rsidRPr="00AE425D">
              <w:rPr>
                <w:color w:val="5B9BD5" w:themeColor="accent1"/>
                <w:sz w:val="28"/>
                <w:szCs w:val="28"/>
              </w:rPr>
              <w:t xml:space="preserve">  </w:t>
            </w:r>
            <w:r w:rsidRPr="00AE425D">
              <w:rPr>
                <w:color w:val="5B9BD5" w:themeColor="accent1"/>
                <w:sz w:val="28"/>
                <w:szCs w:val="28"/>
                <w:lang w:val="en-US"/>
              </w:rPr>
              <w:t>k</w:t>
            </w:r>
            <w:r w:rsidRPr="00AE425D">
              <w:rPr>
                <w:color w:val="5B9BD5" w:themeColor="accent1"/>
                <w:sz w:val="28"/>
                <w:szCs w:val="28"/>
              </w:rPr>
              <w:t xml:space="preserve">  номер варианта. </w:t>
            </w:r>
          </w:p>
          <w:p w14:paraId="327BF15B" w14:textId="5C7458E9" w:rsidR="00AE425D" w:rsidRPr="00AE425D" w:rsidRDefault="00AE425D" w:rsidP="00865616">
            <w:pPr>
              <w:pStyle w:val="BodyTextIndent2"/>
              <w:tabs>
                <w:tab w:val="left" w:pos="3660"/>
                <w:tab w:val="left" w:pos="4020"/>
              </w:tabs>
              <w:ind w:left="0"/>
              <w:rPr>
                <w:bCs/>
                <w:iCs/>
                <w:color w:val="5B9BD5" w:themeColor="accent1"/>
                <w:sz w:val="28"/>
              </w:rPr>
            </w:pPr>
            <w:r w:rsidRPr="00AE425D">
              <w:rPr>
                <w:bCs/>
                <w:iCs/>
                <w:color w:val="5B9BD5" w:themeColor="accent1"/>
                <w:sz w:val="28"/>
              </w:rPr>
              <w:t>Базисную систему выбрать в виде:</w:t>
            </w:r>
          </w:p>
          <w:p w14:paraId="1661180A" w14:textId="535FC627" w:rsidR="00AE425D" w:rsidRPr="00AE425D" w:rsidRDefault="00AE425D" w:rsidP="00AE425D">
            <w:pPr>
              <w:jc w:val="both"/>
              <w:rPr>
                <w:color w:val="5B9BD5" w:themeColor="accent1"/>
                <w:szCs w:val="28"/>
              </w:rPr>
            </w:pPr>
            <w:r w:rsidRPr="00AE425D">
              <w:rPr>
                <w:bCs/>
                <w:i/>
                <w:color w:val="5B9BD5" w:themeColor="accent1"/>
                <w:position w:val="-32"/>
              </w:rPr>
              <w:object w:dxaOrig="3200" w:dyaOrig="760" w14:anchorId="276C032E">
                <v:shape id="_x0000_i1035" type="#_x0000_t75" style="width:160pt;height:38pt" o:ole="">
                  <v:imagedata r:id="rId16" o:title=""/>
                </v:shape>
                <o:OLEObject Type="Embed" ProgID="Equation.DSMT4" ShapeID="_x0000_i1035" DrawAspect="Content" ObjectID="_1546555322" r:id="rId17"/>
              </w:object>
            </w:r>
          </w:p>
        </w:tc>
      </w:tr>
    </w:tbl>
    <w:p w14:paraId="7D87B5DE" w14:textId="77777777" w:rsidR="00C02404" w:rsidRPr="00AE425D" w:rsidRDefault="00C02404">
      <w:pPr>
        <w:rPr>
          <w:rFonts w:cs="Times New Roman"/>
          <w:color w:val="5B9BD5" w:themeColor="accent1"/>
          <w:szCs w:val="28"/>
          <w:lang w:val="ru-RU"/>
        </w:rPr>
      </w:pPr>
    </w:p>
    <w:p w14:paraId="5B06E86B" w14:textId="77777777" w:rsidR="0001603A" w:rsidRDefault="00865616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</w:t>
      </w:r>
      <w:r w:rsidR="00AE425D">
        <w:rPr>
          <w:rFonts w:cs="Times New Roman"/>
          <w:color w:val="000000"/>
          <w:szCs w:val="28"/>
          <w:lang w:val="ru-RU"/>
        </w:rPr>
        <w:t>ам дано дифференциально уравнение второго порядка</w:t>
      </w:r>
    </w:p>
    <w:p w14:paraId="6CAB4ACC" w14:textId="75C5752B" w:rsidR="00012E8A" w:rsidRDefault="00012E8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ru-RU"/>
        </w:rPr>
        <w:t>коллокаций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– на отрезке </w:t>
      </w:r>
      <w:r w:rsidRPr="00012E8A">
        <w:rPr>
          <w:rFonts w:cs="Times New Roman"/>
          <w:color w:val="000000"/>
          <w:szCs w:val="28"/>
          <w:lang w:val="ru-RU"/>
        </w:rPr>
        <w:t>[</w:t>
      </w:r>
      <w:proofErr w:type="gramStart"/>
      <w:r>
        <w:rPr>
          <w:rFonts w:cs="Times New Roman"/>
          <w:color w:val="000000"/>
          <w:szCs w:val="28"/>
        </w:rPr>
        <w:t>a</w:t>
      </w:r>
      <w:r w:rsidRPr="00012E8A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</w:rPr>
        <w:t>b</w:t>
      </w:r>
      <w:proofErr w:type="gramEnd"/>
      <w:r w:rsidRPr="00012E8A">
        <w:rPr>
          <w:rFonts w:cs="Times New Roman"/>
          <w:color w:val="000000"/>
          <w:szCs w:val="28"/>
          <w:lang w:val="ru-RU"/>
        </w:rPr>
        <w:t xml:space="preserve">] </w:t>
      </w:r>
      <w:r>
        <w:rPr>
          <w:rFonts w:cs="Times New Roman"/>
          <w:color w:val="000000"/>
          <w:szCs w:val="28"/>
          <w:lang w:val="ru-RU"/>
        </w:rPr>
        <w:t xml:space="preserve">выбираются точки которые называются точками </w:t>
      </w:r>
      <w:proofErr w:type="spellStart"/>
      <w:r>
        <w:rPr>
          <w:rFonts w:cs="Times New Roman"/>
          <w:color w:val="000000"/>
          <w:szCs w:val="28"/>
          <w:lang w:val="ru-RU"/>
        </w:rPr>
        <w:t>коллокаций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Они последовательно подставляются в невязку, считая, что невязка должны быть равна нулю в точках </w:t>
      </w:r>
      <w:proofErr w:type="spellStart"/>
      <w:r>
        <w:rPr>
          <w:rFonts w:cs="Times New Roman"/>
          <w:color w:val="000000"/>
          <w:szCs w:val="28"/>
          <w:lang w:val="ru-RU"/>
        </w:rPr>
        <w:t>коллокации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. В итоге получим систему уравнений для определения коэффициентов </w:t>
      </w:r>
      <w:r>
        <w:rPr>
          <w:rFonts w:cs="Times New Roman"/>
          <w:color w:val="000000"/>
          <w:szCs w:val="28"/>
        </w:rPr>
        <w:t>n</w:t>
      </w:r>
      <w:r w:rsidRPr="00012E8A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</w:rPr>
        <w:t>n</w:t>
      </w:r>
      <w:r>
        <w:rPr>
          <w:rFonts w:cs="Times New Roman"/>
          <w:color w:val="000000"/>
          <w:szCs w:val="28"/>
          <w:lang w:val="ru-RU"/>
        </w:rPr>
        <w:t xml:space="preserve">. Решая систему – найдем приближенное решение </w:t>
      </w:r>
      <w:proofErr w:type="spellStart"/>
      <w:r>
        <w:rPr>
          <w:rFonts w:cs="Times New Roman"/>
          <w:color w:val="000000"/>
          <w:szCs w:val="28"/>
        </w:rPr>
        <w:t>yn</w:t>
      </w:r>
      <w:proofErr w:type="spellEnd"/>
      <w:r>
        <w:rPr>
          <w:rFonts w:cs="Times New Roman"/>
          <w:color w:val="000000"/>
          <w:szCs w:val="28"/>
        </w:rPr>
        <w:t>(x).</w:t>
      </w:r>
    </w:p>
    <w:p w14:paraId="220E60FE" w14:textId="332CFA78" w:rsidR="000E3D75" w:rsidRDefault="000E3D75">
      <w:pPr>
        <w:rPr>
          <w:bCs/>
        </w:rPr>
      </w:pPr>
    </w:p>
    <w:p w14:paraId="5F918D35" w14:textId="3E18160B" w:rsidR="00012E8A" w:rsidRDefault="00012E8A">
      <w:pPr>
        <w:rPr>
          <w:bCs/>
          <w:lang w:val="ru-RU"/>
        </w:rPr>
      </w:pPr>
      <w:r>
        <w:rPr>
          <w:bCs/>
          <w:lang w:val="ru-RU"/>
        </w:rPr>
        <w:t>Базисная система указана в начальных условиях</w:t>
      </w:r>
    </w:p>
    <w:p w14:paraId="30FB91E0" w14:textId="77777777" w:rsidR="00012E8A" w:rsidRDefault="00012E8A">
      <w:pPr>
        <w:rPr>
          <w:bCs/>
          <w:lang w:val="ru-RU"/>
        </w:rPr>
      </w:pPr>
    </w:p>
    <w:p w14:paraId="06AF2C3B" w14:textId="6CAD31B7" w:rsidR="00012E8A" w:rsidRDefault="00012E8A">
      <w:pPr>
        <w:rPr>
          <w:rFonts w:eastAsiaTheme="minorEastAsia"/>
          <w:bCs/>
          <w:lang w:val="ru-RU"/>
        </w:rPr>
      </w:pPr>
      <w:r>
        <w:rPr>
          <w:bCs/>
          <w:lang w:val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bCs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x</m:t>
            </m:r>
          </m:den>
        </m:f>
        <m:r>
          <w:rPr>
            <w:rFonts w:ascii="Cambria Math" w:hAnsi="Cambria Math"/>
            <w:lang w:val="ru-RU"/>
          </w:rPr>
          <m:t>≠const</m:t>
        </m:r>
      </m:oMath>
      <w:r w:rsidR="00EF7A18">
        <w:rPr>
          <w:rFonts w:eastAsiaTheme="minorEastAsia"/>
          <w:bCs/>
          <w:lang w:val="ru-RU"/>
        </w:rPr>
        <w:t xml:space="preserve"> функции линейно независимы</w:t>
      </w:r>
    </w:p>
    <w:p w14:paraId="4B593B68" w14:textId="77777777" w:rsidR="00D300AD" w:rsidRDefault="00D300AD">
      <w:pPr>
        <w:rPr>
          <w:rFonts w:eastAsiaTheme="minorEastAsia"/>
          <w:bCs/>
          <w:lang w:val="ru-RU"/>
        </w:rPr>
      </w:pPr>
    </w:p>
    <w:p w14:paraId="2DDEDC90" w14:textId="426D2392" w:rsidR="00EF7A18" w:rsidRDefault="00EF7A18">
      <w:pPr>
        <w:rPr>
          <w:rFonts w:eastAsiaTheme="minorEastAsia"/>
          <w:bCs/>
          <w:lang w:val="ru-RU"/>
        </w:rPr>
      </w:pPr>
      <w:r>
        <w:rPr>
          <w:rFonts w:eastAsiaTheme="minorEastAsia"/>
          <w:bCs/>
          <w:lang w:val="ru-RU"/>
        </w:rPr>
        <w:t>Строим приближенное решение</w:t>
      </w:r>
      <w:r w:rsidR="00445D1F">
        <w:rPr>
          <w:rFonts w:eastAsiaTheme="minorEastAsia"/>
          <w:bCs/>
          <w:lang w:val="ru-RU"/>
        </w:rPr>
        <w:t xml:space="preserve"> с использованием базисной системы</w:t>
      </w:r>
      <w:r>
        <w:rPr>
          <w:rFonts w:eastAsiaTheme="minorEastAsia"/>
          <w:bCs/>
          <w:lang w:val="ru-RU"/>
        </w:rPr>
        <w:t>:</w:t>
      </w:r>
    </w:p>
    <w:p w14:paraId="3E935183" w14:textId="36E701CE" w:rsidR="00EF7A18" w:rsidRPr="007C7A2D" w:rsidRDefault="00D300AD">
      <w:pPr>
        <w:rPr>
          <w:bCs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(x)</m:t>
          </m:r>
        </m:oMath>
      </m:oMathPara>
    </w:p>
    <w:p w14:paraId="1963B148" w14:textId="2CC974D3" w:rsidR="00E2746F" w:rsidRPr="00D663EE" w:rsidRDefault="00D663EE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Невязка</w:t>
      </w:r>
      <w:r w:rsidRPr="00D663EE">
        <w:rPr>
          <w:rFonts w:cs="Times New Roman"/>
          <w:color w:val="000000"/>
          <w:szCs w:val="28"/>
          <w:lang w:val="ru-RU"/>
        </w:rPr>
        <w:t>:</w:t>
      </w:r>
    </w:p>
    <w:p w14:paraId="336A34A6" w14:textId="714BB2CA" w:rsidR="007C7A2D" w:rsidRPr="00D663EE" w:rsidRDefault="00D663EE">
      <w:pPr>
        <w:rPr>
          <w:rFonts w:cs="Times New Roman"/>
          <w:color w:val="000000"/>
          <w:szCs w:val="28"/>
        </w:rPr>
      </w:pPr>
      <w:bookmarkStart w:id="1" w:name="_GoBack"/>
      <w:bookmarkEnd w:id="1"/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..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j</m:t>
              </m:r>
              <m:r>
                <w:rPr>
                  <w:rFonts w:ascii="Cambria Math" w:hAnsi="Cambria Math" w:cs="Times New Roman"/>
                  <w:color w:val="000000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ru-RU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-f(x)</m:t>
              </m:r>
            </m:e>
          </m:nary>
        </m:oMath>
      </m:oMathPara>
    </w:p>
    <w:p w14:paraId="79B081E6" w14:textId="6B51E191" w:rsidR="00D663EE" w:rsidRPr="00D663EE" w:rsidRDefault="00D663EE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Выберем n точек </w:t>
      </w:r>
      <w:proofErr w:type="spellStart"/>
      <w:r>
        <w:rPr>
          <w:rFonts w:cs="Times New Roman"/>
          <w:color w:val="000000"/>
          <w:szCs w:val="28"/>
          <w:lang w:val="ru-RU"/>
        </w:rPr>
        <w:t>коллокации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на отрезке </w:t>
      </w:r>
      <w:r w:rsidRPr="007C7A2D">
        <w:rPr>
          <w:rFonts w:cs="Times New Roman"/>
          <w:color w:val="000000"/>
          <w:szCs w:val="28"/>
          <w:lang w:val="ru-RU"/>
        </w:rPr>
        <w:t>[</w:t>
      </w:r>
      <w:proofErr w:type="gramStart"/>
      <w:r>
        <w:rPr>
          <w:rFonts w:cs="Times New Roman"/>
          <w:color w:val="000000"/>
          <w:szCs w:val="28"/>
        </w:rPr>
        <w:t>a</w:t>
      </w:r>
      <w:r w:rsidRPr="007C7A2D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</w:rPr>
        <w:t>b</w:t>
      </w:r>
      <w:proofErr w:type="gramEnd"/>
      <w:r w:rsidRPr="007C7A2D">
        <w:rPr>
          <w:rFonts w:cs="Times New Roman"/>
          <w:color w:val="000000"/>
          <w:szCs w:val="28"/>
          <w:lang w:val="ru-RU"/>
        </w:rPr>
        <w:t>]</w:t>
      </w:r>
      <w:r>
        <w:rPr>
          <w:rFonts w:cs="Times New Roman"/>
          <w:color w:val="000000"/>
          <w:szCs w:val="28"/>
          <w:lang w:val="ru-RU"/>
        </w:rPr>
        <w:t xml:space="preserve">, подставив их в </w:t>
      </w:r>
      <w:r>
        <w:rPr>
          <w:rFonts w:cs="Times New Roman"/>
          <w:color w:val="000000"/>
          <w:szCs w:val="28"/>
        </w:rPr>
        <w:t>e</w:t>
      </w:r>
      <w:r w:rsidRPr="00D663EE">
        <w:rPr>
          <w:rFonts w:cs="Times New Roman"/>
          <w:color w:val="000000"/>
          <w:szCs w:val="28"/>
          <w:lang w:val="ru-RU"/>
        </w:rPr>
        <w:t>(</w:t>
      </w:r>
      <w:r>
        <w:rPr>
          <w:rFonts w:cs="Times New Roman"/>
          <w:color w:val="000000"/>
          <w:szCs w:val="28"/>
        </w:rPr>
        <w:t>x</w:t>
      </w:r>
      <w:r w:rsidRPr="00D663EE">
        <w:rPr>
          <w:rFonts w:cs="Times New Roman"/>
          <w:color w:val="000000"/>
          <w:szCs w:val="28"/>
          <w:lang w:val="ru-RU"/>
        </w:rPr>
        <w:t>,</w:t>
      </w:r>
      <w:r>
        <w:rPr>
          <w:rFonts w:cs="Times New Roman"/>
          <w:color w:val="000000"/>
          <w:szCs w:val="28"/>
        </w:rPr>
        <w:t>a</w:t>
      </w:r>
      <w:r w:rsidRPr="00D663EE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ru-RU"/>
        </w:rPr>
        <w:t>.a)=0</w:t>
      </w:r>
    </w:p>
    <w:p w14:paraId="6B687EC0" w14:textId="4D964008" w:rsidR="007C7A2D" w:rsidRPr="00D663EE" w:rsidRDefault="00EF7A18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Получим</w:t>
      </w:r>
      <w:r w:rsidRPr="00D663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систему</w:t>
      </w:r>
      <w:r w:rsidRPr="00D663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уравнений</w:t>
      </w:r>
      <w:r w:rsidR="007C7A2D" w:rsidRPr="00D663EE">
        <w:rPr>
          <w:rFonts w:cs="Times New Roman"/>
          <w:color w:val="000000"/>
          <w:szCs w:val="28"/>
        </w:rPr>
        <w:t xml:space="preserve"> </w:t>
      </w:r>
      <w:r w:rsidR="007C7A2D">
        <w:rPr>
          <w:rFonts w:cs="Times New Roman"/>
          <w:color w:val="000000"/>
          <w:szCs w:val="28"/>
          <w:lang w:val="ru-RU"/>
        </w:rPr>
        <w:t>из</w:t>
      </w:r>
      <w:r w:rsidR="007C7A2D" w:rsidRPr="00D663EE">
        <w:rPr>
          <w:rFonts w:cs="Times New Roman"/>
          <w:color w:val="000000"/>
          <w:szCs w:val="28"/>
        </w:rPr>
        <w:t xml:space="preserve"> </w:t>
      </w:r>
      <w:r w:rsidR="007C7A2D">
        <w:rPr>
          <w:rFonts w:cs="Times New Roman"/>
          <w:color w:val="000000"/>
          <w:szCs w:val="28"/>
        </w:rPr>
        <w:t>n</w:t>
      </w:r>
      <w:r w:rsidR="007C7A2D" w:rsidRPr="00D663EE">
        <w:rPr>
          <w:rFonts w:cs="Times New Roman"/>
          <w:color w:val="000000"/>
          <w:szCs w:val="28"/>
        </w:rPr>
        <w:t xml:space="preserve"> </w:t>
      </w:r>
      <w:r w:rsidR="007C7A2D">
        <w:rPr>
          <w:rFonts w:cs="Times New Roman"/>
          <w:color w:val="000000"/>
          <w:szCs w:val="28"/>
          <w:lang w:val="ru-RU"/>
        </w:rPr>
        <w:t>уравнений</w:t>
      </w:r>
      <w:r w:rsidR="007C7A2D" w:rsidRPr="00D663EE">
        <w:rPr>
          <w:rFonts w:cs="Times New Roman"/>
          <w:color w:val="000000"/>
          <w:szCs w:val="28"/>
        </w:rPr>
        <w:t xml:space="preserve"> </w:t>
      </w:r>
      <w:r w:rsidR="007C7A2D">
        <w:rPr>
          <w:rFonts w:cs="Times New Roman"/>
          <w:color w:val="000000"/>
          <w:szCs w:val="28"/>
          <w:lang w:val="ru-RU"/>
        </w:rPr>
        <w:t>вида</w:t>
      </w:r>
      <w:r w:rsidRPr="00D663EE">
        <w:rPr>
          <w:rFonts w:cs="Times New Roman"/>
          <w:color w:val="000000"/>
          <w:szCs w:val="28"/>
        </w:rPr>
        <w:t>:</w:t>
      </w:r>
      <w:r w:rsidR="007C7A2D" w:rsidRPr="00D663EE">
        <w:rPr>
          <w:rFonts w:cs="Times New Roman"/>
          <w:color w:val="000000"/>
          <w:szCs w:val="28"/>
        </w:rPr>
        <w:t xml:space="preserve"> </w:t>
      </w:r>
      <w:proofErr w:type="spellStart"/>
      <w:r w:rsidR="007C7A2D">
        <w:rPr>
          <w:rFonts w:cs="Times New Roman"/>
          <w:color w:val="000000"/>
          <w:szCs w:val="28"/>
        </w:rPr>
        <w:t>i</w:t>
      </w:r>
      <w:proofErr w:type="spellEnd"/>
      <w:r w:rsidR="007C7A2D" w:rsidRPr="00D663EE">
        <w:rPr>
          <w:rFonts w:cs="Times New Roman"/>
          <w:color w:val="000000"/>
          <w:szCs w:val="28"/>
        </w:rPr>
        <w:t xml:space="preserve"> = </w:t>
      </w:r>
      <w:proofErr w:type="gramStart"/>
      <w:r w:rsidR="007C7A2D" w:rsidRPr="00D663EE">
        <w:rPr>
          <w:rFonts w:cs="Times New Roman"/>
          <w:color w:val="000000"/>
          <w:szCs w:val="28"/>
        </w:rPr>
        <w:t>1..</w:t>
      </w:r>
      <w:proofErr w:type="gramEnd"/>
      <w:r w:rsidR="007C7A2D" w:rsidRPr="00D663EE">
        <w:rPr>
          <w:rFonts w:cs="Times New Roman"/>
          <w:color w:val="000000"/>
          <w:szCs w:val="28"/>
        </w:rPr>
        <w:t>n</w:t>
      </w:r>
    </w:p>
    <w:p w14:paraId="7F8D2901" w14:textId="7172834A" w:rsidR="007C7A2D" w:rsidRDefault="007C7A2D">
      <w:pPr>
        <w:rPr>
          <w:rFonts w:cs="Times New Roman"/>
          <w:color w:val="000000"/>
          <w:szCs w:val="28"/>
          <w:lang w:val="ru-RU"/>
        </w:rPr>
      </w:pPr>
      <w:r w:rsidRPr="00D663EE">
        <w:rPr>
          <w:rFonts w:cs="Times New Roman"/>
          <w:color w:val="000000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*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Cs w:val="28"/>
          </w:rPr>
          <m:t>+..+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*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Cs w:val="28"/>
          </w:rPr>
          <m:t>-</m:t>
        </m:r>
        <m:r>
          <w:rPr>
            <w:rFonts w:ascii="Cambria Math" w:hAnsi="Cambria Math" w:cs="Times New Roman"/>
            <w:color w:val="000000"/>
            <w:szCs w:val="28"/>
            <w:lang w:val="ru-RU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i</m:t>
                </m:r>
              </m:sub>
            </m:sSub>
          </m:e>
        </m:d>
      </m:oMath>
    </w:p>
    <w:p w14:paraId="7BB092AA" w14:textId="3FF78A8E" w:rsidR="007C7A2D" w:rsidRDefault="007C7A2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</w:p>
    <w:p w14:paraId="10D94ECC" w14:textId="507358F6" w:rsidR="007C7A2D" w:rsidRPr="00546136" w:rsidRDefault="007C7A2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''</m:t>
                </m:r>
              </m:sup>
            </m:sSup>
          </m:e>
          <m:sub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lang w:val="ru-RU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Cs w:val="28"/>
            <w:lang w:val="ru-RU"/>
          </w:rPr>
          <m:t>y(n)</m:t>
        </m:r>
      </m:oMath>
      <w:r w:rsidR="00505079">
        <w:rPr>
          <w:rFonts w:eastAsiaTheme="minorEastAsia" w:cs="Times New Roman"/>
          <w:color w:val="000000"/>
          <w:szCs w:val="28"/>
          <w:lang w:val="ru-RU"/>
        </w:rPr>
        <w:t xml:space="preserve"> </w:t>
      </w:r>
    </w:p>
    <w:p w14:paraId="181267E4" w14:textId="7E841200" w:rsidR="00EF7A18" w:rsidRDefault="00EF7A18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Решая ее получим </w:t>
      </w:r>
      <w:r w:rsidR="009A1CC8">
        <w:rPr>
          <w:rFonts w:cs="Times New Roman"/>
          <w:color w:val="000000"/>
          <w:szCs w:val="28"/>
          <w:lang w:val="ru-RU"/>
        </w:rPr>
        <w:t xml:space="preserve">значения коэффициентов </w:t>
      </w:r>
      <w:r w:rsidR="009A1CC8">
        <w:rPr>
          <w:rFonts w:cs="Times New Roman"/>
          <w:color w:val="000000"/>
          <w:szCs w:val="28"/>
        </w:rPr>
        <w:t>a</w:t>
      </w:r>
      <w:r w:rsidR="00F34B71">
        <w:rPr>
          <w:rFonts w:cs="Times New Roman"/>
          <w:color w:val="000000"/>
          <w:szCs w:val="28"/>
          <w:lang w:val="ru-RU"/>
        </w:rPr>
        <w:t>, и подставив в уравнение</w:t>
      </w:r>
    </w:p>
    <w:p w14:paraId="03D77C0A" w14:textId="23310E66" w:rsidR="00311AE5" w:rsidRPr="00F34B71" w:rsidRDefault="00F34B71">
      <w:pPr>
        <w:rPr>
          <w:rFonts w:cs="Times New Roman"/>
          <w:color w:val="00000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+a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ru-RU"/>
            </w:rPr>
            <m:t>(x)</m:t>
          </m:r>
        </m:oMath>
      </m:oMathPara>
    </w:p>
    <w:p w14:paraId="2C022809" w14:textId="47848EB7" w:rsidR="00F34B71" w:rsidRDefault="00F34B7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получим </w:t>
      </w:r>
      <w:r w:rsidR="00131360">
        <w:rPr>
          <w:rFonts w:cs="Times New Roman"/>
          <w:color w:val="000000"/>
          <w:szCs w:val="28"/>
          <w:lang w:val="ru-RU"/>
        </w:rPr>
        <w:t>приближенное решение.</w:t>
      </w:r>
    </w:p>
    <w:p w14:paraId="69283BA1" w14:textId="77777777" w:rsidR="00131360" w:rsidRDefault="00131360">
      <w:pPr>
        <w:rPr>
          <w:rFonts w:cs="Times New Roman"/>
          <w:color w:val="000000"/>
          <w:szCs w:val="28"/>
          <w:lang w:val="ru-RU"/>
        </w:rPr>
      </w:pPr>
    </w:p>
    <w:p w14:paraId="4363ECA7" w14:textId="77777777" w:rsidR="00131360" w:rsidRDefault="00131360">
      <w:pPr>
        <w:rPr>
          <w:rFonts w:cs="Times New Roman"/>
          <w:color w:val="000000"/>
          <w:szCs w:val="28"/>
          <w:lang w:val="ru-RU"/>
        </w:rPr>
      </w:pPr>
    </w:p>
    <w:p w14:paraId="69C6B7F6" w14:textId="77777777" w:rsidR="00F34B71" w:rsidRDefault="00F34B71">
      <w:pPr>
        <w:rPr>
          <w:rFonts w:cs="Times New Roman"/>
          <w:color w:val="000000"/>
          <w:szCs w:val="28"/>
          <w:lang w:val="ru-RU"/>
        </w:rPr>
      </w:pPr>
    </w:p>
    <w:p w14:paraId="26CB9AA2" w14:textId="77777777" w:rsidR="00F34B71" w:rsidRPr="00131360" w:rsidRDefault="00F34B71">
      <w:pPr>
        <w:rPr>
          <w:rFonts w:cs="Times New Roman"/>
          <w:color w:val="000000"/>
          <w:szCs w:val="28"/>
          <w:lang w:val="ru-RU"/>
        </w:rPr>
      </w:pPr>
    </w:p>
    <w:p w14:paraId="2957C274" w14:textId="77777777" w:rsidR="00F34B71" w:rsidRPr="00012E8A" w:rsidRDefault="00F34B71">
      <w:pPr>
        <w:rPr>
          <w:rFonts w:cs="Times New Roman"/>
          <w:color w:val="000000"/>
          <w:szCs w:val="28"/>
          <w:lang w:val="ru-RU"/>
        </w:rPr>
      </w:pPr>
    </w:p>
    <w:p w14:paraId="1CABB2D0" w14:textId="77777777" w:rsidR="000E3D75" w:rsidRDefault="000E3D75" w:rsidP="000E3D75">
      <w:pPr>
        <w:pStyle w:val="Heading3"/>
        <w:rPr>
          <w:szCs w:val="28"/>
        </w:rPr>
      </w:pPr>
      <w:r w:rsidRPr="001B272E">
        <w:rPr>
          <w:szCs w:val="28"/>
        </w:rPr>
        <w:t>КОНТРОЛЬНАЯ РАБОТА №</w:t>
      </w:r>
      <w:r>
        <w:rPr>
          <w:szCs w:val="28"/>
        </w:rPr>
        <w:t>2</w:t>
      </w:r>
      <w:r w:rsidRPr="00E21DEF">
        <w:rPr>
          <w:szCs w:val="28"/>
        </w:rPr>
        <w:t xml:space="preserve"> </w:t>
      </w:r>
    </w:p>
    <w:p w14:paraId="01F7946E" w14:textId="77777777" w:rsidR="000E3D75" w:rsidRDefault="000E3D75" w:rsidP="000E3D75">
      <w:pPr>
        <w:pStyle w:val="Heading3"/>
      </w:pPr>
      <w:r>
        <w:t>Метод сеток решения з</w:t>
      </w:r>
      <w:r w:rsidRPr="007864C3">
        <w:t>адач</w:t>
      </w:r>
      <w:r>
        <w:t>и</w:t>
      </w:r>
      <w:r w:rsidRPr="007864C3">
        <w:t xml:space="preserve"> Дирихле для уравнения Пуассона</w:t>
      </w:r>
      <w:r>
        <w:t>.</w:t>
      </w:r>
    </w:p>
    <w:p w14:paraId="120602A6" w14:textId="77777777" w:rsidR="000E3D75" w:rsidRDefault="000E3D75" w:rsidP="000E3D75">
      <w:pPr>
        <w:rPr>
          <w:lang w:val="ru-RU"/>
        </w:rPr>
      </w:pPr>
    </w:p>
    <w:p w14:paraId="0BA0671D" w14:textId="77777777" w:rsidR="000E3D75" w:rsidRPr="00EE3733" w:rsidRDefault="000E3D75" w:rsidP="006050E6">
      <w:pPr>
        <w:rPr>
          <w:lang w:val="ru-RU"/>
        </w:rPr>
      </w:pPr>
      <w:r w:rsidRPr="00EE3733">
        <w:rPr>
          <w:lang w:val="ru-RU"/>
        </w:rPr>
        <w:t>Вариант №13</w:t>
      </w:r>
    </w:p>
    <w:p w14:paraId="23A06E9F" w14:textId="77777777" w:rsidR="000E3D75" w:rsidRPr="00EE3733" w:rsidRDefault="000E3D75" w:rsidP="006050E6">
      <w:pPr>
        <w:rPr>
          <w:lang w:val="ru-RU"/>
        </w:rPr>
      </w:pPr>
      <w:r w:rsidRPr="00EE3733">
        <w:rPr>
          <w:lang w:val="ru-RU"/>
        </w:rPr>
        <w:t xml:space="preserve">Задание. Решить двухмерное стационарное уравнение Пуассона </w:t>
      </w:r>
    </w:p>
    <w:p w14:paraId="5CC08E3F" w14:textId="77777777" w:rsidR="000E3D75" w:rsidRPr="00EE3733" w:rsidRDefault="000E3D75" w:rsidP="006050E6">
      <w:pPr>
        <w:rPr>
          <w:lang w:val="ru-RU"/>
        </w:rPr>
      </w:pPr>
    </w:p>
    <w:p w14:paraId="621DE179" w14:textId="77777777" w:rsidR="000E3D75" w:rsidRDefault="000E3D75" w:rsidP="006050E6">
      <w:r w:rsidRPr="006050E6">
        <w:object w:dxaOrig="3400" w:dyaOrig="760" w14:anchorId="0BB127FD">
          <v:shape id="_x0000_i1027" type="#_x0000_t75" style="width:169pt;height:35pt" o:ole="">
            <v:imagedata r:id="rId18" o:title=""/>
          </v:shape>
          <o:OLEObject Type="Embed" ProgID="Equation.3" ShapeID="_x0000_i1027" DrawAspect="Content" ObjectID="_1546555323" r:id="rId19"/>
        </w:object>
      </w:r>
    </w:p>
    <w:p w14:paraId="4EFEAB63" w14:textId="5D3C3191" w:rsidR="00EE3733" w:rsidRDefault="00EE3733" w:rsidP="00EE3733">
      <w:pPr>
        <w:pStyle w:val="BodyText"/>
      </w:pPr>
      <w:r w:rsidRPr="007864C3">
        <w:t xml:space="preserve">Задача Дирихле состоит в следующем. Требуется </w:t>
      </w:r>
      <w:r>
        <w:t>н</w:t>
      </w:r>
      <w:r w:rsidRPr="007864C3">
        <w:t>а</w:t>
      </w:r>
      <w:r>
        <w:t>й</w:t>
      </w:r>
      <w:r w:rsidRPr="007864C3">
        <w:t xml:space="preserve">ти непрерывную на </w:t>
      </w:r>
      <w:r w:rsidRPr="007864C3">
        <w:rPr>
          <w:position w:val="-4"/>
        </w:rPr>
        <w:object w:dxaOrig="260" w:dyaOrig="320" w14:anchorId="0C3D5BA8">
          <v:shape id="_x0000_i1029" type="#_x0000_t75" style="width:11pt;height:16pt" o:ole="">
            <v:imagedata r:id="rId20" o:title=""/>
          </v:shape>
          <o:OLEObject Type="Embed" ProgID="Equation.3" ShapeID="_x0000_i1029" DrawAspect="Content" ObjectID="_1546555324" r:id="rId21"/>
        </w:object>
      </w:r>
      <w:r w:rsidRPr="007864C3">
        <w:t xml:space="preserve"> функцию </w:t>
      </w:r>
      <w:r w:rsidRPr="007864C3">
        <w:rPr>
          <w:lang w:val="en-US"/>
        </w:rPr>
        <w:t>u</w:t>
      </w:r>
      <w:r w:rsidRPr="007864C3">
        <w:t xml:space="preserve"> (х, у), удовлетво</w:t>
      </w:r>
      <w:r w:rsidRPr="007864C3">
        <w:softHyphen/>
        <w:t>ряющую на открыт</w:t>
      </w:r>
      <w:r>
        <w:t>ом квадрате D уравнению Пуассона</w:t>
      </w:r>
    </w:p>
    <w:tbl>
      <w:tblPr>
        <w:tblW w:w="0" w:type="auto"/>
        <w:tblInd w:w="331" w:type="dxa"/>
        <w:tblLook w:val="01E0" w:firstRow="1" w:lastRow="1" w:firstColumn="1" w:lastColumn="1" w:noHBand="0" w:noVBand="0"/>
      </w:tblPr>
      <w:tblGrid>
        <w:gridCol w:w="852"/>
        <w:gridCol w:w="7140"/>
        <w:gridCol w:w="1314"/>
      </w:tblGrid>
      <w:tr w:rsidR="00EE3733" w:rsidRPr="007864C3" w14:paraId="5534BC26" w14:textId="77777777" w:rsidTr="00EE3733">
        <w:tc>
          <w:tcPr>
            <w:tcW w:w="852" w:type="dxa"/>
          </w:tcPr>
          <w:p w14:paraId="69466196" w14:textId="77777777" w:rsidR="00EE3733" w:rsidRDefault="00EE3733" w:rsidP="00746D2C">
            <w:pPr>
              <w:jc w:val="both"/>
            </w:pPr>
          </w:p>
          <w:p w14:paraId="1B01DD0B" w14:textId="77777777" w:rsidR="00EE3733" w:rsidRPr="007864C3" w:rsidRDefault="00EE3733" w:rsidP="00746D2C">
            <w:pPr>
              <w:jc w:val="both"/>
            </w:pPr>
          </w:p>
        </w:tc>
        <w:tc>
          <w:tcPr>
            <w:tcW w:w="7140" w:type="dxa"/>
          </w:tcPr>
          <w:p w14:paraId="3189ADF0" w14:textId="77777777" w:rsidR="00EE3733" w:rsidRPr="007864C3" w:rsidRDefault="00EE3733" w:rsidP="00746D2C">
            <w:pPr>
              <w:jc w:val="both"/>
            </w:pPr>
            <w:r w:rsidRPr="007864C3">
              <w:rPr>
                <w:position w:val="-6"/>
              </w:rPr>
              <w:object w:dxaOrig="540" w:dyaOrig="279" w14:anchorId="28F1F641">
                <v:shape id="_x0000_i1030" type="#_x0000_t75" style="width:25pt;height:16pt" o:ole="">
                  <v:imagedata r:id="rId22" o:title=""/>
                </v:shape>
                <o:OLEObject Type="Embed" ProgID="Equation.3" ShapeID="_x0000_i1030" DrawAspect="Content" ObjectID="_1546555325" r:id="rId23"/>
              </w:object>
            </w:r>
            <w:r w:rsidRPr="007864C3">
              <w:rPr>
                <w:position w:val="-2"/>
              </w:rPr>
              <w:object w:dxaOrig="200" w:dyaOrig="180" w14:anchorId="6580D442">
                <v:shape id="_x0000_i1031" type="#_x0000_t75" style="width:11pt;height:11pt" o:ole="">
                  <v:imagedata r:id="rId24" o:title=""/>
                </v:shape>
                <o:OLEObject Type="Embed" ProgID="Equation.3" ShapeID="_x0000_i1031" DrawAspect="Content" ObjectID="_1546555326" r:id="rId25"/>
              </w:object>
            </w:r>
            <w:r w:rsidRPr="007864C3">
              <w:rPr>
                <w:position w:val="-32"/>
              </w:rPr>
              <w:object w:dxaOrig="1460" w:dyaOrig="760" w14:anchorId="1A5BCE1B">
                <v:shape id="_x0000_i1032" type="#_x0000_t75" style="width:1in;height:35pt" o:ole="">
                  <v:imagedata r:id="rId26" o:title=""/>
                </v:shape>
                <o:OLEObject Type="Embed" ProgID="Equation.3" ShapeID="_x0000_i1032" DrawAspect="Content" ObjectID="_1546555327" r:id="rId27"/>
              </w:object>
            </w:r>
            <w:r w:rsidRPr="007864C3">
              <w:t xml:space="preserve">= </w:t>
            </w:r>
            <w:proofErr w:type="gramStart"/>
            <w:r w:rsidRPr="007864C3">
              <w:t>f(</w:t>
            </w:r>
            <w:proofErr w:type="gramEnd"/>
            <w:r w:rsidRPr="007864C3">
              <w:t xml:space="preserve">x, y) </w:t>
            </w:r>
          </w:p>
        </w:tc>
        <w:tc>
          <w:tcPr>
            <w:tcW w:w="1314" w:type="dxa"/>
            <w:vAlign w:val="center"/>
          </w:tcPr>
          <w:p w14:paraId="09E299D8" w14:textId="6322DEFC" w:rsidR="00EE3733" w:rsidRPr="007864C3" w:rsidRDefault="00EE3733" w:rsidP="00746D2C">
            <w:pPr>
              <w:jc w:val="both"/>
            </w:pPr>
          </w:p>
        </w:tc>
      </w:tr>
    </w:tbl>
    <w:p w14:paraId="4136AC4F" w14:textId="77777777" w:rsidR="00BC2FC1" w:rsidRPr="00BC2FC1" w:rsidRDefault="00BC2FC1" w:rsidP="00BC2FC1">
      <w:pPr>
        <w:jc w:val="both"/>
        <w:rPr>
          <w:lang w:val="ru-RU"/>
        </w:rPr>
      </w:pPr>
      <w:r w:rsidRPr="00BC2FC1">
        <w:rPr>
          <w:lang w:val="ru-RU"/>
        </w:rPr>
        <w:t>и обращающуюся на границе квадрата в нуль, т. е.</w:t>
      </w:r>
    </w:p>
    <w:tbl>
      <w:tblPr>
        <w:tblW w:w="0" w:type="auto"/>
        <w:tblInd w:w="331" w:type="dxa"/>
        <w:tblLook w:val="01E0" w:firstRow="1" w:lastRow="1" w:firstColumn="1" w:lastColumn="1" w:noHBand="0" w:noVBand="0"/>
      </w:tblPr>
      <w:tblGrid>
        <w:gridCol w:w="859"/>
        <w:gridCol w:w="7119"/>
        <w:gridCol w:w="1328"/>
      </w:tblGrid>
      <w:tr w:rsidR="00BC2FC1" w:rsidRPr="007864C3" w14:paraId="66CD6B16" w14:textId="77777777" w:rsidTr="00746D2C">
        <w:tc>
          <w:tcPr>
            <w:tcW w:w="911" w:type="dxa"/>
          </w:tcPr>
          <w:p w14:paraId="697D26EB" w14:textId="77777777" w:rsidR="00BC2FC1" w:rsidRPr="00BC2FC1" w:rsidRDefault="00BC2FC1" w:rsidP="00746D2C">
            <w:pPr>
              <w:jc w:val="both"/>
              <w:rPr>
                <w:lang w:val="ru-RU"/>
              </w:rPr>
            </w:pPr>
          </w:p>
        </w:tc>
        <w:tc>
          <w:tcPr>
            <w:tcW w:w="7655" w:type="dxa"/>
          </w:tcPr>
          <w:p w14:paraId="014AE582" w14:textId="77777777" w:rsidR="00BC2FC1" w:rsidRPr="007864C3" w:rsidRDefault="00BC2FC1" w:rsidP="00746D2C">
            <w:pPr>
              <w:jc w:val="both"/>
            </w:pPr>
            <w:r w:rsidRPr="007864C3">
              <w:t xml:space="preserve">u = 0   </w:t>
            </w:r>
            <w:proofErr w:type="spellStart"/>
            <w:proofErr w:type="gramStart"/>
            <w:r w:rsidRPr="007864C3">
              <w:t>на</w:t>
            </w:r>
            <w:proofErr w:type="spellEnd"/>
            <w:r w:rsidRPr="007864C3">
              <w:t xml:space="preserve">  Г.</w:t>
            </w:r>
            <w:proofErr w:type="gramEnd"/>
          </w:p>
        </w:tc>
        <w:tc>
          <w:tcPr>
            <w:tcW w:w="1417" w:type="dxa"/>
            <w:vAlign w:val="center"/>
          </w:tcPr>
          <w:p w14:paraId="3153616D" w14:textId="71922430" w:rsidR="00BC2FC1" w:rsidRPr="007864C3" w:rsidRDefault="00BC2FC1" w:rsidP="00746D2C">
            <w:pPr>
              <w:jc w:val="both"/>
            </w:pPr>
          </w:p>
        </w:tc>
      </w:tr>
    </w:tbl>
    <w:p w14:paraId="10E715D6" w14:textId="77777777" w:rsidR="00EE3733" w:rsidRDefault="00EE3733" w:rsidP="006050E6"/>
    <w:p w14:paraId="13D7DF02" w14:textId="77777777" w:rsidR="00EE3733" w:rsidRDefault="00EE3733" w:rsidP="006050E6"/>
    <w:p w14:paraId="5B93012E" w14:textId="7393DB8A" w:rsidR="00EE3733" w:rsidRDefault="00EE3733" w:rsidP="006050E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68F8B8" w14:textId="3ED4974B" w:rsidR="00EE3733" w:rsidRDefault="00EE3733" w:rsidP="006050E6"/>
    <w:p w14:paraId="491A5FBE" w14:textId="77777777" w:rsidR="00EE3733" w:rsidRPr="006050E6" w:rsidRDefault="00EE3733" w:rsidP="006050E6"/>
    <w:p w14:paraId="2F5FCFF3" w14:textId="77777777" w:rsidR="000E3D75" w:rsidRPr="006050E6" w:rsidRDefault="000E3D75" w:rsidP="006050E6"/>
    <w:p w14:paraId="09B973D3" w14:textId="77777777" w:rsidR="000E3D75" w:rsidRPr="00EE3733" w:rsidRDefault="000E3D75" w:rsidP="006050E6">
      <w:pPr>
        <w:rPr>
          <w:lang w:val="ru-RU"/>
        </w:rPr>
      </w:pPr>
      <w:r w:rsidRPr="00EE3733">
        <w:rPr>
          <w:lang w:val="ru-RU"/>
        </w:rPr>
        <w:t xml:space="preserve">Область </w:t>
      </w:r>
      <w:proofErr w:type="gramStart"/>
      <w:r w:rsidRPr="006050E6">
        <w:t>Ω</w:t>
      </w:r>
      <w:r w:rsidRPr="00EE3733">
        <w:rPr>
          <w:lang w:val="ru-RU"/>
        </w:rPr>
        <w:t xml:space="preserve">  представляет</w:t>
      </w:r>
      <w:proofErr w:type="gramEnd"/>
      <w:r w:rsidRPr="00EE3733">
        <w:rPr>
          <w:lang w:val="ru-RU"/>
        </w:rPr>
        <w:t xml:space="preserve"> собой четырехугольник (А) </w:t>
      </w:r>
    </w:p>
    <w:p w14:paraId="2A9D1143" w14:textId="77777777" w:rsidR="000E3D75" w:rsidRPr="006050E6" w:rsidRDefault="000E3D75" w:rsidP="006050E6">
      <w:r w:rsidRPr="006050E6">
        <w:rPr>
          <w:noProof/>
        </w:rPr>
        <w:drawing>
          <wp:inline distT="0" distB="0" distL="0" distR="0" wp14:anchorId="0AE894C3" wp14:editId="179FA18F">
            <wp:extent cx="1714500" cy="1625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63D" w14:textId="77777777" w:rsidR="000E3D75" w:rsidRPr="00EE3733" w:rsidRDefault="000E3D75" w:rsidP="006050E6">
      <w:pPr>
        <w:rPr>
          <w:lang w:val="ru-RU"/>
        </w:rPr>
      </w:pPr>
      <w:r w:rsidRPr="00EE3733">
        <w:rPr>
          <w:lang w:val="ru-RU"/>
        </w:rPr>
        <w:t>Участки границы Г</w:t>
      </w:r>
      <w:proofErr w:type="spellStart"/>
      <w:r w:rsidRPr="006050E6">
        <w:t>i</w:t>
      </w:r>
      <w:proofErr w:type="spellEnd"/>
      <w:r w:rsidRPr="00EE3733">
        <w:rPr>
          <w:lang w:val="ru-RU"/>
        </w:rPr>
        <w:t xml:space="preserve"> обозначим номерами 1,2,3,4. На границах Г</w:t>
      </w:r>
      <w:proofErr w:type="spellStart"/>
      <w:r w:rsidRPr="006050E6">
        <w:t>i</w:t>
      </w:r>
      <w:proofErr w:type="spellEnd"/>
      <w:r w:rsidRPr="00EE3733">
        <w:rPr>
          <w:lang w:val="ru-RU"/>
        </w:rPr>
        <w:t xml:space="preserve"> заданы следующие условия: </w:t>
      </w:r>
    </w:p>
    <w:p w14:paraId="70783643" w14:textId="77777777" w:rsidR="000E3D75" w:rsidRPr="006050E6" w:rsidRDefault="000E3D75" w:rsidP="006050E6">
      <w:r w:rsidRPr="006050E6">
        <w:object w:dxaOrig="2060" w:dyaOrig="620" w14:anchorId="0AF6AF1D">
          <v:shape id="_x0000_i1028" type="#_x0000_t75" style="width:103pt;height:31pt" o:ole="">
            <v:imagedata r:id="rId29" o:title=""/>
          </v:shape>
          <o:OLEObject Type="Embed" ProgID="Equation.3" ShapeID="_x0000_i1028" DrawAspect="Content" ObjectID="_1546555328" r:id="rId30"/>
        </w:object>
      </w:r>
    </w:p>
    <w:p w14:paraId="4EC69BF4" w14:textId="77777777" w:rsidR="000E3D75" w:rsidRPr="006050E6" w:rsidRDefault="000E3D75" w:rsidP="006050E6"/>
    <w:p w14:paraId="3459C3F8" w14:textId="77777777" w:rsidR="000E3D75" w:rsidRPr="006050E6" w:rsidRDefault="000E3D75" w:rsidP="006050E6">
      <w:r w:rsidRPr="006050E6">
        <w:t>g(</w:t>
      </w:r>
      <w:proofErr w:type="spellStart"/>
      <w:proofErr w:type="gramStart"/>
      <w:r w:rsidRPr="006050E6">
        <w:t>x,y</w:t>
      </w:r>
      <w:proofErr w:type="spellEnd"/>
      <w:proofErr w:type="gramEnd"/>
      <w:r w:rsidRPr="006050E6">
        <w:t>) = 1+0.5cos(</w:t>
      </w:r>
      <w:proofErr w:type="spellStart"/>
      <w:r w:rsidRPr="006050E6">
        <w:t>x+y</w:t>
      </w:r>
      <w:proofErr w:type="spellEnd"/>
      <w:r w:rsidRPr="006050E6">
        <w:t>)</w:t>
      </w:r>
    </w:p>
    <w:p w14:paraId="72BFE33F" w14:textId="77777777" w:rsidR="000E3D75" w:rsidRDefault="000E3D75" w:rsidP="006050E6">
      <w:r w:rsidRPr="006050E6">
        <w:t>f(</w:t>
      </w:r>
      <w:proofErr w:type="spellStart"/>
      <w:proofErr w:type="gramStart"/>
      <w:r w:rsidRPr="006050E6">
        <w:t>x,y</w:t>
      </w:r>
      <w:proofErr w:type="spellEnd"/>
      <w:proofErr w:type="gramEnd"/>
      <w:r w:rsidRPr="006050E6">
        <w:t xml:space="preserve">) = </w:t>
      </w:r>
      <w:proofErr w:type="spellStart"/>
      <w:r w:rsidRPr="006050E6">
        <w:t>exp</w:t>
      </w:r>
      <w:proofErr w:type="spellEnd"/>
      <w:r w:rsidRPr="006050E6">
        <w:t>(-(y-</w:t>
      </w:r>
      <w:proofErr w:type="spellStart"/>
      <w:r w:rsidRPr="006050E6">
        <w:t>yc</w:t>
      </w:r>
      <w:proofErr w:type="spellEnd"/>
      <w:r w:rsidRPr="006050E6">
        <w:t>)2</w:t>
      </w:r>
    </w:p>
    <w:p w14:paraId="467DE624" w14:textId="77777777" w:rsidR="006050E6" w:rsidRPr="00EE3733" w:rsidRDefault="006050E6" w:rsidP="006050E6"/>
    <w:tbl>
      <w:tblPr>
        <w:tblW w:w="276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90"/>
        <w:gridCol w:w="468"/>
        <w:gridCol w:w="468"/>
        <w:gridCol w:w="721"/>
        <w:gridCol w:w="721"/>
      </w:tblGrid>
      <w:tr w:rsidR="006050E6" w:rsidRPr="006050E6" w14:paraId="0AEF2163" w14:textId="77777777" w:rsidTr="006050E6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2CF76" w14:textId="77777777" w:rsidR="006050E6" w:rsidRPr="00EE3733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DE0A6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000AC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67B15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CC219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4</w:t>
            </w:r>
          </w:p>
        </w:tc>
      </w:tr>
      <w:tr w:rsidR="006050E6" w:rsidRPr="006050E6" w14:paraId="2BCC7F1B" w14:textId="77777777" w:rsidTr="006050E6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08073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q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C7912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D7157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21396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63A6E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</w:t>
            </w:r>
          </w:p>
        </w:tc>
      </w:tr>
      <w:tr w:rsidR="006050E6" w:rsidRPr="006050E6" w14:paraId="67A2B11D" w14:textId="77777777" w:rsidTr="006050E6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4ED13" w14:textId="77777777" w:rsid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a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C992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CAD72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CC39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-0.5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5906F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</w:t>
            </w:r>
          </w:p>
        </w:tc>
      </w:tr>
      <w:tr w:rsidR="006050E6" w:rsidRPr="006050E6" w14:paraId="0A2A20AB" w14:textId="77777777" w:rsidTr="006050E6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1879D" w14:textId="77777777" w:rsid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b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C8953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-2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CEF39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22EC7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-0.8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976AA" w14:textId="77777777" w:rsidR="006050E6" w:rsidRPr="006050E6" w:rsidRDefault="006050E6" w:rsidP="006050E6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-0.2</w:t>
            </w:r>
          </w:p>
        </w:tc>
      </w:tr>
    </w:tbl>
    <w:p w14:paraId="0D33E97C" w14:textId="77777777" w:rsidR="006050E6" w:rsidRPr="006050E6" w:rsidRDefault="006050E6" w:rsidP="006050E6">
      <w:pPr>
        <w:rPr>
          <w:lang w:val="ru-RU"/>
        </w:rPr>
      </w:pPr>
    </w:p>
    <w:p w14:paraId="1B90F7B7" w14:textId="77777777" w:rsidR="006050E6" w:rsidRPr="006050E6" w:rsidRDefault="006050E6" w:rsidP="006050E6">
      <w:pPr>
        <w:rPr>
          <w:lang w:val="ru-RU"/>
        </w:rPr>
      </w:pPr>
    </w:p>
    <w:p w14:paraId="237BEDC4" w14:textId="77777777" w:rsidR="000E3D75" w:rsidRPr="00EE3733" w:rsidRDefault="000E3D75" w:rsidP="006050E6">
      <w:pPr>
        <w:rPr>
          <w:lang w:val="ru-RU"/>
        </w:rPr>
      </w:pPr>
      <w:r w:rsidRPr="006050E6">
        <w:rPr>
          <w:lang w:val="ru-RU"/>
        </w:rPr>
        <w:t>Построить область, задав ее координатами вершин (выбрать самостоятельно</w:t>
      </w:r>
      <w:r w:rsidRPr="00EE3733">
        <w:rPr>
          <w:lang w:val="ru-RU"/>
        </w:rPr>
        <w:t xml:space="preserve">). </w:t>
      </w:r>
    </w:p>
    <w:p w14:paraId="645D3A37" w14:textId="77777777" w:rsidR="000E3D75" w:rsidRPr="00EE3733" w:rsidRDefault="000E3D75" w:rsidP="006050E6">
      <w:pPr>
        <w:rPr>
          <w:lang w:val="ru-RU"/>
        </w:rPr>
      </w:pPr>
    </w:p>
    <w:p w14:paraId="678F2ACB" w14:textId="77777777" w:rsidR="000E3D75" w:rsidRPr="00EE3733" w:rsidRDefault="000E3D75" w:rsidP="006050E6">
      <w:pPr>
        <w:rPr>
          <w:lang w:val="ru-RU"/>
        </w:rPr>
      </w:pPr>
      <w:r w:rsidRPr="00EE3733">
        <w:rPr>
          <w:lang w:val="ru-RU"/>
        </w:rPr>
        <w:t xml:space="preserve">Решить уравнение, используя последовательность сгущающихся сеток (три раза), проанализировать сходимость метода и погрешность решения. </w:t>
      </w:r>
    </w:p>
    <w:p w14:paraId="7A698D47" w14:textId="77777777" w:rsidR="000E3D75" w:rsidRPr="00EE3733" w:rsidRDefault="000E3D75" w:rsidP="006050E6">
      <w:pPr>
        <w:rPr>
          <w:lang w:val="ru-RU"/>
        </w:rPr>
      </w:pPr>
    </w:p>
    <w:p w14:paraId="3E5DCD56" w14:textId="77777777" w:rsidR="00623DC1" w:rsidRPr="00EE3733" w:rsidRDefault="00623DC1" w:rsidP="006050E6">
      <w:pPr>
        <w:rPr>
          <w:lang w:val="ru-RU"/>
        </w:rPr>
      </w:pPr>
      <w:r w:rsidRPr="00EE3733">
        <w:rPr>
          <w:lang w:val="ru-RU"/>
        </w:rPr>
        <w:br w:type="page"/>
      </w:r>
    </w:p>
    <w:p w14:paraId="2F9B2F7D" w14:textId="77777777" w:rsidR="00246A20" w:rsidRPr="0078568A" w:rsidRDefault="00246A2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sectPr w:rsidR="00246A20" w:rsidRPr="0078568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7D"/>
    <w:multiLevelType w:val="singleLevel"/>
    <w:tmpl w:val="85C8CB84"/>
    <w:lvl w:ilvl="0">
      <w:start w:val="1"/>
      <w:numFmt w:val="decimal"/>
      <w:pStyle w:val="Default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97180D"/>
    <w:multiLevelType w:val="hybridMultilevel"/>
    <w:tmpl w:val="CE1CC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A15F35"/>
    <w:multiLevelType w:val="singleLevel"/>
    <w:tmpl w:val="86CCA2D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3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D47B207"/>
    <w:multiLevelType w:val="hybridMultilevel"/>
    <w:tmpl w:val="8411E4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4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4"/>
  </w:num>
  <w:num w:numId="20">
    <w:abstractNumId w:val="7"/>
  </w:num>
  <w:num w:numId="21">
    <w:abstractNumId w:val="6"/>
  </w:num>
  <w:num w:numId="22">
    <w:abstractNumId w:val="12"/>
    <w:lvlOverride w:ilvl="0">
      <w:startOverride w:val="1"/>
    </w:lvlOverride>
  </w:num>
  <w:num w:numId="23">
    <w:abstractNumId w:val="9"/>
  </w:num>
  <w:num w:numId="24">
    <w:abstractNumId w:val="0"/>
    <w:lvlOverride w:ilvl="0">
      <w:startOverride w:val="1"/>
    </w:lvlOverride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C1"/>
    <w:rsid w:val="00012E8A"/>
    <w:rsid w:val="0001603A"/>
    <w:rsid w:val="00023DA8"/>
    <w:rsid w:val="0005754A"/>
    <w:rsid w:val="00064334"/>
    <w:rsid w:val="00090508"/>
    <w:rsid w:val="000D4FBE"/>
    <w:rsid w:val="000E3D75"/>
    <w:rsid w:val="00106414"/>
    <w:rsid w:val="0011225E"/>
    <w:rsid w:val="001308A6"/>
    <w:rsid w:val="00131360"/>
    <w:rsid w:val="00134222"/>
    <w:rsid w:val="001570A8"/>
    <w:rsid w:val="001C18ED"/>
    <w:rsid w:val="001D5DF1"/>
    <w:rsid w:val="001E148D"/>
    <w:rsid w:val="001F2B4F"/>
    <w:rsid w:val="002055BE"/>
    <w:rsid w:val="0021259C"/>
    <w:rsid w:val="00221139"/>
    <w:rsid w:val="002434F3"/>
    <w:rsid w:val="00246A20"/>
    <w:rsid w:val="00286F17"/>
    <w:rsid w:val="002E00AC"/>
    <w:rsid w:val="00311AE5"/>
    <w:rsid w:val="00362309"/>
    <w:rsid w:val="00377B27"/>
    <w:rsid w:val="00391444"/>
    <w:rsid w:val="003A2CCA"/>
    <w:rsid w:val="003C1E81"/>
    <w:rsid w:val="003D706E"/>
    <w:rsid w:val="0040121B"/>
    <w:rsid w:val="004035F5"/>
    <w:rsid w:val="00432984"/>
    <w:rsid w:val="00445D1F"/>
    <w:rsid w:val="00496720"/>
    <w:rsid w:val="004B41C1"/>
    <w:rsid w:val="004D5027"/>
    <w:rsid w:val="004D6669"/>
    <w:rsid w:val="00505079"/>
    <w:rsid w:val="005132E3"/>
    <w:rsid w:val="00546136"/>
    <w:rsid w:val="00551EDB"/>
    <w:rsid w:val="00556AE4"/>
    <w:rsid w:val="005D458B"/>
    <w:rsid w:val="006050E6"/>
    <w:rsid w:val="00623DC1"/>
    <w:rsid w:val="00640324"/>
    <w:rsid w:val="006410F4"/>
    <w:rsid w:val="006907A3"/>
    <w:rsid w:val="006A4BBD"/>
    <w:rsid w:val="006C1717"/>
    <w:rsid w:val="006E6C31"/>
    <w:rsid w:val="00707E6F"/>
    <w:rsid w:val="00721A0C"/>
    <w:rsid w:val="00744C27"/>
    <w:rsid w:val="007477B7"/>
    <w:rsid w:val="0078568A"/>
    <w:rsid w:val="00786AC7"/>
    <w:rsid w:val="007C7A2D"/>
    <w:rsid w:val="00801DAA"/>
    <w:rsid w:val="00826A04"/>
    <w:rsid w:val="00865616"/>
    <w:rsid w:val="008B4E39"/>
    <w:rsid w:val="0090454B"/>
    <w:rsid w:val="009127FA"/>
    <w:rsid w:val="0092751C"/>
    <w:rsid w:val="009800F5"/>
    <w:rsid w:val="00984456"/>
    <w:rsid w:val="00985F7D"/>
    <w:rsid w:val="00995056"/>
    <w:rsid w:val="00995E45"/>
    <w:rsid w:val="009A1CC8"/>
    <w:rsid w:val="009D1551"/>
    <w:rsid w:val="009E02B6"/>
    <w:rsid w:val="009E7037"/>
    <w:rsid w:val="009F0A01"/>
    <w:rsid w:val="00A228BF"/>
    <w:rsid w:val="00AE3F43"/>
    <w:rsid w:val="00AE425D"/>
    <w:rsid w:val="00AE44AA"/>
    <w:rsid w:val="00AF4DC4"/>
    <w:rsid w:val="00B34A18"/>
    <w:rsid w:val="00BC2FC1"/>
    <w:rsid w:val="00BC3DA9"/>
    <w:rsid w:val="00C02404"/>
    <w:rsid w:val="00C066A8"/>
    <w:rsid w:val="00C11E4C"/>
    <w:rsid w:val="00C1493E"/>
    <w:rsid w:val="00C37D3F"/>
    <w:rsid w:val="00C42B88"/>
    <w:rsid w:val="00C45AC8"/>
    <w:rsid w:val="00C572AE"/>
    <w:rsid w:val="00CB6100"/>
    <w:rsid w:val="00CE68EF"/>
    <w:rsid w:val="00CF3153"/>
    <w:rsid w:val="00D11189"/>
    <w:rsid w:val="00D17433"/>
    <w:rsid w:val="00D214AB"/>
    <w:rsid w:val="00D300AD"/>
    <w:rsid w:val="00D551F8"/>
    <w:rsid w:val="00D663EE"/>
    <w:rsid w:val="00D80720"/>
    <w:rsid w:val="00D949A0"/>
    <w:rsid w:val="00DB22C7"/>
    <w:rsid w:val="00DC0635"/>
    <w:rsid w:val="00DD6E2A"/>
    <w:rsid w:val="00DE0114"/>
    <w:rsid w:val="00E2746F"/>
    <w:rsid w:val="00E34DFC"/>
    <w:rsid w:val="00E35636"/>
    <w:rsid w:val="00E51B40"/>
    <w:rsid w:val="00E730CF"/>
    <w:rsid w:val="00E750F7"/>
    <w:rsid w:val="00ED0330"/>
    <w:rsid w:val="00EE3733"/>
    <w:rsid w:val="00EE499A"/>
    <w:rsid w:val="00EF7A18"/>
    <w:rsid w:val="00F071FA"/>
    <w:rsid w:val="00F34B71"/>
    <w:rsid w:val="00F4351C"/>
    <w:rsid w:val="00F55D4B"/>
    <w:rsid w:val="00F70F37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FA23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2055B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2055B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rsid w:val="002055BE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055BE"/>
    <w:rPr>
      <w:rFonts w:ascii="Times New Roman" w:eastAsia="Times New Roman" w:hAnsi="Times New Roman" w:cs="Times New Roman"/>
      <w:lang w:val="ru-RU" w:eastAsia="ru-RU"/>
    </w:rPr>
  </w:style>
  <w:style w:type="paragraph" w:customStyle="1" w:styleId="Default">
    <w:name w:val="Default"/>
    <w:rsid w:val="000E3D75"/>
    <w:pPr>
      <w:numPr>
        <w:numId w:val="24"/>
      </w:numPr>
      <w:autoSpaceDE w:val="0"/>
      <w:autoSpaceDN w:val="0"/>
      <w:adjustRightInd w:val="0"/>
      <w:ind w:left="0" w:firstLine="0"/>
    </w:pPr>
    <w:rPr>
      <w:rFonts w:ascii="Arial" w:eastAsia="Times New Roman" w:hAnsi="Arial" w:cs="Arial"/>
      <w:color w:val="00000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A22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png"/><Relationship Id="rId29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60283-98AD-584F-B3F3-20FC918D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85</TotalTime>
  <Pages>7</Pages>
  <Words>654</Words>
  <Characters>3728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ИПР №1. Решение краевых задач методом разностных аппроксимаций.</vt:lpstr>
      <vt:lpstr>        ИПР №2. Решение задачи теплопроводности методом разностных аппроксимаций</vt:lpstr>
      <vt:lpstr>        КОНТРОЛЬНАЯ РАБОТА №1 </vt:lpstr>
      <vt:lpstr>        Решение краевых задач. Методы коллокаций, наименьших квадратов и Галеркина.</vt:lpstr>
      <vt:lpstr>        КОНТРОЛЬНАЯ РАБОТА №2 </vt:lpstr>
      <vt:lpstr>        Метод сеток решения задачи Дирихле для уравнения Пуассона.</vt:lpstr>
    </vt:vector>
  </TitlesOfParts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7</cp:revision>
  <dcterms:created xsi:type="dcterms:W3CDTF">2017-01-19T16:13:00Z</dcterms:created>
  <dcterms:modified xsi:type="dcterms:W3CDTF">2017-01-21T22:18:00Z</dcterms:modified>
</cp:coreProperties>
</file>